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1"/>
      </w:tblGrid>
      <w:tr w:rsidR="00A80CD0" w:rsidRPr="00A80CD0" w:rsidTr="00A80CD0">
        <w:tc>
          <w:tcPr>
            <w:tcW w:w="0" w:type="auto"/>
            <w:tcBorders>
              <w:top w:val="single" w:sz="2" w:space="0" w:color="auto"/>
              <w:left w:val="single" w:sz="2" w:space="0" w:color="auto"/>
              <w:bottom w:val="single" w:sz="2" w:space="0" w:color="auto"/>
              <w:right w:val="single" w:sz="2" w:space="0" w:color="auto"/>
            </w:tcBorders>
            <w:hideMark/>
          </w:tcPr>
          <w:p w:rsidR="00A80CD0" w:rsidRPr="00A80CD0" w:rsidRDefault="00A80CD0" w:rsidP="00A80CD0">
            <w:pPr>
              <w:spacing w:before="150" w:after="150"/>
              <w:ind w:left="450" w:right="450"/>
              <w:jc w:val="center"/>
              <w:rPr>
                <w:rFonts w:ascii="Times New Roman" w:hAnsi="Times New Roman"/>
                <w:sz w:val="24"/>
                <w:szCs w:val="24"/>
                <w:lang w:eastAsia="uk-UA"/>
              </w:rPr>
            </w:pPr>
            <w:r w:rsidRPr="00A80CD0">
              <w:rPr>
                <w:rFonts w:ascii="Times New Roman" w:hAnsi="Times New Roman"/>
                <w:noProof/>
                <w:sz w:val="24"/>
                <w:szCs w:val="24"/>
                <w:lang w:eastAsia="uk-UA"/>
              </w:rPr>
              <mc:AlternateContent>
                <mc:Choice Requires="wps">
                  <w:drawing>
                    <wp:inline distT="0" distB="0" distL="0" distR="0" wp14:anchorId="2E177AAD" wp14:editId="55CA18B0">
                      <wp:extent cx="301625" cy="301625"/>
                      <wp:effectExtent l="0" t="0" r="0" b="0"/>
                      <wp:docPr id="1" name="AutoShape 1"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8B6EEB" id="AutoShape 1" o:spid="_x0000_s1026" alt="https://zakonst.rada.gov.ua/images/gerb.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j0hFh0QIAAOsFAAAOAAAAAAAAAAAAAAAAAC4CAABkcnMvZTJvRG9jLnht&#10;bFBLAQItABQABgAIAAAAIQBoNpdo2gAAAAMBAAAPAAAAAAAAAAAAAAAAACsFAABkcnMvZG93bnJl&#10;di54bWxQSwUGAAAAAAQABADzAAAAMgYAAAAA&#10;" filled="f" stroked="f">
                      <o:lock v:ext="edit" aspectratio="t"/>
                      <w10:anchorlock/>
                    </v:rect>
                  </w:pict>
                </mc:Fallback>
              </mc:AlternateContent>
            </w:r>
          </w:p>
        </w:tc>
      </w:tr>
      <w:tr w:rsidR="00A80CD0" w:rsidRPr="00A80CD0" w:rsidTr="00A80CD0">
        <w:tc>
          <w:tcPr>
            <w:tcW w:w="0" w:type="auto"/>
            <w:tcBorders>
              <w:top w:val="single" w:sz="2" w:space="0" w:color="auto"/>
              <w:left w:val="single" w:sz="2" w:space="0" w:color="auto"/>
              <w:bottom w:val="single" w:sz="2" w:space="0" w:color="auto"/>
              <w:right w:val="single" w:sz="2" w:space="0" w:color="auto"/>
            </w:tcBorders>
            <w:hideMark/>
          </w:tcPr>
          <w:p w:rsidR="00A80CD0" w:rsidRPr="00A80CD0" w:rsidRDefault="00A80CD0" w:rsidP="00A80CD0">
            <w:pPr>
              <w:spacing w:before="300"/>
              <w:ind w:left="450" w:right="450"/>
              <w:jc w:val="center"/>
              <w:rPr>
                <w:rFonts w:ascii="Times New Roman" w:hAnsi="Times New Roman"/>
                <w:sz w:val="24"/>
                <w:szCs w:val="24"/>
                <w:lang w:eastAsia="uk-UA"/>
              </w:rPr>
            </w:pPr>
            <w:r w:rsidRPr="00A80CD0">
              <w:rPr>
                <w:rFonts w:ascii="Times New Roman" w:hAnsi="Times New Roman"/>
                <w:b/>
                <w:bCs/>
                <w:i/>
                <w:iCs/>
                <w:spacing w:val="60"/>
                <w:sz w:val="40"/>
                <w:szCs w:val="40"/>
                <w:lang w:eastAsia="uk-UA"/>
              </w:rPr>
              <w:t>ЗАКОН УКРАЇНИ</w:t>
            </w:r>
          </w:p>
        </w:tc>
      </w:tr>
    </w:tbl>
    <w:p w:rsidR="00A80CD0" w:rsidRPr="00A80CD0" w:rsidRDefault="00A80CD0" w:rsidP="00A80CD0">
      <w:pPr>
        <w:spacing w:before="300" w:after="450"/>
        <w:ind w:left="450" w:right="450"/>
        <w:jc w:val="center"/>
        <w:rPr>
          <w:rFonts w:ascii="Times New Roman" w:hAnsi="Times New Roman"/>
          <w:sz w:val="24"/>
          <w:szCs w:val="24"/>
          <w:lang w:eastAsia="uk-UA"/>
        </w:rPr>
      </w:pPr>
      <w:bookmarkStart w:id="0" w:name="n3"/>
      <w:bookmarkEnd w:id="0"/>
      <w:r w:rsidRPr="00A80CD0">
        <w:rPr>
          <w:rFonts w:ascii="Times New Roman" w:hAnsi="Times New Roman"/>
          <w:b/>
          <w:bCs/>
          <w:sz w:val="32"/>
          <w:szCs w:val="32"/>
          <w:lang w:eastAsia="uk-UA"/>
        </w:rPr>
        <w:t xml:space="preserve">Про </w:t>
      </w:r>
      <w:bookmarkStart w:id="1" w:name="_GoBack"/>
      <w:r w:rsidRPr="00A80CD0">
        <w:rPr>
          <w:rFonts w:ascii="Times New Roman" w:hAnsi="Times New Roman"/>
          <w:b/>
          <w:bCs/>
          <w:sz w:val="32"/>
          <w:szCs w:val="32"/>
          <w:lang w:eastAsia="uk-UA"/>
        </w:rPr>
        <w:t>внесення змін до деяких законів України щодо вдосконалення функціонування Єдиного державного реєстру ветеранів війни та запровадження електронного посвідчення ветерана</w:t>
      </w:r>
    </w:p>
    <w:p w:rsidR="00A80CD0" w:rsidRPr="00A80CD0" w:rsidRDefault="00A80CD0" w:rsidP="00A80CD0">
      <w:pPr>
        <w:spacing w:after="150"/>
        <w:ind w:firstLine="450"/>
        <w:jc w:val="both"/>
        <w:rPr>
          <w:rFonts w:ascii="Times New Roman" w:hAnsi="Times New Roman"/>
          <w:sz w:val="24"/>
          <w:szCs w:val="24"/>
          <w:lang w:eastAsia="uk-UA"/>
        </w:rPr>
      </w:pPr>
      <w:bookmarkStart w:id="2" w:name="n4"/>
      <w:bookmarkEnd w:id="2"/>
      <w:bookmarkEnd w:id="1"/>
      <w:r w:rsidRPr="00A80CD0">
        <w:rPr>
          <w:rFonts w:ascii="Times New Roman" w:hAnsi="Times New Roman"/>
          <w:sz w:val="24"/>
          <w:szCs w:val="24"/>
          <w:lang w:eastAsia="uk-UA"/>
        </w:rPr>
        <w:t>Верховна Рада України </w:t>
      </w:r>
      <w:r w:rsidRPr="00A80CD0">
        <w:rPr>
          <w:rFonts w:ascii="Times New Roman" w:hAnsi="Times New Roman"/>
          <w:b/>
          <w:bCs/>
          <w:spacing w:val="30"/>
          <w:sz w:val="24"/>
          <w:szCs w:val="24"/>
          <w:lang w:eastAsia="uk-UA"/>
        </w:rPr>
        <w:t>постановляє</w:t>
      </w:r>
      <w:r w:rsidRPr="00A80CD0">
        <w:rPr>
          <w:rFonts w:ascii="Times New Roman" w:hAnsi="Times New Roman"/>
          <w:sz w:val="24"/>
          <w:szCs w:val="24"/>
          <w:lang w:eastAsia="uk-UA"/>
        </w:rPr>
        <w:t>:</w:t>
      </w:r>
    </w:p>
    <w:p w:rsidR="00A80CD0" w:rsidRPr="00A80CD0" w:rsidRDefault="00A80CD0" w:rsidP="00A80CD0">
      <w:pPr>
        <w:spacing w:after="150"/>
        <w:ind w:firstLine="450"/>
        <w:jc w:val="both"/>
        <w:rPr>
          <w:rFonts w:ascii="Times New Roman" w:hAnsi="Times New Roman"/>
          <w:sz w:val="24"/>
          <w:szCs w:val="24"/>
          <w:lang w:eastAsia="uk-UA"/>
        </w:rPr>
      </w:pPr>
      <w:bookmarkStart w:id="3" w:name="n5"/>
      <w:bookmarkEnd w:id="3"/>
      <w:r w:rsidRPr="00A80CD0">
        <w:rPr>
          <w:rFonts w:ascii="Times New Roman" w:hAnsi="Times New Roman"/>
          <w:sz w:val="24"/>
          <w:szCs w:val="24"/>
          <w:lang w:eastAsia="uk-UA"/>
        </w:rPr>
        <w:t>I. Внести зміни до таких законів України:</w:t>
      </w:r>
    </w:p>
    <w:p w:rsidR="00A80CD0" w:rsidRPr="00A80CD0" w:rsidRDefault="00A80CD0" w:rsidP="00A80CD0">
      <w:pPr>
        <w:spacing w:after="150"/>
        <w:ind w:firstLine="450"/>
        <w:jc w:val="both"/>
        <w:rPr>
          <w:rFonts w:ascii="Times New Roman" w:hAnsi="Times New Roman"/>
          <w:sz w:val="24"/>
          <w:szCs w:val="24"/>
          <w:lang w:eastAsia="uk-UA"/>
        </w:rPr>
      </w:pPr>
      <w:bookmarkStart w:id="4" w:name="n6"/>
      <w:bookmarkEnd w:id="4"/>
      <w:r w:rsidRPr="00A80CD0">
        <w:rPr>
          <w:rFonts w:ascii="Times New Roman" w:hAnsi="Times New Roman"/>
          <w:sz w:val="24"/>
          <w:szCs w:val="24"/>
          <w:lang w:eastAsia="uk-UA"/>
        </w:rPr>
        <w:t>1. У </w:t>
      </w:r>
      <w:hyperlink r:id="rId4" w:tgtFrame="_blank" w:history="1">
        <w:r w:rsidRPr="00A80CD0">
          <w:rPr>
            <w:rFonts w:ascii="Times New Roman" w:hAnsi="Times New Roman"/>
            <w:color w:val="000099"/>
            <w:sz w:val="24"/>
            <w:szCs w:val="24"/>
            <w:u w:val="single"/>
            <w:lang w:eastAsia="uk-UA"/>
          </w:rPr>
          <w:t>Законі України</w:t>
        </w:r>
      </w:hyperlink>
      <w:r w:rsidRPr="00A80CD0">
        <w:rPr>
          <w:rFonts w:ascii="Times New Roman" w:hAnsi="Times New Roman"/>
          <w:sz w:val="24"/>
          <w:szCs w:val="24"/>
          <w:lang w:eastAsia="uk-UA"/>
        </w:rPr>
        <w:t> "Про статус ветеранів війни, гарантії їх соціального захисту" (Відомості Верховної Ради України, 1993 р., № 45, ст. 425 із наступними змінами):</w:t>
      </w:r>
    </w:p>
    <w:p w:rsidR="00A80CD0" w:rsidRPr="00A80CD0" w:rsidRDefault="00A80CD0" w:rsidP="00A80CD0">
      <w:pPr>
        <w:spacing w:after="150"/>
        <w:ind w:firstLine="450"/>
        <w:jc w:val="both"/>
        <w:rPr>
          <w:rFonts w:ascii="Times New Roman" w:hAnsi="Times New Roman"/>
          <w:sz w:val="24"/>
          <w:szCs w:val="24"/>
          <w:lang w:eastAsia="uk-UA"/>
        </w:rPr>
      </w:pPr>
      <w:bookmarkStart w:id="5" w:name="n7"/>
      <w:bookmarkEnd w:id="5"/>
      <w:r w:rsidRPr="00A80CD0">
        <w:rPr>
          <w:rFonts w:ascii="Times New Roman" w:hAnsi="Times New Roman"/>
          <w:sz w:val="24"/>
          <w:szCs w:val="24"/>
          <w:lang w:eastAsia="uk-UA"/>
        </w:rPr>
        <w:t>1) </w:t>
      </w:r>
      <w:hyperlink r:id="rId5" w:anchor="n575" w:tgtFrame="_blank" w:history="1">
        <w:r w:rsidRPr="00A80CD0">
          <w:rPr>
            <w:rFonts w:ascii="Times New Roman" w:hAnsi="Times New Roman"/>
            <w:color w:val="000099"/>
            <w:sz w:val="24"/>
            <w:szCs w:val="24"/>
            <w:u w:val="single"/>
            <w:lang w:eastAsia="uk-UA"/>
          </w:rPr>
          <w:t>частину п’яту</w:t>
        </w:r>
      </w:hyperlink>
      <w:r w:rsidRPr="00A80CD0">
        <w:rPr>
          <w:rFonts w:ascii="Times New Roman" w:hAnsi="Times New Roman"/>
          <w:sz w:val="24"/>
          <w:szCs w:val="24"/>
          <w:lang w:eastAsia="uk-UA"/>
        </w:rPr>
        <w:t> статті 3</w:t>
      </w:r>
      <w:r w:rsidRPr="00A80CD0">
        <w:rPr>
          <w:rFonts w:ascii="Times New Roman" w:hAnsi="Times New Roman"/>
          <w:b/>
          <w:bCs/>
          <w:sz w:val="2"/>
          <w:szCs w:val="2"/>
          <w:vertAlign w:val="superscript"/>
          <w:lang w:eastAsia="uk-UA"/>
        </w:rPr>
        <w:t>-</w:t>
      </w:r>
      <w:r w:rsidRPr="00A80CD0">
        <w:rPr>
          <w:rFonts w:ascii="Times New Roman" w:hAnsi="Times New Roman"/>
          <w:b/>
          <w:bCs/>
          <w:sz w:val="16"/>
          <w:szCs w:val="16"/>
          <w:vertAlign w:val="superscript"/>
          <w:lang w:eastAsia="uk-UA"/>
        </w:rPr>
        <w:t>1</w:t>
      </w:r>
      <w:r w:rsidRPr="00A80CD0">
        <w:rPr>
          <w:rFonts w:ascii="Times New Roman" w:hAnsi="Times New Roman"/>
          <w:sz w:val="24"/>
          <w:szCs w:val="24"/>
          <w:lang w:eastAsia="uk-UA"/>
        </w:rPr>
        <w:t> викласти в такій редакції:</w:t>
      </w:r>
    </w:p>
    <w:p w:rsidR="00A80CD0" w:rsidRPr="00A80CD0" w:rsidRDefault="00A80CD0" w:rsidP="00A80CD0">
      <w:pPr>
        <w:spacing w:after="150"/>
        <w:ind w:firstLine="450"/>
        <w:jc w:val="both"/>
        <w:rPr>
          <w:rFonts w:ascii="Times New Roman" w:hAnsi="Times New Roman"/>
          <w:sz w:val="24"/>
          <w:szCs w:val="24"/>
          <w:lang w:eastAsia="uk-UA"/>
        </w:rPr>
      </w:pPr>
      <w:bookmarkStart w:id="6" w:name="n8"/>
      <w:bookmarkEnd w:id="6"/>
      <w:r w:rsidRPr="00A80CD0">
        <w:rPr>
          <w:rFonts w:ascii="Times New Roman" w:hAnsi="Times New Roman"/>
          <w:sz w:val="24"/>
          <w:szCs w:val="24"/>
          <w:lang w:eastAsia="uk-UA"/>
        </w:rPr>
        <w:t xml:space="preserve">"Центральні та місцеві органи виконавчої влади, інші органи державної влади, органи влади Автономної Республіки Крим, органи місцевого самоврядування безоплатно надають розпоряднику Реєстру інформацію, необхідну для формування та актуалізації Реєстру, у тому числі таку, що містить персональні дані, </w:t>
      </w:r>
      <w:proofErr w:type="spellStart"/>
      <w:r w:rsidRPr="00A80CD0">
        <w:rPr>
          <w:rFonts w:ascii="Times New Roman" w:hAnsi="Times New Roman"/>
          <w:sz w:val="24"/>
          <w:szCs w:val="24"/>
          <w:lang w:eastAsia="uk-UA"/>
        </w:rPr>
        <w:t>відцифрований</w:t>
      </w:r>
      <w:proofErr w:type="spellEnd"/>
      <w:r w:rsidRPr="00A80CD0">
        <w:rPr>
          <w:rFonts w:ascii="Times New Roman" w:hAnsi="Times New Roman"/>
          <w:sz w:val="24"/>
          <w:szCs w:val="24"/>
          <w:lang w:eastAsia="uk-UA"/>
        </w:rPr>
        <w:t xml:space="preserve"> образ обличчя, та доступ до інформаційних (автоматизованих), інформаційно-комунікаційних, комунікаційних і довідкових систем, реєстрів та банків даних, власниками (розпорядниками, держателями, володільцями, адміністраторами тощо) яких є державні органи або органи місцевого самоврядування, у тому числі до Єдиного державного демографічного реєстру, Державного реєстру загальнообов’язкового державного соціального страхування, Державного реєстру актів цивільного стану громадян та електронної системи охорони здоров’я";</w:t>
      </w:r>
    </w:p>
    <w:p w:rsidR="00A80CD0" w:rsidRPr="00A80CD0" w:rsidRDefault="00A80CD0" w:rsidP="00A80CD0">
      <w:pPr>
        <w:spacing w:after="150"/>
        <w:ind w:firstLine="450"/>
        <w:jc w:val="both"/>
        <w:rPr>
          <w:rFonts w:ascii="Times New Roman" w:hAnsi="Times New Roman"/>
          <w:sz w:val="24"/>
          <w:szCs w:val="24"/>
          <w:lang w:eastAsia="uk-UA"/>
        </w:rPr>
      </w:pPr>
      <w:bookmarkStart w:id="7" w:name="n9"/>
      <w:bookmarkEnd w:id="7"/>
      <w:r w:rsidRPr="00A80CD0">
        <w:rPr>
          <w:rFonts w:ascii="Times New Roman" w:hAnsi="Times New Roman"/>
          <w:sz w:val="24"/>
          <w:szCs w:val="24"/>
          <w:lang w:eastAsia="uk-UA"/>
        </w:rPr>
        <w:t>2) </w:t>
      </w:r>
      <w:hyperlink r:id="rId6" w:anchor="n497" w:tgtFrame="_blank" w:history="1">
        <w:r w:rsidRPr="00A80CD0">
          <w:rPr>
            <w:rFonts w:ascii="Times New Roman" w:hAnsi="Times New Roman"/>
            <w:color w:val="000099"/>
            <w:sz w:val="24"/>
            <w:szCs w:val="24"/>
            <w:u w:val="single"/>
            <w:lang w:eastAsia="uk-UA"/>
          </w:rPr>
          <w:t>статтю 18</w:t>
        </w:r>
      </w:hyperlink>
      <w:r w:rsidRPr="00A80CD0">
        <w:rPr>
          <w:rFonts w:ascii="Times New Roman" w:hAnsi="Times New Roman"/>
          <w:sz w:val="24"/>
          <w:szCs w:val="24"/>
          <w:lang w:eastAsia="uk-UA"/>
        </w:rPr>
        <w:t> доповнити частинами п’ятою - одинадцятою такого змісту:</w:t>
      </w:r>
    </w:p>
    <w:p w:rsidR="00A80CD0" w:rsidRPr="00A80CD0" w:rsidRDefault="00A80CD0" w:rsidP="00A80CD0">
      <w:pPr>
        <w:spacing w:after="150"/>
        <w:ind w:firstLine="450"/>
        <w:jc w:val="both"/>
        <w:rPr>
          <w:rFonts w:ascii="Times New Roman" w:hAnsi="Times New Roman"/>
          <w:sz w:val="24"/>
          <w:szCs w:val="24"/>
          <w:lang w:eastAsia="uk-UA"/>
        </w:rPr>
      </w:pPr>
      <w:bookmarkStart w:id="8" w:name="n10"/>
      <w:bookmarkEnd w:id="8"/>
      <w:r w:rsidRPr="00A80CD0">
        <w:rPr>
          <w:rFonts w:ascii="Times New Roman" w:hAnsi="Times New Roman"/>
          <w:sz w:val="24"/>
          <w:szCs w:val="24"/>
          <w:lang w:eastAsia="uk-UA"/>
        </w:rPr>
        <w:t>"Електронне посвідчення ветерана (далі - е-посвідчення ветерана) - посвідчення ветерана у формі електронного відображення інформації, що містить відомості про особу, зазначену у статтях 6-10, 16</w:t>
      </w:r>
      <w:r w:rsidRPr="00A80CD0">
        <w:rPr>
          <w:rFonts w:ascii="Times New Roman" w:hAnsi="Times New Roman"/>
          <w:b/>
          <w:bCs/>
          <w:sz w:val="2"/>
          <w:szCs w:val="2"/>
          <w:vertAlign w:val="superscript"/>
          <w:lang w:eastAsia="uk-UA"/>
        </w:rPr>
        <w:t>-</w:t>
      </w:r>
      <w:r w:rsidRPr="00A80CD0">
        <w:rPr>
          <w:rFonts w:ascii="Times New Roman" w:hAnsi="Times New Roman"/>
          <w:b/>
          <w:bCs/>
          <w:sz w:val="16"/>
          <w:szCs w:val="16"/>
          <w:vertAlign w:val="superscript"/>
          <w:lang w:eastAsia="uk-UA"/>
        </w:rPr>
        <w:t>1</w:t>
      </w:r>
      <w:r w:rsidRPr="00A80CD0">
        <w:rPr>
          <w:rFonts w:ascii="Times New Roman" w:hAnsi="Times New Roman"/>
          <w:sz w:val="24"/>
          <w:szCs w:val="24"/>
          <w:lang w:eastAsia="uk-UA"/>
        </w:rPr>
        <w:t xml:space="preserve"> цього Закону, разом з унікальним електронним ідентифікатором (QR-кодом, штрих-кодом, цифровим кодом), який забезпечує перехід за посиланням на відповідний підтверджувальний запис в електронних реєстрах Єдиного державного реєстру ветеранів війни, яке формується у разі виявлення бажання запитувача, і підтверджує його статус. Невід’ємною частиною е-посвідчення ветерана є </w:t>
      </w:r>
      <w:proofErr w:type="spellStart"/>
      <w:r w:rsidRPr="00A80CD0">
        <w:rPr>
          <w:rFonts w:ascii="Times New Roman" w:hAnsi="Times New Roman"/>
          <w:sz w:val="24"/>
          <w:szCs w:val="24"/>
          <w:lang w:eastAsia="uk-UA"/>
        </w:rPr>
        <w:t>відцифрований</w:t>
      </w:r>
      <w:proofErr w:type="spellEnd"/>
      <w:r w:rsidRPr="00A80CD0">
        <w:rPr>
          <w:rFonts w:ascii="Times New Roman" w:hAnsi="Times New Roman"/>
          <w:sz w:val="24"/>
          <w:szCs w:val="24"/>
          <w:lang w:eastAsia="uk-UA"/>
        </w:rPr>
        <w:t xml:space="preserve"> образ обличчя, що міститься в Єдиному державному реєстрі ветеранів війни або відображається в е-паспорті/е-паспорті для виїзду за кордон, за згодою особи.</w:t>
      </w:r>
    </w:p>
    <w:p w:rsidR="00A80CD0" w:rsidRPr="00A80CD0" w:rsidRDefault="00A80CD0" w:rsidP="00A80CD0">
      <w:pPr>
        <w:spacing w:after="150"/>
        <w:ind w:firstLine="450"/>
        <w:jc w:val="both"/>
        <w:rPr>
          <w:rFonts w:ascii="Times New Roman" w:hAnsi="Times New Roman"/>
          <w:sz w:val="24"/>
          <w:szCs w:val="24"/>
          <w:lang w:eastAsia="uk-UA"/>
        </w:rPr>
      </w:pPr>
      <w:bookmarkStart w:id="9" w:name="n11"/>
      <w:bookmarkEnd w:id="9"/>
      <w:r w:rsidRPr="00A80CD0">
        <w:rPr>
          <w:rFonts w:ascii="Times New Roman" w:hAnsi="Times New Roman"/>
          <w:sz w:val="24"/>
          <w:szCs w:val="24"/>
          <w:lang w:eastAsia="uk-UA"/>
        </w:rPr>
        <w:t>Е-посвідчення ветерана формується безоплатно за бажанням особи, на ім’я якої видано відповідне посвідчення, оформлюється із застосуванням засобів Реєстру та використовується на території України для підтвердження відповідного статусу, отримання пільг та компенсацій.</w:t>
      </w:r>
    </w:p>
    <w:p w:rsidR="00A80CD0" w:rsidRPr="00A80CD0" w:rsidRDefault="00A80CD0" w:rsidP="00A80CD0">
      <w:pPr>
        <w:spacing w:after="150"/>
        <w:ind w:firstLine="450"/>
        <w:jc w:val="both"/>
        <w:rPr>
          <w:rFonts w:ascii="Times New Roman" w:hAnsi="Times New Roman"/>
          <w:sz w:val="24"/>
          <w:szCs w:val="24"/>
          <w:lang w:eastAsia="uk-UA"/>
        </w:rPr>
      </w:pPr>
      <w:bookmarkStart w:id="10" w:name="n12"/>
      <w:bookmarkEnd w:id="10"/>
      <w:r w:rsidRPr="00A80CD0">
        <w:rPr>
          <w:rFonts w:ascii="Times New Roman" w:hAnsi="Times New Roman"/>
          <w:sz w:val="24"/>
          <w:szCs w:val="24"/>
          <w:lang w:eastAsia="uk-UA"/>
        </w:rPr>
        <w:t>Е-посвідчення ветерана може пред’являтися особою замість та без додаткового пред’явлення посвідчення, виданого особі, зазначеній у статтях 6-10, 16</w:t>
      </w:r>
      <w:r w:rsidRPr="00A80CD0">
        <w:rPr>
          <w:rFonts w:ascii="Times New Roman" w:hAnsi="Times New Roman"/>
          <w:b/>
          <w:bCs/>
          <w:sz w:val="2"/>
          <w:szCs w:val="2"/>
          <w:vertAlign w:val="superscript"/>
          <w:lang w:eastAsia="uk-UA"/>
        </w:rPr>
        <w:t>-</w:t>
      </w:r>
      <w:r w:rsidRPr="00A80CD0">
        <w:rPr>
          <w:rFonts w:ascii="Times New Roman" w:hAnsi="Times New Roman"/>
          <w:b/>
          <w:bCs/>
          <w:sz w:val="16"/>
          <w:szCs w:val="16"/>
          <w:vertAlign w:val="superscript"/>
          <w:lang w:eastAsia="uk-UA"/>
        </w:rPr>
        <w:t>1</w:t>
      </w:r>
      <w:r w:rsidRPr="00A80CD0">
        <w:rPr>
          <w:rFonts w:ascii="Times New Roman" w:hAnsi="Times New Roman"/>
          <w:sz w:val="24"/>
          <w:szCs w:val="24"/>
          <w:lang w:eastAsia="uk-UA"/>
        </w:rPr>
        <w:t> цього Закону.</w:t>
      </w:r>
    </w:p>
    <w:p w:rsidR="00A80CD0" w:rsidRPr="00A80CD0" w:rsidRDefault="00A80CD0" w:rsidP="00A80CD0">
      <w:pPr>
        <w:spacing w:after="150"/>
        <w:ind w:firstLine="450"/>
        <w:jc w:val="both"/>
        <w:rPr>
          <w:rFonts w:ascii="Times New Roman" w:hAnsi="Times New Roman"/>
          <w:sz w:val="24"/>
          <w:szCs w:val="24"/>
          <w:lang w:eastAsia="uk-UA"/>
        </w:rPr>
      </w:pPr>
      <w:bookmarkStart w:id="11" w:name="n13"/>
      <w:bookmarkEnd w:id="11"/>
      <w:r w:rsidRPr="00A80CD0">
        <w:rPr>
          <w:rFonts w:ascii="Times New Roman" w:hAnsi="Times New Roman"/>
          <w:sz w:val="24"/>
          <w:szCs w:val="24"/>
          <w:lang w:eastAsia="uk-UA"/>
        </w:rPr>
        <w:lastRenderedPageBreak/>
        <w:t>Е-посвідчення ветерана може подаватися та застосовуватися також у випадках, якщо законодавством передбачено подання та застосування копії посвідчення, виданого особі, зазначеній у статтях 6-10, 16</w:t>
      </w:r>
      <w:r w:rsidRPr="00A80CD0">
        <w:rPr>
          <w:rFonts w:ascii="Times New Roman" w:hAnsi="Times New Roman"/>
          <w:b/>
          <w:bCs/>
          <w:sz w:val="2"/>
          <w:szCs w:val="2"/>
          <w:vertAlign w:val="superscript"/>
          <w:lang w:eastAsia="uk-UA"/>
        </w:rPr>
        <w:t>-</w:t>
      </w:r>
      <w:r w:rsidRPr="00A80CD0">
        <w:rPr>
          <w:rFonts w:ascii="Times New Roman" w:hAnsi="Times New Roman"/>
          <w:b/>
          <w:bCs/>
          <w:sz w:val="16"/>
          <w:szCs w:val="16"/>
          <w:vertAlign w:val="superscript"/>
          <w:lang w:eastAsia="uk-UA"/>
        </w:rPr>
        <w:t>1</w:t>
      </w:r>
      <w:r w:rsidRPr="00A80CD0">
        <w:rPr>
          <w:rFonts w:ascii="Times New Roman" w:hAnsi="Times New Roman"/>
          <w:sz w:val="24"/>
          <w:szCs w:val="24"/>
          <w:lang w:eastAsia="uk-UA"/>
        </w:rPr>
        <w:t> цього Закону.</w:t>
      </w:r>
    </w:p>
    <w:p w:rsidR="00A80CD0" w:rsidRPr="00A80CD0" w:rsidRDefault="00A80CD0" w:rsidP="00A80CD0">
      <w:pPr>
        <w:spacing w:after="150"/>
        <w:ind w:firstLine="450"/>
        <w:jc w:val="both"/>
        <w:rPr>
          <w:rFonts w:ascii="Times New Roman" w:hAnsi="Times New Roman"/>
          <w:sz w:val="24"/>
          <w:szCs w:val="24"/>
          <w:lang w:eastAsia="uk-UA"/>
        </w:rPr>
      </w:pPr>
      <w:bookmarkStart w:id="12" w:name="n14"/>
      <w:bookmarkEnd w:id="12"/>
      <w:r w:rsidRPr="00A80CD0">
        <w:rPr>
          <w:rFonts w:ascii="Times New Roman" w:hAnsi="Times New Roman"/>
          <w:sz w:val="24"/>
          <w:szCs w:val="24"/>
          <w:lang w:eastAsia="uk-UA"/>
        </w:rPr>
        <w:t>Е-посвідчення ветерана формується засобами Єдиного державного веб-порталу електронних послуг, зокрема через його мобільний застосунок.</w:t>
      </w:r>
    </w:p>
    <w:p w:rsidR="00A80CD0" w:rsidRPr="00A80CD0" w:rsidRDefault="00A80CD0" w:rsidP="00A80CD0">
      <w:pPr>
        <w:spacing w:after="150"/>
        <w:ind w:firstLine="450"/>
        <w:jc w:val="both"/>
        <w:rPr>
          <w:rFonts w:ascii="Times New Roman" w:hAnsi="Times New Roman"/>
          <w:sz w:val="24"/>
          <w:szCs w:val="24"/>
          <w:lang w:eastAsia="uk-UA"/>
        </w:rPr>
      </w:pPr>
      <w:bookmarkStart w:id="13" w:name="n15"/>
      <w:bookmarkEnd w:id="13"/>
      <w:r w:rsidRPr="00A80CD0">
        <w:rPr>
          <w:rFonts w:ascii="Times New Roman" w:hAnsi="Times New Roman"/>
          <w:sz w:val="24"/>
          <w:szCs w:val="24"/>
          <w:lang w:eastAsia="uk-UA"/>
        </w:rPr>
        <w:t>Для формування е-посвідчення ветерана використовуються відомості, передані до Єдиного державного веб-порталу електронних послуг відповідно до вимог законодавства з Реєстру та інформаційних (автоматизованих), інформаційно-комунікаційних, комунікаційних і довідкових систем, реєстрів та банків даних, держателями (адміністраторами) яких є органи державної влади та органи місцевого самоврядування.</w:t>
      </w:r>
    </w:p>
    <w:p w:rsidR="00A80CD0" w:rsidRPr="00A80CD0" w:rsidRDefault="00A80CD0" w:rsidP="00A80CD0">
      <w:pPr>
        <w:spacing w:after="150"/>
        <w:ind w:firstLine="450"/>
        <w:jc w:val="both"/>
        <w:rPr>
          <w:rFonts w:ascii="Times New Roman" w:hAnsi="Times New Roman"/>
          <w:sz w:val="24"/>
          <w:szCs w:val="24"/>
          <w:lang w:eastAsia="uk-UA"/>
        </w:rPr>
      </w:pPr>
      <w:bookmarkStart w:id="14" w:name="n16"/>
      <w:bookmarkEnd w:id="14"/>
      <w:r w:rsidRPr="00A80CD0">
        <w:rPr>
          <w:rFonts w:ascii="Times New Roman" w:hAnsi="Times New Roman"/>
          <w:sz w:val="24"/>
          <w:szCs w:val="24"/>
          <w:lang w:eastAsia="uk-UA"/>
        </w:rPr>
        <w:t>Порядок формування е-посвідчення ветерана та його перевірки органами державної влади, органами місцевого самоврядування, юридичними та фізичними особами визначається Кабінетом Міністрів України. Органи державної влади та органи місцевого самоврядування, юридичні та фізичні особи зобов’язані забезпечити перевірку е-посвідчення ветерана, що пред’являється громадянином України".</w:t>
      </w:r>
    </w:p>
    <w:p w:rsidR="00A80CD0" w:rsidRPr="00A80CD0" w:rsidRDefault="00A80CD0" w:rsidP="00A80CD0">
      <w:pPr>
        <w:spacing w:after="150"/>
        <w:ind w:firstLine="450"/>
        <w:jc w:val="both"/>
        <w:rPr>
          <w:rFonts w:ascii="Times New Roman" w:hAnsi="Times New Roman"/>
          <w:sz w:val="24"/>
          <w:szCs w:val="24"/>
          <w:lang w:eastAsia="uk-UA"/>
        </w:rPr>
      </w:pPr>
      <w:bookmarkStart w:id="15" w:name="n17"/>
      <w:bookmarkEnd w:id="15"/>
      <w:r w:rsidRPr="00A80CD0">
        <w:rPr>
          <w:rFonts w:ascii="Times New Roman" w:hAnsi="Times New Roman"/>
          <w:sz w:val="24"/>
          <w:szCs w:val="24"/>
          <w:lang w:eastAsia="uk-UA"/>
        </w:rPr>
        <w:t>2. </w:t>
      </w:r>
      <w:hyperlink r:id="rId7" w:anchor="n84" w:tgtFrame="_blank" w:history="1">
        <w:r w:rsidRPr="00A80CD0">
          <w:rPr>
            <w:rFonts w:ascii="Times New Roman" w:hAnsi="Times New Roman"/>
            <w:color w:val="000099"/>
            <w:sz w:val="24"/>
            <w:szCs w:val="24"/>
            <w:u w:val="single"/>
            <w:lang w:eastAsia="uk-UA"/>
          </w:rPr>
          <w:t>Частину сьому</w:t>
        </w:r>
      </w:hyperlink>
      <w:r w:rsidRPr="00A80CD0">
        <w:rPr>
          <w:rFonts w:ascii="Times New Roman" w:hAnsi="Times New Roman"/>
          <w:sz w:val="24"/>
          <w:szCs w:val="24"/>
          <w:lang w:eastAsia="uk-UA"/>
        </w:rPr>
        <w:t> статті 11 Закону України "Про державну реєстрацію актів цивільного стану" (Відомості Верховної Ради України, 2010 р., № 38, ст. 509; 2021 р., № 29, ст. 234) доповнити абзацом другим такого змісту:</w:t>
      </w:r>
    </w:p>
    <w:p w:rsidR="00A80CD0" w:rsidRPr="00A80CD0" w:rsidRDefault="00A80CD0" w:rsidP="00A80CD0">
      <w:pPr>
        <w:spacing w:after="150"/>
        <w:ind w:firstLine="450"/>
        <w:jc w:val="both"/>
        <w:rPr>
          <w:rFonts w:ascii="Times New Roman" w:hAnsi="Times New Roman"/>
          <w:sz w:val="24"/>
          <w:szCs w:val="24"/>
          <w:lang w:eastAsia="uk-UA"/>
        </w:rPr>
      </w:pPr>
      <w:bookmarkStart w:id="16" w:name="n18"/>
      <w:bookmarkEnd w:id="16"/>
      <w:r w:rsidRPr="00A80CD0">
        <w:rPr>
          <w:rFonts w:ascii="Times New Roman" w:hAnsi="Times New Roman"/>
          <w:sz w:val="24"/>
          <w:szCs w:val="24"/>
          <w:lang w:eastAsia="uk-UA"/>
        </w:rPr>
        <w:t>"Відомості або інші персональні дані про ветеранів війни, осіб, які мають особливі заслуги перед Батьківщиною, постраждалих учасників Революції Гідності, членів сімей таких осіб та осіб, на яких поширюється чинність </w:t>
      </w:r>
      <w:hyperlink r:id="rId8" w:tgtFrame="_blank" w:history="1">
        <w:r w:rsidRPr="00A80CD0">
          <w:rPr>
            <w:rFonts w:ascii="Times New Roman" w:hAnsi="Times New Roman"/>
            <w:color w:val="000099"/>
            <w:sz w:val="24"/>
            <w:szCs w:val="24"/>
            <w:u w:val="single"/>
            <w:lang w:eastAsia="uk-UA"/>
          </w:rPr>
          <w:t>Закону України</w:t>
        </w:r>
      </w:hyperlink>
      <w:r w:rsidRPr="00A80CD0">
        <w:rPr>
          <w:rFonts w:ascii="Times New Roman" w:hAnsi="Times New Roman"/>
          <w:sz w:val="24"/>
          <w:szCs w:val="24"/>
          <w:lang w:eastAsia="uk-UA"/>
        </w:rPr>
        <w:t> "Про статус ветеранів війни, гарантії їх соціального захисту", що містяться в Державному реєстрі актів цивільного стану громадян (про народження фізичної особи та її походження, про шлюб, розірвання шлюбу, зміну імені чи смерть фізичної особи), з метою формування та актуалізації Єдиного державного реєстру ветеранів війни безоплатно передаються до центрального органу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осіб, на яких поширюється чинність </w:t>
      </w:r>
      <w:hyperlink r:id="rId9" w:tgtFrame="_blank" w:history="1">
        <w:r w:rsidRPr="00A80CD0">
          <w:rPr>
            <w:rFonts w:ascii="Times New Roman" w:hAnsi="Times New Roman"/>
            <w:color w:val="000099"/>
            <w:sz w:val="24"/>
            <w:szCs w:val="24"/>
            <w:u w:val="single"/>
            <w:lang w:eastAsia="uk-UA"/>
          </w:rPr>
          <w:t>Закону України</w:t>
        </w:r>
      </w:hyperlink>
      <w:r w:rsidRPr="00A80CD0">
        <w:rPr>
          <w:rFonts w:ascii="Times New Roman" w:hAnsi="Times New Roman"/>
          <w:sz w:val="24"/>
          <w:szCs w:val="24"/>
          <w:lang w:eastAsia="uk-UA"/>
        </w:rPr>
        <w:t> "Про статус ветеранів війни, гарантії їх соціального захисту", в електронній формі у форматі бази даних, витягу та/або в іншій формі".</w:t>
      </w:r>
    </w:p>
    <w:p w:rsidR="00A80CD0" w:rsidRPr="00A80CD0" w:rsidRDefault="00A80CD0" w:rsidP="00A80CD0">
      <w:pPr>
        <w:spacing w:after="150"/>
        <w:ind w:firstLine="450"/>
        <w:jc w:val="both"/>
        <w:rPr>
          <w:rFonts w:ascii="Times New Roman" w:hAnsi="Times New Roman"/>
          <w:sz w:val="24"/>
          <w:szCs w:val="24"/>
          <w:lang w:eastAsia="uk-UA"/>
        </w:rPr>
      </w:pPr>
      <w:bookmarkStart w:id="17" w:name="n19"/>
      <w:bookmarkEnd w:id="17"/>
      <w:r w:rsidRPr="00A80CD0">
        <w:rPr>
          <w:rFonts w:ascii="Times New Roman" w:hAnsi="Times New Roman"/>
          <w:sz w:val="24"/>
          <w:szCs w:val="24"/>
          <w:lang w:eastAsia="uk-UA"/>
        </w:rPr>
        <w:t>3. </w:t>
      </w:r>
      <w:hyperlink r:id="rId10" w:anchor="n1111" w:tgtFrame="_blank" w:history="1">
        <w:r w:rsidRPr="00A80CD0">
          <w:rPr>
            <w:rFonts w:ascii="Times New Roman" w:hAnsi="Times New Roman"/>
            <w:color w:val="000099"/>
            <w:sz w:val="24"/>
            <w:szCs w:val="24"/>
            <w:u w:val="single"/>
            <w:lang w:eastAsia="uk-UA"/>
          </w:rPr>
          <w:t>Частину четверту</w:t>
        </w:r>
      </w:hyperlink>
      <w:r w:rsidRPr="00A80CD0">
        <w:rPr>
          <w:rFonts w:ascii="Times New Roman" w:hAnsi="Times New Roman"/>
          <w:sz w:val="24"/>
          <w:szCs w:val="24"/>
          <w:lang w:eastAsia="uk-UA"/>
        </w:rPr>
        <w:t> статті 17 Закону України "Про збір та облік єдиного внеску на загальнообов’язкове державне соціальне страхування" (Відомості Верховної Ради України, 2011 р., № 2-3, ст. 11; 2019 р., № 30, ст. 119; 2020 р., № 11, ст. 63, № 28, ст. 188) доповнити абзацом третім такого змісту:</w:t>
      </w:r>
    </w:p>
    <w:p w:rsidR="00A80CD0" w:rsidRPr="00A80CD0" w:rsidRDefault="00A80CD0" w:rsidP="00A80CD0">
      <w:pPr>
        <w:spacing w:after="150"/>
        <w:ind w:firstLine="450"/>
        <w:jc w:val="both"/>
        <w:rPr>
          <w:rFonts w:ascii="Times New Roman" w:hAnsi="Times New Roman"/>
          <w:sz w:val="24"/>
          <w:szCs w:val="24"/>
          <w:lang w:eastAsia="uk-UA"/>
        </w:rPr>
      </w:pPr>
      <w:bookmarkStart w:id="18" w:name="n20"/>
      <w:bookmarkEnd w:id="18"/>
      <w:r w:rsidRPr="00A80CD0">
        <w:rPr>
          <w:rFonts w:ascii="Times New Roman" w:hAnsi="Times New Roman"/>
          <w:sz w:val="24"/>
          <w:szCs w:val="24"/>
          <w:lang w:eastAsia="uk-UA"/>
        </w:rPr>
        <w:t>"Центральний орган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таких осіб та осіб, на яких поширюється чинність </w:t>
      </w:r>
      <w:hyperlink r:id="rId11" w:tgtFrame="_blank" w:history="1">
        <w:r w:rsidRPr="00A80CD0">
          <w:rPr>
            <w:rFonts w:ascii="Times New Roman" w:hAnsi="Times New Roman"/>
            <w:color w:val="000099"/>
            <w:sz w:val="24"/>
            <w:szCs w:val="24"/>
            <w:u w:val="single"/>
            <w:lang w:eastAsia="uk-UA"/>
          </w:rPr>
          <w:t>Закону України</w:t>
        </w:r>
      </w:hyperlink>
      <w:r w:rsidRPr="00A80CD0">
        <w:rPr>
          <w:rFonts w:ascii="Times New Roman" w:hAnsi="Times New Roman"/>
          <w:sz w:val="24"/>
          <w:szCs w:val="24"/>
          <w:lang w:eastAsia="uk-UA"/>
        </w:rPr>
        <w:t> "Про статус ветеранів війни, гарантії їх соціального захисту", з метою формування та актуалізації Єдиного державного реєстру ветеранів війни безоплатно отримує відомості з Державного реєстру в електронній формі у форматі бази даних, витягу та/або в іншій формі".</w:t>
      </w:r>
    </w:p>
    <w:p w:rsidR="00A80CD0" w:rsidRPr="00A80CD0" w:rsidRDefault="00A80CD0" w:rsidP="00A80CD0">
      <w:pPr>
        <w:spacing w:after="150"/>
        <w:ind w:firstLine="450"/>
        <w:jc w:val="both"/>
        <w:rPr>
          <w:rFonts w:ascii="Times New Roman" w:hAnsi="Times New Roman"/>
          <w:sz w:val="24"/>
          <w:szCs w:val="24"/>
          <w:lang w:eastAsia="uk-UA"/>
        </w:rPr>
      </w:pPr>
      <w:bookmarkStart w:id="19" w:name="n21"/>
      <w:bookmarkEnd w:id="19"/>
      <w:r w:rsidRPr="00A80CD0">
        <w:rPr>
          <w:rFonts w:ascii="Times New Roman" w:hAnsi="Times New Roman"/>
          <w:sz w:val="24"/>
          <w:szCs w:val="24"/>
          <w:lang w:eastAsia="uk-UA"/>
        </w:rPr>
        <w:t>4. </w:t>
      </w:r>
      <w:hyperlink r:id="rId12" w:anchor="n1103" w:tgtFrame="_blank" w:history="1">
        <w:r w:rsidRPr="00A80CD0">
          <w:rPr>
            <w:rFonts w:ascii="Times New Roman" w:hAnsi="Times New Roman"/>
            <w:color w:val="000099"/>
            <w:sz w:val="24"/>
            <w:szCs w:val="24"/>
            <w:u w:val="single"/>
            <w:lang w:eastAsia="uk-UA"/>
          </w:rPr>
          <w:t>Частину четверту</w:t>
        </w:r>
      </w:hyperlink>
      <w:r w:rsidRPr="00A80CD0">
        <w:rPr>
          <w:rFonts w:ascii="Times New Roman" w:hAnsi="Times New Roman"/>
          <w:sz w:val="24"/>
          <w:szCs w:val="24"/>
          <w:lang w:eastAsia="uk-UA"/>
        </w:rPr>
        <w:t> статті 11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(Відомості Верховної Ради України, 2013 р., № 51, ст. 716; 2021 р., № 29, ст. 234) доповнити абзацом другим такого змісту:</w:t>
      </w:r>
    </w:p>
    <w:p w:rsidR="00A80CD0" w:rsidRPr="00A80CD0" w:rsidRDefault="00A80CD0" w:rsidP="00A80CD0">
      <w:pPr>
        <w:spacing w:after="150"/>
        <w:ind w:firstLine="450"/>
        <w:jc w:val="both"/>
        <w:rPr>
          <w:rFonts w:ascii="Times New Roman" w:hAnsi="Times New Roman"/>
          <w:sz w:val="24"/>
          <w:szCs w:val="24"/>
          <w:lang w:eastAsia="uk-UA"/>
        </w:rPr>
      </w:pPr>
      <w:bookmarkStart w:id="20" w:name="n22"/>
      <w:bookmarkEnd w:id="20"/>
      <w:r w:rsidRPr="00A80CD0">
        <w:rPr>
          <w:rFonts w:ascii="Times New Roman" w:hAnsi="Times New Roman"/>
          <w:sz w:val="24"/>
          <w:szCs w:val="24"/>
          <w:lang w:eastAsia="uk-UA"/>
        </w:rPr>
        <w:lastRenderedPageBreak/>
        <w:t>"Відомості або інші персональні дані про ветеранів війни, осіб, які мають особливі заслуги перед Батьківщиною, постраждалих учасників Революції Гідності, членів сімей таких осіб та осіб, на яких поширюється дія </w:t>
      </w:r>
      <w:hyperlink r:id="rId13" w:tgtFrame="_blank" w:history="1">
        <w:r w:rsidRPr="00A80CD0">
          <w:rPr>
            <w:rFonts w:ascii="Times New Roman" w:hAnsi="Times New Roman"/>
            <w:color w:val="000099"/>
            <w:sz w:val="24"/>
            <w:szCs w:val="24"/>
            <w:u w:val="single"/>
            <w:lang w:eastAsia="uk-UA"/>
          </w:rPr>
          <w:t>Закону України</w:t>
        </w:r>
      </w:hyperlink>
      <w:r w:rsidRPr="00A80CD0">
        <w:rPr>
          <w:rFonts w:ascii="Times New Roman" w:hAnsi="Times New Roman"/>
          <w:sz w:val="24"/>
          <w:szCs w:val="24"/>
          <w:lang w:eastAsia="uk-UA"/>
        </w:rPr>
        <w:t> "Про статус ветеранів війни, гарантії їх соціального захисту", що містяться в Реєстрі, передаються до Єдиного державного реєстру ветеранів війни в електронній формі у форматі бази даних, витягу та/або в іншій формі".</w:t>
      </w:r>
    </w:p>
    <w:p w:rsidR="00A80CD0" w:rsidRPr="00A80CD0" w:rsidRDefault="00A80CD0" w:rsidP="00A80CD0">
      <w:pPr>
        <w:spacing w:after="150"/>
        <w:ind w:firstLine="450"/>
        <w:jc w:val="both"/>
        <w:rPr>
          <w:rFonts w:ascii="Times New Roman" w:hAnsi="Times New Roman"/>
          <w:sz w:val="24"/>
          <w:szCs w:val="24"/>
          <w:lang w:eastAsia="uk-UA"/>
        </w:rPr>
      </w:pPr>
      <w:bookmarkStart w:id="21" w:name="n23"/>
      <w:bookmarkEnd w:id="21"/>
      <w:r w:rsidRPr="00A80CD0">
        <w:rPr>
          <w:rFonts w:ascii="Times New Roman" w:hAnsi="Times New Roman"/>
          <w:sz w:val="24"/>
          <w:szCs w:val="24"/>
          <w:lang w:eastAsia="uk-UA"/>
        </w:rPr>
        <w:t>II. Прикінцеві положення</w:t>
      </w:r>
    </w:p>
    <w:p w:rsidR="00A80CD0" w:rsidRPr="00A80CD0" w:rsidRDefault="00A80CD0" w:rsidP="00A80CD0">
      <w:pPr>
        <w:spacing w:after="150"/>
        <w:ind w:firstLine="450"/>
        <w:jc w:val="both"/>
        <w:rPr>
          <w:rFonts w:ascii="Times New Roman" w:hAnsi="Times New Roman"/>
          <w:sz w:val="24"/>
          <w:szCs w:val="24"/>
          <w:lang w:eastAsia="uk-UA"/>
        </w:rPr>
      </w:pPr>
      <w:bookmarkStart w:id="22" w:name="n24"/>
      <w:bookmarkEnd w:id="22"/>
      <w:r w:rsidRPr="00A80CD0">
        <w:rPr>
          <w:rFonts w:ascii="Times New Roman" w:hAnsi="Times New Roman"/>
          <w:sz w:val="24"/>
          <w:szCs w:val="24"/>
          <w:lang w:eastAsia="uk-UA"/>
        </w:rPr>
        <w:t>1. Цей Закон набирає чинності з дня, наступного за днем його опублікування.</w:t>
      </w:r>
    </w:p>
    <w:p w:rsidR="00A80CD0" w:rsidRPr="00A80CD0" w:rsidRDefault="00A80CD0" w:rsidP="00A80CD0">
      <w:pPr>
        <w:spacing w:after="150"/>
        <w:ind w:firstLine="450"/>
        <w:jc w:val="both"/>
        <w:rPr>
          <w:rFonts w:ascii="Times New Roman" w:hAnsi="Times New Roman"/>
          <w:sz w:val="24"/>
          <w:szCs w:val="24"/>
          <w:lang w:eastAsia="uk-UA"/>
        </w:rPr>
      </w:pPr>
      <w:bookmarkStart w:id="23" w:name="n25"/>
      <w:bookmarkEnd w:id="23"/>
      <w:r w:rsidRPr="00A80CD0">
        <w:rPr>
          <w:rFonts w:ascii="Times New Roman" w:hAnsi="Times New Roman"/>
          <w:sz w:val="24"/>
          <w:szCs w:val="24"/>
          <w:lang w:eastAsia="uk-UA"/>
        </w:rPr>
        <w:t>2. Кабінету Міністрів України протягом трьох місяців з дня опублікування цього Закону:</w:t>
      </w:r>
    </w:p>
    <w:p w:rsidR="00A80CD0" w:rsidRPr="00A80CD0" w:rsidRDefault="00A80CD0" w:rsidP="00A80CD0">
      <w:pPr>
        <w:spacing w:after="150"/>
        <w:ind w:firstLine="450"/>
        <w:jc w:val="both"/>
        <w:rPr>
          <w:rFonts w:ascii="Times New Roman" w:hAnsi="Times New Roman"/>
          <w:sz w:val="24"/>
          <w:szCs w:val="24"/>
          <w:lang w:eastAsia="uk-UA"/>
        </w:rPr>
      </w:pPr>
      <w:bookmarkStart w:id="24" w:name="n26"/>
      <w:bookmarkEnd w:id="24"/>
      <w:r w:rsidRPr="00A80CD0">
        <w:rPr>
          <w:rFonts w:ascii="Times New Roman" w:hAnsi="Times New Roman"/>
          <w:sz w:val="24"/>
          <w:szCs w:val="24"/>
          <w:lang w:eastAsia="uk-UA"/>
        </w:rPr>
        <w:t>привести свої нормативно-правові акти у відповідність із цим Законом;</w:t>
      </w:r>
    </w:p>
    <w:p w:rsidR="00A80CD0" w:rsidRPr="00A80CD0" w:rsidRDefault="00A80CD0" w:rsidP="00A80CD0">
      <w:pPr>
        <w:spacing w:after="150"/>
        <w:ind w:firstLine="450"/>
        <w:jc w:val="both"/>
        <w:rPr>
          <w:rFonts w:ascii="Times New Roman" w:hAnsi="Times New Roman"/>
          <w:sz w:val="24"/>
          <w:szCs w:val="24"/>
          <w:lang w:eastAsia="uk-UA"/>
        </w:rPr>
      </w:pPr>
      <w:bookmarkStart w:id="25" w:name="n27"/>
      <w:bookmarkEnd w:id="25"/>
      <w:r w:rsidRPr="00A80CD0">
        <w:rPr>
          <w:rFonts w:ascii="Times New Roman" w:hAnsi="Times New Roman"/>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A80CD0" w:rsidRPr="00A80CD0" w:rsidRDefault="00A80CD0" w:rsidP="00A80CD0">
      <w:pPr>
        <w:spacing w:after="150"/>
        <w:ind w:firstLine="450"/>
        <w:jc w:val="both"/>
        <w:rPr>
          <w:rFonts w:ascii="Times New Roman" w:hAnsi="Times New Roman"/>
          <w:sz w:val="24"/>
          <w:szCs w:val="24"/>
          <w:lang w:eastAsia="uk-UA"/>
        </w:rPr>
      </w:pPr>
      <w:bookmarkStart w:id="26" w:name="n28"/>
      <w:bookmarkEnd w:id="26"/>
      <w:r w:rsidRPr="00A80CD0">
        <w:rPr>
          <w:rFonts w:ascii="Times New Roman" w:hAnsi="Times New Roman"/>
          <w:sz w:val="24"/>
          <w:szCs w:val="24"/>
          <w:lang w:eastAsia="uk-UA"/>
        </w:rPr>
        <w:t>3. Кабінету Міністрів України у 2022 році поінформувати Верховну Раду України про стан виконання цього Закону.</w:t>
      </w:r>
    </w:p>
    <w:tbl>
      <w:tblPr>
        <w:tblW w:w="5000" w:type="pct"/>
        <w:tblCellMar>
          <w:left w:w="0" w:type="dxa"/>
          <w:right w:w="0" w:type="dxa"/>
        </w:tblCellMar>
        <w:tblLook w:val="04A0" w:firstRow="1" w:lastRow="0" w:firstColumn="1" w:lastColumn="0" w:noHBand="0" w:noVBand="1"/>
      </w:tblPr>
      <w:tblGrid>
        <w:gridCol w:w="2808"/>
        <w:gridCol w:w="6553"/>
      </w:tblGrid>
      <w:tr w:rsidR="00A80CD0" w:rsidRPr="00A80CD0" w:rsidTr="00A80CD0">
        <w:tc>
          <w:tcPr>
            <w:tcW w:w="1500" w:type="pct"/>
            <w:tcBorders>
              <w:top w:val="single" w:sz="2" w:space="0" w:color="auto"/>
              <w:left w:val="single" w:sz="2" w:space="0" w:color="auto"/>
              <w:bottom w:val="single" w:sz="2" w:space="0" w:color="auto"/>
              <w:right w:val="single" w:sz="2" w:space="0" w:color="auto"/>
            </w:tcBorders>
            <w:hideMark/>
          </w:tcPr>
          <w:p w:rsidR="00A80CD0" w:rsidRPr="00A80CD0" w:rsidRDefault="00A80CD0" w:rsidP="00A80CD0">
            <w:pPr>
              <w:spacing w:before="300" w:after="150"/>
              <w:jc w:val="center"/>
              <w:rPr>
                <w:rFonts w:ascii="Times New Roman" w:hAnsi="Times New Roman"/>
                <w:sz w:val="24"/>
                <w:szCs w:val="24"/>
                <w:lang w:eastAsia="uk-UA"/>
              </w:rPr>
            </w:pPr>
            <w:bookmarkStart w:id="27" w:name="n29"/>
            <w:bookmarkEnd w:id="27"/>
            <w:r w:rsidRPr="00A80CD0">
              <w:rPr>
                <w:rFonts w:ascii="Times New Roman" w:hAnsi="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A80CD0" w:rsidRPr="00A80CD0" w:rsidRDefault="00A80CD0" w:rsidP="00A80CD0">
            <w:pPr>
              <w:spacing w:before="300"/>
              <w:jc w:val="right"/>
              <w:rPr>
                <w:rFonts w:ascii="Times New Roman" w:hAnsi="Times New Roman"/>
                <w:sz w:val="24"/>
                <w:szCs w:val="24"/>
                <w:lang w:eastAsia="uk-UA"/>
              </w:rPr>
            </w:pPr>
            <w:r w:rsidRPr="00A80CD0">
              <w:rPr>
                <w:rFonts w:ascii="Times New Roman" w:hAnsi="Times New Roman"/>
                <w:b/>
                <w:bCs/>
                <w:sz w:val="24"/>
                <w:szCs w:val="24"/>
                <w:lang w:eastAsia="uk-UA"/>
              </w:rPr>
              <w:t>В. ЗЕЛЕНСЬКИЙ</w:t>
            </w:r>
          </w:p>
        </w:tc>
      </w:tr>
      <w:tr w:rsidR="00A80CD0" w:rsidRPr="00A80CD0" w:rsidTr="00A80CD0">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80CD0" w:rsidRPr="00A80CD0" w:rsidRDefault="00A80CD0" w:rsidP="00A80CD0">
            <w:pPr>
              <w:spacing w:before="300" w:after="150"/>
              <w:jc w:val="center"/>
              <w:rPr>
                <w:rFonts w:ascii="Times New Roman" w:hAnsi="Times New Roman"/>
                <w:color w:val="333333"/>
                <w:sz w:val="24"/>
                <w:szCs w:val="24"/>
                <w:lang w:eastAsia="uk-UA"/>
              </w:rPr>
            </w:pPr>
            <w:r w:rsidRPr="00A80CD0">
              <w:rPr>
                <w:rFonts w:ascii="Times New Roman" w:hAnsi="Times New Roman"/>
                <w:b/>
                <w:bCs/>
                <w:color w:val="333333"/>
                <w:sz w:val="24"/>
                <w:szCs w:val="24"/>
                <w:lang w:eastAsia="uk-UA"/>
              </w:rPr>
              <w:t>м. Київ </w:t>
            </w:r>
            <w:r w:rsidRPr="00A80CD0">
              <w:rPr>
                <w:rFonts w:ascii="Times New Roman" w:hAnsi="Times New Roman"/>
                <w:color w:val="333333"/>
                <w:sz w:val="24"/>
                <w:szCs w:val="24"/>
                <w:lang w:eastAsia="uk-UA"/>
              </w:rPr>
              <w:br/>
            </w:r>
            <w:r w:rsidRPr="00A80CD0">
              <w:rPr>
                <w:rFonts w:ascii="Times New Roman" w:hAnsi="Times New Roman"/>
                <w:b/>
                <w:bCs/>
                <w:color w:val="333333"/>
                <w:sz w:val="24"/>
                <w:szCs w:val="24"/>
                <w:lang w:eastAsia="uk-UA"/>
              </w:rPr>
              <w:t>14 грудня 2021 року </w:t>
            </w:r>
            <w:r w:rsidRPr="00A80CD0">
              <w:rPr>
                <w:rFonts w:ascii="Times New Roman" w:hAnsi="Times New Roman"/>
                <w:color w:val="333333"/>
                <w:sz w:val="24"/>
                <w:szCs w:val="24"/>
                <w:lang w:eastAsia="uk-UA"/>
              </w:rPr>
              <w:br/>
            </w:r>
            <w:r w:rsidRPr="00A80CD0">
              <w:rPr>
                <w:rFonts w:ascii="Times New Roman" w:hAnsi="Times New Roman"/>
                <w:b/>
                <w:bCs/>
                <w:color w:val="333333"/>
                <w:sz w:val="24"/>
                <w:szCs w:val="24"/>
                <w:lang w:eastAsia="uk-UA"/>
              </w:rPr>
              <w:t>№ 1954-IX</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A80CD0" w:rsidRPr="00A80CD0" w:rsidRDefault="00A80CD0" w:rsidP="00A80CD0">
            <w:pPr>
              <w:jc w:val="both"/>
              <w:rPr>
                <w:rFonts w:ascii="Times New Roman" w:hAnsi="Times New Roman"/>
                <w:color w:val="333333"/>
                <w:sz w:val="24"/>
                <w:szCs w:val="24"/>
                <w:lang w:eastAsia="uk-UA"/>
              </w:rPr>
            </w:pPr>
          </w:p>
        </w:tc>
      </w:tr>
    </w:tbl>
    <w:p w:rsidR="00A32A95" w:rsidRPr="00B453F4" w:rsidRDefault="00A32A95" w:rsidP="00B453F4"/>
    <w:sectPr w:rsidR="00A32A95" w:rsidRPr="00B45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61"/>
    <w:rsid w:val="000B576B"/>
    <w:rsid w:val="000C08B0"/>
    <w:rsid w:val="00137536"/>
    <w:rsid w:val="00171A95"/>
    <w:rsid w:val="00391D01"/>
    <w:rsid w:val="003A2447"/>
    <w:rsid w:val="005524B5"/>
    <w:rsid w:val="00602D50"/>
    <w:rsid w:val="006971E1"/>
    <w:rsid w:val="007777E6"/>
    <w:rsid w:val="0094779A"/>
    <w:rsid w:val="00A32A95"/>
    <w:rsid w:val="00A80CD0"/>
    <w:rsid w:val="00AA7E1B"/>
    <w:rsid w:val="00B453F4"/>
    <w:rsid w:val="00C05109"/>
    <w:rsid w:val="00D11737"/>
    <w:rsid w:val="00F75FDC"/>
    <w:rsid w:val="00FB54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70376-812A-48FA-A956-888C9463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95"/>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qFormat/>
    <w:rsid w:val="00171A95"/>
    <w:pPr>
      <w:keepNext/>
      <w:spacing w:before="240"/>
      <w:ind w:left="567"/>
      <w:outlineLvl w:val="0"/>
    </w:pPr>
    <w:rPr>
      <w:b/>
      <w:smallCaps/>
      <w:sz w:val="28"/>
    </w:rPr>
  </w:style>
  <w:style w:type="paragraph" w:styleId="2">
    <w:name w:val="heading 2"/>
    <w:basedOn w:val="a"/>
    <w:next w:val="a"/>
    <w:link w:val="20"/>
    <w:semiHidden/>
    <w:unhideWhenUsed/>
    <w:qFormat/>
    <w:rsid w:val="00171A95"/>
    <w:pPr>
      <w:keepNext/>
      <w:spacing w:before="120"/>
      <w:ind w:left="567"/>
      <w:outlineLvl w:val="1"/>
    </w:pPr>
    <w:rPr>
      <w:b/>
    </w:rPr>
  </w:style>
  <w:style w:type="paragraph" w:styleId="3">
    <w:name w:val="heading 3"/>
    <w:basedOn w:val="a"/>
    <w:next w:val="a"/>
    <w:link w:val="30"/>
    <w:semiHidden/>
    <w:unhideWhenUsed/>
    <w:qFormat/>
    <w:rsid w:val="00171A95"/>
    <w:pPr>
      <w:keepNext/>
      <w:spacing w:before="120"/>
      <w:ind w:left="567"/>
      <w:outlineLvl w:val="2"/>
    </w:pPr>
    <w:rPr>
      <w:b/>
      <w:i/>
    </w:rPr>
  </w:style>
  <w:style w:type="paragraph" w:styleId="4">
    <w:name w:val="heading 4"/>
    <w:basedOn w:val="a"/>
    <w:next w:val="a"/>
    <w:link w:val="40"/>
    <w:semiHidden/>
    <w:unhideWhenUsed/>
    <w:qFormat/>
    <w:rsid w:val="00171A95"/>
    <w:pPr>
      <w:keepNext/>
      <w:spacing w:before="120"/>
      <w:ind w:left="567"/>
      <w:outlineLvl w:val="3"/>
    </w:pPr>
  </w:style>
  <w:style w:type="paragraph" w:styleId="5">
    <w:name w:val="heading 5"/>
    <w:basedOn w:val="a"/>
    <w:next w:val="a"/>
    <w:link w:val="50"/>
    <w:uiPriority w:val="9"/>
    <w:semiHidden/>
    <w:unhideWhenUsed/>
    <w:qFormat/>
    <w:rsid w:val="00A32A9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A95"/>
    <w:rPr>
      <w:rFonts w:ascii="Antiqua" w:eastAsia="Times New Roman" w:hAnsi="Antiqua" w:cs="Times New Roman"/>
      <w:b/>
      <w:smallCaps/>
      <w:sz w:val="28"/>
      <w:szCs w:val="20"/>
      <w:lang w:eastAsia="ru-RU"/>
    </w:rPr>
  </w:style>
  <w:style w:type="character" w:customStyle="1" w:styleId="20">
    <w:name w:val="Заголовок 2 Знак"/>
    <w:basedOn w:val="a0"/>
    <w:link w:val="2"/>
    <w:semiHidden/>
    <w:rsid w:val="00171A95"/>
    <w:rPr>
      <w:rFonts w:ascii="Antiqua" w:eastAsia="Times New Roman" w:hAnsi="Antiqua" w:cs="Times New Roman"/>
      <w:b/>
      <w:sz w:val="26"/>
      <w:szCs w:val="20"/>
      <w:lang w:eastAsia="ru-RU"/>
    </w:rPr>
  </w:style>
  <w:style w:type="character" w:customStyle="1" w:styleId="30">
    <w:name w:val="Заголовок 3 Знак"/>
    <w:basedOn w:val="a0"/>
    <w:link w:val="3"/>
    <w:semiHidden/>
    <w:rsid w:val="00171A95"/>
    <w:rPr>
      <w:rFonts w:ascii="Antiqua" w:eastAsia="Times New Roman" w:hAnsi="Antiqua" w:cs="Times New Roman"/>
      <w:b/>
      <w:i/>
      <w:sz w:val="26"/>
      <w:szCs w:val="20"/>
      <w:lang w:eastAsia="ru-RU"/>
    </w:rPr>
  </w:style>
  <w:style w:type="character" w:customStyle="1" w:styleId="40">
    <w:name w:val="Заголовок 4 Знак"/>
    <w:basedOn w:val="a0"/>
    <w:link w:val="4"/>
    <w:semiHidden/>
    <w:rsid w:val="00171A95"/>
    <w:rPr>
      <w:rFonts w:ascii="Antiqua" w:eastAsia="Times New Roman" w:hAnsi="Antiqua" w:cs="Times New Roman"/>
      <w:sz w:val="26"/>
      <w:szCs w:val="20"/>
      <w:lang w:eastAsia="ru-RU"/>
    </w:rPr>
  </w:style>
  <w:style w:type="paragraph" w:styleId="a3">
    <w:name w:val="header"/>
    <w:basedOn w:val="a"/>
    <w:link w:val="a4"/>
    <w:semiHidden/>
    <w:unhideWhenUsed/>
    <w:rsid w:val="00171A95"/>
    <w:pPr>
      <w:tabs>
        <w:tab w:val="center" w:pos="4153"/>
        <w:tab w:val="right" w:pos="8306"/>
      </w:tabs>
    </w:pPr>
  </w:style>
  <w:style w:type="character" w:customStyle="1" w:styleId="a4">
    <w:name w:val="Верхний колонтитул Знак"/>
    <w:basedOn w:val="a0"/>
    <w:link w:val="a3"/>
    <w:semiHidden/>
    <w:rsid w:val="00171A95"/>
    <w:rPr>
      <w:rFonts w:ascii="Antiqua" w:eastAsia="Times New Roman" w:hAnsi="Antiqua" w:cs="Times New Roman"/>
      <w:sz w:val="26"/>
      <w:szCs w:val="20"/>
      <w:lang w:eastAsia="ru-RU"/>
    </w:rPr>
  </w:style>
  <w:style w:type="paragraph" w:styleId="a5">
    <w:name w:val="footer"/>
    <w:basedOn w:val="a"/>
    <w:link w:val="a6"/>
    <w:semiHidden/>
    <w:unhideWhenUsed/>
    <w:rsid w:val="00171A95"/>
    <w:pPr>
      <w:tabs>
        <w:tab w:val="center" w:pos="4153"/>
        <w:tab w:val="right" w:pos="8306"/>
      </w:tabs>
    </w:pPr>
  </w:style>
  <w:style w:type="character" w:customStyle="1" w:styleId="a6">
    <w:name w:val="Нижний колонтитул Знак"/>
    <w:basedOn w:val="a0"/>
    <w:link w:val="a5"/>
    <w:semiHidden/>
    <w:rsid w:val="00171A95"/>
    <w:rPr>
      <w:rFonts w:ascii="Antiqua" w:eastAsia="Times New Roman" w:hAnsi="Antiqua" w:cs="Times New Roman"/>
      <w:sz w:val="26"/>
      <w:szCs w:val="20"/>
      <w:lang w:eastAsia="ru-RU"/>
    </w:rPr>
  </w:style>
  <w:style w:type="paragraph" w:styleId="a7">
    <w:name w:val="Body Text"/>
    <w:basedOn w:val="a"/>
    <w:link w:val="a8"/>
    <w:semiHidden/>
    <w:unhideWhenUsed/>
    <w:rsid w:val="00171A95"/>
    <w:pPr>
      <w:widowControl w:val="0"/>
      <w:suppressAutoHyphens/>
      <w:spacing w:after="120"/>
    </w:pPr>
    <w:rPr>
      <w:rFonts w:ascii="Times New Roman" w:eastAsia="SimSun" w:hAnsi="Times New Roman" w:cs="Mangal"/>
      <w:kern w:val="2"/>
      <w:sz w:val="24"/>
      <w:szCs w:val="24"/>
      <w:lang w:val="x-none" w:eastAsia="zh-CN" w:bidi="hi-IN"/>
    </w:rPr>
  </w:style>
  <w:style w:type="character" w:customStyle="1" w:styleId="a8">
    <w:name w:val="Основной текст Знак"/>
    <w:basedOn w:val="a0"/>
    <w:link w:val="a7"/>
    <w:semiHidden/>
    <w:rsid w:val="00171A95"/>
    <w:rPr>
      <w:rFonts w:ascii="Times New Roman" w:eastAsia="SimSun" w:hAnsi="Times New Roman" w:cs="Mangal"/>
      <w:kern w:val="2"/>
      <w:sz w:val="24"/>
      <w:szCs w:val="24"/>
      <w:lang w:val="x-none" w:eastAsia="zh-CN" w:bidi="hi-IN"/>
    </w:rPr>
  </w:style>
  <w:style w:type="paragraph" w:styleId="a9">
    <w:name w:val="Balloon Text"/>
    <w:basedOn w:val="a"/>
    <w:link w:val="aa"/>
    <w:uiPriority w:val="99"/>
    <w:semiHidden/>
    <w:unhideWhenUsed/>
    <w:rsid w:val="00171A95"/>
    <w:rPr>
      <w:rFonts w:ascii="Tahoma" w:hAnsi="Tahoma" w:cs="Tahoma"/>
      <w:sz w:val="16"/>
      <w:szCs w:val="16"/>
    </w:rPr>
  </w:style>
  <w:style w:type="character" w:customStyle="1" w:styleId="aa">
    <w:name w:val="Текст выноски Знак"/>
    <w:basedOn w:val="a0"/>
    <w:link w:val="a9"/>
    <w:uiPriority w:val="99"/>
    <w:semiHidden/>
    <w:rsid w:val="00171A95"/>
    <w:rPr>
      <w:rFonts w:ascii="Tahoma" w:eastAsia="Times New Roman" w:hAnsi="Tahoma" w:cs="Tahoma"/>
      <w:sz w:val="16"/>
      <w:szCs w:val="16"/>
      <w:lang w:eastAsia="ru-RU"/>
    </w:rPr>
  </w:style>
  <w:style w:type="paragraph" w:customStyle="1" w:styleId="ab">
    <w:name w:val="Нормальний текст"/>
    <w:basedOn w:val="a"/>
    <w:rsid w:val="00171A95"/>
    <w:pPr>
      <w:spacing w:before="120"/>
      <w:ind w:firstLine="567"/>
    </w:pPr>
  </w:style>
  <w:style w:type="paragraph" w:customStyle="1" w:styleId="ac">
    <w:name w:val="Шапка документу"/>
    <w:basedOn w:val="a"/>
    <w:rsid w:val="00171A95"/>
    <w:pPr>
      <w:keepNext/>
      <w:keepLines/>
      <w:spacing w:after="240"/>
      <w:ind w:left="4536"/>
      <w:jc w:val="center"/>
    </w:pPr>
  </w:style>
  <w:style w:type="paragraph" w:customStyle="1" w:styleId="11">
    <w:name w:val="Підпис1"/>
    <w:basedOn w:val="a"/>
    <w:rsid w:val="00171A95"/>
    <w:pPr>
      <w:keepLines/>
      <w:tabs>
        <w:tab w:val="center" w:pos="2268"/>
        <w:tab w:val="left" w:pos="6804"/>
      </w:tabs>
      <w:spacing w:before="360"/>
    </w:pPr>
    <w:rPr>
      <w:b/>
      <w:position w:val="-48"/>
    </w:rPr>
  </w:style>
  <w:style w:type="paragraph" w:customStyle="1" w:styleId="ad">
    <w:name w:val="Глава документу"/>
    <w:basedOn w:val="a"/>
    <w:next w:val="a"/>
    <w:rsid w:val="00171A95"/>
    <w:pPr>
      <w:keepNext/>
      <w:keepLines/>
      <w:spacing w:before="120" w:after="120"/>
      <w:jc w:val="center"/>
    </w:pPr>
  </w:style>
  <w:style w:type="paragraph" w:customStyle="1" w:styleId="ae">
    <w:name w:val="Герб"/>
    <w:basedOn w:val="a"/>
    <w:rsid w:val="00171A95"/>
    <w:pPr>
      <w:keepNext/>
      <w:keepLines/>
      <w:jc w:val="center"/>
    </w:pPr>
    <w:rPr>
      <w:sz w:val="144"/>
      <w:lang w:val="en-US"/>
    </w:rPr>
  </w:style>
  <w:style w:type="paragraph" w:customStyle="1" w:styleId="af">
    <w:name w:val="Установа"/>
    <w:basedOn w:val="a"/>
    <w:rsid w:val="00171A95"/>
    <w:pPr>
      <w:keepNext/>
      <w:keepLines/>
      <w:spacing w:before="120"/>
      <w:jc w:val="center"/>
    </w:pPr>
    <w:rPr>
      <w:b/>
      <w:sz w:val="40"/>
    </w:rPr>
  </w:style>
  <w:style w:type="paragraph" w:customStyle="1" w:styleId="af0">
    <w:name w:val="Вид документа"/>
    <w:basedOn w:val="af"/>
    <w:next w:val="a"/>
    <w:rsid w:val="00171A95"/>
    <w:pPr>
      <w:spacing w:before="360" w:after="240"/>
    </w:pPr>
    <w:rPr>
      <w:spacing w:val="20"/>
      <w:sz w:val="26"/>
    </w:rPr>
  </w:style>
  <w:style w:type="paragraph" w:customStyle="1" w:styleId="af1">
    <w:name w:val="Час та місце"/>
    <w:basedOn w:val="a"/>
    <w:rsid w:val="00171A95"/>
    <w:pPr>
      <w:keepNext/>
      <w:keepLines/>
      <w:spacing w:before="120" w:after="240"/>
      <w:jc w:val="center"/>
    </w:pPr>
  </w:style>
  <w:style w:type="paragraph" w:customStyle="1" w:styleId="af2">
    <w:name w:val="Назва документа"/>
    <w:basedOn w:val="a"/>
    <w:next w:val="ab"/>
    <w:rsid w:val="00171A95"/>
    <w:pPr>
      <w:keepNext/>
      <w:keepLines/>
      <w:spacing w:before="240" w:after="240"/>
      <w:jc w:val="center"/>
    </w:pPr>
    <w:rPr>
      <w:b/>
    </w:rPr>
  </w:style>
  <w:style w:type="paragraph" w:customStyle="1" w:styleId="NormalText">
    <w:name w:val="Normal Text"/>
    <w:basedOn w:val="a"/>
    <w:rsid w:val="00171A95"/>
    <w:pPr>
      <w:ind w:firstLine="567"/>
      <w:jc w:val="both"/>
    </w:pPr>
  </w:style>
  <w:style w:type="paragraph" w:customStyle="1" w:styleId="ShapkaDocumentu">
    <w:name w:val="Shapka Documentu"/>
    <w:basedOn w:val="NormalText"/>
    <w:rsid w:val="00171A95"/>
    <w:pPr>
      <w:keepNext/>
      <w:keepLines/>
      <w:spacing w:after="240"/>
      <w:ind w:left="3969" w:firstLine="0"/>
      <w:jc w:val="center"/>
    </w:pPr>
  </w:style>
  <w:style w:type="paragraph" w:customStyle="1" w:styleId="af3">
    <w:name w:val="без абзаца"/>
    <w:basedOn w:val="a"/>
    <w:rsid w:val="00171A95"/>
    <w:pPr>
      <w:widowControl w:val="0"/>
      <w:suppressAutoHyphens/>
    </w:pPr>
    <w:rPr>
      <w:rFonts w:ascii="Times New Roman" w:eastAsia="Lucida Sans Unicode" w:hAnsi="Times New Roman"/>
      <w:kern w:val="2"/>
      <w:sz w:val="24"/>
      <w:szCs w:val="24"/>
      <w:lang w:eastAsia="ar-SA"/>
    </w:rPr>
  </w:style>
  <w:style w:type="paragraph" w:styleId="af4">
    <w:name w:val="Signature"/>
    <w:basedOn w:val="a"/>
    <w:link w:val="af5"/>
    <w:uiPriority w:val="99"/>
    <w:semiHidden/>
    <w:unhideWhenUsed/>
    <w:rsid w:val="00171A95"/>
    <w:pPr>
      <w:keepLines/>
      <w:tabs>
        <w:tab w:val="center" w:pos="2268"/>
        <w:tab w:val="left" w:pos="6804"/>
      </w:tabs>
      <w:spacing w:before="360"/>
    </w:pPr>
    <w:rPr>
      <w:b/>
      <w:position w:val="-48"/>
    </w:rPr>
  </w:style>
  <w:style w:type="character" w:customStyle="1" w:styleId="af5">
    <w:name w:val="Подпись Знак"/>
    <w:basedOn w:val="a0"/>
    <w:link w:val="af4"/>
    <w:uiPriority w:val="99"/>
    <w:semiHidden/>
    <w:rsid w:val="00171A95"/>
    <w:rPr>
      <w:rFonts w:ascii="Antiqua" w:eastAsia="Times New Roman" w:hAnsi="Antiqua" w:cs="Times New Roman"/>
      <w:b/>
      <w:position w:val="-48"/>
      <w:sz w:val="26"/>
      <w:szCs w:val="20"/>
      <w:lang w:eastAsia="ru-RU"/>
    </w:rPr>
  </w:style>
  <w:style w:type="character" w:customStyle="1" w:styleId="50">
    <w:name w:val="Заголовок 5 Знак"/>
    <w:basedOn w:val="a0"/>
    <w:link w:val="5"/>
    <w:uiPriority w:val="9"/>
    <w:semiHidden/>
    <w:rsid w:val="00A32A95"/>
    <w:rPr>
      <w:rFonts w:asciiTheme="majorHAnsi" w:eastAsiaTheme="majorEastAsia" w:hAnsiTheme="majorHAnsi" w:cstheme="majorBidi"/>
      <w:color w:val="243F60" w:themeColor="accent1" w:themeShade="7F"/>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2762">
      <w:bodyDiv w:val="1"/>
      <w:marLeft w:val="0"/>
      <w:marRight w:val="0"/>
      <w:marTop w:val="0"/>
      <w:marBottom w:val="0"/>
      <w:divBdr>
        <w:top w:val="none" w:sz="0" w:space="0" w:color="auto"/>
        <w:left w:val="none" w:sz="0" w:space="0" w:color="auto"/>
        <w:bottom w:val="none" w:sz="0" w:space="0" w:color="auto"/>
        <w:right w:val="none" w:sz="0" w:space="0" w:color="auto"/>
      </w:divBdr>
    </w:div>
    <w:div w:id="148444963">
      <w:bodyDiv w:val="1"/>
      <w:marLeft w:val="0"/>
      <w:marRight w:val="0"/>
      <w:marTop w:val="0"/>
      <w:marBottom w:val="0"/>
      <w:divBdr>
        <w:top w:val="none" w:sz="0" w:space="0" w:color="auto"/>
        <w:left w:val="none" w:sz="0" w:space="0" w:color="auto"/>
        <w:bottom w:val="none" w:sz="0" w:space="0" w:color="auto"/>
        <w:right w:val="none" w:sz="0" w:space="0" w:color="auto"/>
      </w:divBdr>
    </w:div>
    <w:div w:id="187792285">
      <w:bodyDiv w:val="1"/>
      <w:marLeft w:val="0"/>
      <w:marRight w:val="0"/>
      <w:marTop w:val="0"/>
      <w:marBottom w:val="0"/>
      <w:divBdr>
        <w:top w:val="none" w:sz="0" w:space="0" w:color="auto"/>
        <w:left w:val="none" w:sz="0" w:space="0" w:color="auto"/>
        <w:bottom w:val="none" w:sz="0" w:space="0" w:color="auto"/>
        <w:right w:val="none" w:sz="0" w:space="0" w:color="auto"/>
      </w:divBdr>
      <w:divsChild>
        <w:div w:id="1877228969">
          <w:marLeft w:val="0"/>
          <w:marRight w:val="0"/>
          <w:marTop w:val="0"/>
          <w:marBottom w:val="0"/>
          <w:divBdr>
            <w:top w:val="none" w:sz="0" w:space="0" w:color="auto"/>
            <w:left w:val="none" w:sz="0" w:space="0" w:color="auto"/>
            <w:bottom w:val="none" w:sz="0" w:space="0" w:color="auto"/>
            <w:right w:val="none" w:sz="0" w:space="0" w:color="auto"/>
          </w:divBdr>
        </w:div>
        <w:div w:id="1159005141">
          <w:marLeft w:val="0"/>
          <w:marRight w:val="0"/>
          <w:marTop w:val="0"/>
          <w:marBottom w:val="0"/>
          <w:divBdr>
            <w:top w:val="none" w:sz="0" w:space="0" w:color="auto"/>
            <w:left w:val="none" w:sz="0" w:space="0" w:color="auto"/>
            <w:bottom w:val="none" w:sz="0" w:space="0" w:color="auto"/>
            <w:right w:val="none" w:sz="0" w:space="0" w:color="auto"/>
          </w:divBdr>
          <w:divsChild>
            <w:div w:id="109976032">
              <w:marLeft w:val="0"/>
              <w:marRight w:val="0"/>
              <w:marTop w:val="75"/>
              <w:marBottom w:val="0"/>
              <w:divBdr>
                <w:top w:val="single" w:sz="6" w:space="31" w:color="auto"/>
                <w:left w:val="none" w:sz="0" w:space="0" w:color="auto"/>
                <w:bottom w:val="none" w:sz="0" w:space="0" w:color="auto"/>
                <w:right w:val="none" w:sz="0" w:space="0" w:color="auto"/>
              </w:divBdr>
            </w:div>
            <w:div w:id="712123406">
              <w:marLeft w:val="0"/>
              <w:marRight w:val="0"/>
              <w:marTop w:val="0"/>
              <w:marBottom w:val="750"/>
              <w:divBdr>
                <w:top w:val="none" w:sz="0" w:space="0" w:color="auto"/>
                <w:left w:val="none" w:sz="0" w:space="0" w:color="auto"/>
                <w:bottom w:val="none" w:sz="0" w:space="0" w:color="auto"/>
                <w:right w:val="none" w:sz="0" w:space="0" w:color="auto"/>
              </w:divBdr>
            </w:div>
            <w:div w:id="1314603531">
              <w:marLeft w:val="0"/>
              <w:marRight w:val="0"/>
              <w:marTop w:val="75"/>
              <w:marBottom w:val="0"/>
              <w:divBdr>
                <w:top w:val="single" w:sz="6" w:space="31" w:color="auto"/>
                <w:left w:val="none" w:sz="0" w:space="0" w:color="auto"/>
                <w:bottom w:val="none" w:sz="0" w:space="0" w:color="auto"/>
                <w:right w:val="none" w:sz="0" w:space="0" w:color="auto"/>
              </w:divBdr>
            </w:div>
          </w:divsChild>
        </w:div>
      </w:divsChild>
    </w:div>
    <w:div w:id="274098442">
      <w:bodyDiv w:val="1"/>
      <w:marLeft w:val="0"/>
      <w:marRight w:val="0"/>
      <w:marTop w:val="0"/>
      <w:marBottom w:val="0"/>
      <w:divBdr>
        <w:top w:val="none" w:sz="0" w:space="0" w:color="auto"/>
        <w:left w:val="none" w:sz="0" w:space="0" w:color="auto"/>
        <w:bottom w:val="none" w:sz="0" w:space="0" w:color="auto"/>
        <w:right w:val="none" w:sz="0" w:space="0" w:color="auto"/>
      </w:divBdr>
      <w:divsChild>
        <w:div w:id="395669187">
          <w:marLeft w:val="0"/>
          <w:marRight w:val="0"/>
          <w:marTop w:val="0"/>
          <w:marBottom w:val="150"/>
          <w:divBdr>
            <w:top w:val="none" w:sz="0" w:space="0" w:color="auto"/>
            <w:left w:val="none" w:sz="0" w:space="0" w:color="auto"/>
            <w:bottom w:val="none" w:sz="0" w:space="0" w:color="auto"/>
            <w:right w:val="none" w:sz="0" w:space="0" w:color="auto"/>
          </w:divBdr>
        </w:div>
        <w:div w:id="521360223">
          <w:marLeft w:val="0"/>
          <w:marRight w:val="0"/>
          <w:marTop w:val="0"/>
          <w:marBottom w:val="150"/>
          <w:divBdr>
            <w:top w:val="none" w:sz="0" w:space="0" w:color="auto"/>
            <w:left w:val="none" w:sz="0" w:space="0" w:color="auto"/>
            <w:bottom w:val="none" w:sz="0" w:space="0" w:color="auto"/>
            <w:right w:val="none" w:sz="0" w:space="0" w:color="auto"/>
          </w:divBdr>
        </w:div>
      </w:divsChild>
    </w:div>
    <w:div w:id="634994702">
      <w:bodyDiv w:val="1"/>
      <w:marLeft w:val="0"/>
      <w:marRight w:val="0"/>
      <w:marTop w:val="0"/>
      <w:marBottom w:val="0"/>
      <w:divBdr>
        <w:top w:val="none" w:sz="0" w:space="0" w:color="auto"/>
        <w:left w:val="none" w:sz="0" w:space="0" w:color="auto"/>
        <w:bottom w:val="none" w:sz="0" w:space="0" w:color="auto"/>
        <w:right w:val="none" w:sz="0" w:space="0" w:color="auto"/>
      </w:divBdr>
      <w:divsChild>
        <w:div w:id="317684859">
          <w:marLeft w:val="105"/>
          <w:marRight w:val="105"/>
          <w:marTop w:val="105"/>
          <w:marBottom w:val="105"/>
          <w:divBdr>
            <w:top w:val="none" w:sz="0" w:space="0" w:color="auto"/>
            <w:left w:val="none" w:sz="0" w:space="0" w:color="auto"/>
            <w:bottom w:val="none" w:sz="0" w:space="0" w:color="auto"/>
            <w:right w:val="none" w:sz="0" w:space="0" w:color="auto"/>
          </w:divBdr>
        </w:div>
      </w:divsChild>
    </w:div>
    <w:div w:id="719354975">
      <w:bodyDiv w:val="1"/>
      <w:marLeft w:val="0"/>
      <w:marRight w:val="0"/>
      <w:marTop w:val="0"/>
      <w:marBottom w:val="0"/>
      <w:divBdr>
        <w:top w:val="none" w:sz="0" w:space="0" w:color="auto"/>
        <w:left w:val="none" w:sz="0" w:space="0" w:color="auto"/>
        <w:bottom w:val="none" w:sz="0" w:space="0" w:color="auto"/>
        <w:right w:val="none" w:sz="0" w:space="0" w:color="auto"/>
      </w:divBdr>
      <w:divsChild>
        <w:div w:id="1111362574">
          <w:marLeft w:val="0"/>
          <w:marRight w:val="0"/>
          <w:marTop w:val="0"/>
          <w:marBottom w:val="150"/>
          <w:divBdr>
            <w:top w:val="none" w:sz="0" w:space="0" w:color="auto"/>
            <w:left w:val="none" w:sz="0" w:space="0" w:color="auto"/>
            <w:bottom w:val="none" w:sz="0" w:space="0" w:color="auto"/>
            <w:right w:val="none" w:sz="0" w:space="0" w:color="auto"/>
          </w:divBdr>
        </w:div>
        <w:div w:id="782192603">
          <w:marLeft w:val="0"/>
          <w:marRight w:val="0"/>
          <w:marTop w:val="0"/>
          <w:marBottom w:val="150"/>
          <w:divBdr>
            <w:top w:val="none" w:sz="0" w:space="0" w:color="auto"/>
            <w:left w:val="none" w:sz="0" w:space="0" w:color="auto"/>
            <w:bottom w:val="none" w:sz="0" w:space="0" w:color="auto"/>
            <w:right w:val="none" w:sz="0" w:space="0" w:color="auto"/>
          </w:divBdr>
        </w:div>
      </w:divsChild>
    </w:div>
    <w:div w:id="723068373">
      <w:bodyDiv w:val="1"/>
      <w:marLeft w:val="0"/>
      <w:marRight w:val="0"/>
      <w:marTop w:val="0"/>
      <w:marBottom w:val="0"/>
      <w:divBdr>
        <w:top w:val="none" w:sz="0" w:space="0" w:color="auto"/>
        <w:left w:val="none" w:sz="0" w:space="0" w:color="auto"/>
        <w:bottom w:val="none" w:sz="0" w:space="0" w:color="auto"/>
        <w:right w:val="none" w:sz="0" w:space="0" w:color="auto"/>
      </w:divBdr>
    </w:div>
    <w:div w:id="727142922">
      <w:bodyDiv w:val="1"/>
      <w:marLeft w:val="0"/>
      <w:marRight w:val="0"/>
      <w:marTop w:val="0"/>
      <w:marBottom w:val="0"/>
      <w:divBdr>
        <w:top w:val="none" w:sz="0" w:space="0" w:color="auto"/>
        <w:left w:val="none" w:sz="0" w:space="0" w:color="auto"/>
        <w:bottom w:val="none" w:sz="0" w:space="0" w:color="auto"/>
        <w:right w:val="none" w:sz="0" w:space="0" w:color="auto"/>
      </w:divBdr>
      <w:divsChild>
        <w:div w:id="644551755">
          <w:marLeft w:val="0"/>
          <w:marRight w:val="0"/>
          <w:marTop w:val="600"/>
          <w:marBottom w:val="0"/>
          <w:divBdr>
            <w:top w:val="none" w:sz="0" w:space="0" w:color="auto"/>
            <w:left w:val="none" w:sz="0" w:space="0" w:color="auto"/>
            <w:bottom w:val="none" w:sz="0" w:space="0" w:color="auto"/>
            <w:right w:val="none" w:sz="0" w:space="0" w:color="auto"/>
          </w:divBdr>
          <w:divsChild>
            <w:div w:id="806552237">
              <w:marLeft w:val="0"/>
              <w:marRight w:val="0"/>
              <w:marTop w:val="0"/>
              <w:marBottom w:val="0"/>
              <w:divBdr>
                <w:top w:val="none" w:sz="0" w:space="0" w:color="auto"/>
                <w:left w:val="none" w:sz="0" w:space="0" w:color="auto"/>
                <w:bottom w:val="none" w:sz="0" w:space="0" w:color="auto"/>
                <w:right w:val="none" w:sz="0" w:space="0" w:color="auto"/>
              </w:divBdr>
              <w:divsChild>
                <w:div w:id="698706989">
                  <w:marLeft w:val="-225"/>
                  <w:marRight w:val="-225"/>
                  <w:marTop w:val="0"/>
                  <w:marBottom w:val="0"/>
                  <w:divBdr>
                    <w:top w:val="none" w:sz="0" w:space="0" w:color="auto"/>
                    <w:left w:val="none" w:sz="0" w:space="0" w:color="auto"/>
                    <w:bottom w:val="none" w:sz="0" w:space="0" w:color="auto"/>
                    <w:right w:val="none" w:sz="0" w:space="0" w:color="auto"/>
                  </w:divBdr>
                  <w:divsChild>
                    <w:div w:id="656223289">
                      <w:marLeft w:val="12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0322">
          <w:marLeft w:val="0"/>
          <w:marRight w:val="0"/>
          <w:marTop w:val="0"/>
          <w:marBottom w:val="0"/>
          <w:divBdr>
            <w:top w:val="none" w:sz="0" w:space="0" w:color="auto"/>
            <w:left w:val="none" w:sz="0" w:space="0" w:color="auto"/>
            <w:bottom w:val="none" w:sz="0" w:space="0" w:color="auto"/>
            <w:right w:val="none" w:sz="0" w:space="0" w:color="auto"/>
          </w:divBdr>
          <w:divsChild>
            <w:div w:id="1578781936">
              <w:marLeft w:val="-225"/>
              <w:marRight w:val="-225"/>
              <w:marTop w:val="0"/>
              <w:marBottom w:val="0"/>
              <w:divBdr>
                <w:top w:val="none" w:sz="0" w:space="0" w:color="auto"/>
                <w:left w:val="none" w:sz="0" w:space="0" w:color="auto"/>
                <w:bottom w:val="none" w:sz="0" w:space="0" w:color="auto"/>
                <w:right w:val="none" w:sz="0" w:space="0" w:color="auto"/>
              </w:divBdr>
              <w:divsChild>
                <w:div w:id="123542606">
                  <w:marLeft w:val="0"/>
                  <w:marRight w:val="0"/>
                  <w:marTop w:val="300"/>
                  <w:marBottom w:val="600"/>
                  <w:divBdr>
                    <w:top w:val="none" w:sz="0" w:space="0" w:color="auto"/>
                    <w:left w:val="none" w:sz="0" w:space="0" w:color="auto"/>
                    <w:bottom w:val="none" w:sz="0" w:space="0" w:color="auto"/>
                    <w:right w:val="none" w:sz="0" w:space="0" w:color="auto"/>
                  </w:divBdr>
                  <w:divsChild>
                    <w:div w:id="1688365310">
                      <w:marLeft w:val="-225"/>
                      <w:marRight w:val="-225"/>
                      <w:marTop w:val="0"/>
                      <w:marBottom w:val="0"/>
                      <w:divBdr>
                        <w:top w:val="none" w:sz="0" w:space="0" w:color="auto"/>
                        <w:left w:val="none" w:sz="0" w:space="0" w:color="auto"/>
                        <w:bottom w:val="none" w:sz="0" w:space="0" w:color="auto"/>
                        <w:right w:val="none" w:sz="0" w:space="0" w:color="auto"/>
                      </w:divBdr>
                      <w:divsChild>
                        <w:div w:id="1779177761">
                          <w:marLeft w:val="0"/>
                          <w:marRight w:val="0"/>
                          <w:marTop w:val="0"/>
                          <w:marBottom w:val="0"/>
                          <w:divBdr>
                            <w:top w:val="none" w:sz="0" w:space="0" w:color="auto"/>
                            <w:left w:val="none" w:sz="0" w:space="0" w:color="auto"/>
                            <w:bottom w:val="none" w:sz="0" w:space="0" w:color="auto"/>
                            <w:right w:val="none" w:sz="0" w:space="0" w:color="auto"/>
                          </w:divBdr>
                          <w:divsChild>
                            <w:div w:id="749812055">
                              <w:marLeft w:val="0"/>
                              <w:marRight w:val="0"/>
                              <w:marTop w:val="0"/>
                              <w:marBottom w:val="0"/>
                              <w:divBdr>
                                <w:top w:val="none" w:sz="0" w:space="0" w:color="auto"/>
                                <w:left w:val="none" w:sz="0" w:space="0" w:color="auto"/>
                                <w:bottom w:val="none" w:sz="0" w:space="0" w:color="auto"/>
                                <w:right w:val="none" w:sz="0" w:space="0" w:color="auto"/>
                              </w:divBdr>
                              <w:divsChild>
                                <w:div w:id="284778791">
                                  <w:marLeft w:val="0"/>
                                  <w:marRight w:val="45"/>
                                  <w:marTop w:val="0"/>
                                  <w:marBottom w:val="150"/>
                                  <w:divBdr>
                                    <w:top w:val="none" w:sz="0" w:space="0" w:color="auto"/>
                                    <w:left w:val="none" w:sz="0" w:space="0" w:color="auto"/>
                                    <w:bottom w:val="none" w:sz="0" w:space="0" w:color="auto"/>
                                    <w:right w:val="none" w:sz="0" w:space="0" w:color="auto"/>
                                  </w:divBdr>
                                  <w:divsChild>
                                    <w:div w:id="51885279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316039834">
                          <w:marLeft w:val="0"/>
                          <w:marRight w:val="0"/>
                          <w:marTop w:val="0"/>
                          <w:marBottom w:val="0"/>
                          <w:divBdr>
                            <w:top w:val="none" w:sz="0" w:space="0" w:color="auto"/>
                            <w:left w:val="none" w:sz="0" w:space="0" w:color="auto"/>
                            <w:bottom w:val="none" w:sz="0" w:space="0" w:color="auto"/>
                            <w:right w:val="none" w:sz="0" w:space="0" w:color="auto"/>
                          </w:divBdr>
                          <w:divsChild>
                            <w:div w:id="5058777">
                              <w:marLeft w:val="0"/>
                              <w:marRight w:val="0"/>
                              <w:marTop w:val="0"/>
                              <w:marBottom w:val="0"/>
                              <w:divBdr>
                                <w:top w:val="single" w:sz="6" w:space="11" w:color="DADADA"/>
                                <w:left w:val="single" w:sz="6" w:space="31" w:color="DADADA"/>
                                <w:bottom w:val="single" w:sz="6" w:space="31" w:color="DADADA"/>
                                <w:right w:val="single" w:sz="6" w:space="31" w:color="DADADA"/>
                              </w:divBdr>
                              <w:divsChild>
                                <w:div w:id="1441490851">
                                  <w:marLeft w:val="0"/>
                                  <w:marRight w:val="45"/>
                                  <w:marTop w:val="0"/>
                                  <w:marBottom w:val="150"/>
                                  <w:divBdr>
                                    <w:top w:val="none" w:sz="0" w:space="0" w:color="auto"/>
                                    <w:left w:val="none" w:sz="0" w:space="0" w:color="auto"/>
                                    <w:bottom w:val="none" w:sz="0" w:space="0" w:color="auto"/>
                                    <w:right w:val="none" w:sz="0" w:space="0" w:color="auto"/>
                                  </w:divBdr>
                                  <w:divsChild>
                                    <w:div w:id="210462272">
                                      <w:marLeft w:val="0"/>
                                      <w:marRight w:val="0"/>
                                      <w:marTop w:val="375"/>
                                      <w:marBottom w:val="0"/>
                                      <w:divBdr>
                                        <w:top w:val="none" w:sz="0" w:space="0" w:color="auto"/>
                                        <w:left w:val="none" w:sz="0" w:space="0" w:color="auto"/>
                                        <w:bottom w:val="none" w:sz="0" w:space="0" w:color="auto"/>
                                        <w:right w:val="none" w:sz="0" w:space="0" w:color="auto"/>
                                      </w:divBdr>
                                    </w:div>
                                  </w:divsChild>
                                </w:div>
                                <w:div w:id="1260675759">
                                  <w:marLeft w:val="0"/>
                                  <w:marRight w:val="0"/>
                                  <w:marTop w:val="360"/>
                                  <w:marBottom w:val="0"/>
                                  <w:divBdr>
                                    <w:top w:val="none" w:sz="0" w:space="0" w:color="auto"/>
                                    <w:left w:val="none" w:sz="0" w:space="0" w:color="auto"/>
                                    <w:bottom w:val="none" w:sz="0" w:space="0" w:color="auto"/>
                                    <w:right w:val="none" w:sz="0" w:space="0" w:color="auto"/>
                                  </w:divBdr>
                                  <w:divsChild>
                                    <w:div w:id="571165359">
                                      <w:marLeft w:val="0"/>
                                      <w:marRight w:val="0"/>
                                      <w:marTop w:val="0"/>
                                      <w:marBottom w:val="0"/>
                                      <w:divBdr>
                                        <w:top w:val="none" w:sz="0" w:space="0" w:color="auto"/>
                                        <w:left w:val="none" w:sz="0" w:space="0" w:color="auto"/>
                                        <w:bottom w:val="none" w:sz="0" w:space="0" w:color="auto"/>
                                        <w:right w:val="none" w:sz="0" w:space="0" w:color="auto"/>
                                      </w:divBdr>
                                      <w:divsChild>
                                        <w:div w:id="1984770184">
                                          <w:marLeft w:val="0"/>
                                          <w:marRight w:val="0"/>
                                          <w:marTop w:val="0"/>
                                          <w:marBottom w:val="0"/>
                                          <w:divBdr>
                                            <w:top w:val="none" w:sz="0" w:space="0" w:color="auto"/>
                                            <w:left w:val="none" w:sz="0" w:space="0" w:color="auto"/>
                                            <w:bottom w:val="none" w:sz="0" w:space="0" w:color="auto"/>
                                            <w:right w:val="none" w:sz="0" w:space="0" w:color="auto"/>
                                          </w:divBdr>
                                          <w:divsChild>
                                            <w:div w:id="15163170">
                                              <w:marLeft w:val="0"/>
                                              <w:marRight w:val="0"/>
                                              <w:marTop w:val="0"/>
                                              <w:marBottom w:val="0"/>
                                              <w:divBdr>
                                                <w:top w:val="none" w:sz="0" w:space="0" w:color="auto"/>
                                                <w:left w:val="none" w:sz="0" w:space="0" w:color="auto"/>
                                                <w:bottom w:val="none" w:sz="0" w:space="0" w:color="auto"/>
                                                <w:right w:val="none" w:sz="0" w:space="0" w:color="auto"/>
                                              </w:divBdr>
                                            </w:div>
                                            <w:div w:id="878052135">
                                              <w:marLeft w:val="0"/>
                                              <w:marRight w:val="0"/>
                                              <w:marTop w:val="0"/>
                                              <w:marBottom w:val="0"/>
                                              <w:divBdr>
                                                <w:top w:val="none" w:sz="0" w:space="0" w:color="auto"/>
                                                <w:left w:val="none" w:sz="0" w:space="0" w:color="auto"/>
                                                <w:bottom w:val="none" w:sz="0" w:space="0" w:color="auto"/>
                                                <w:right w:val="none" w:sz="0" w:space="0" w:color="auto"/>
                                              </w:divBdr>
                                            </w:div>
                                          </w:divsChild>
                                        </w:div>
                                        <w:div w:id="1979801727">
                                          <w:marLeft w:val="0"/>
                                          <w:marRight w:val="0"/>
                                          <w:marTop w:val="0"/>
                                          <w:marBottom w:val="0"/>
                                          <w:divBdr>
                                            <w:top w:val="none" w:sz="0" w:space="0" w:color="auto"/>
                                            <w:left w:val="none" w:sz="0" w:space="0" w:color="auto"/>
                                            <w:bottom w:val="none" w:sz="0" w:space="0" w:color="auto"/>
                                            <w:right w:val="none" w:sz="0" w:space="0" w:color="auto"/>
                                          </w:divBdr>
                                          <w:divsChild>
                                            <w:div w:id="1684748764">
                                              <w:marLeft w:val="0"/>
                                              <w:marRight w:val="0"/>
                                              <w:marTop w:val="0"/>
                                              <w:marBottom w:val="0"/>
                                              <w:divBdr>
                                                <w:top w:val="none" w:sz="0" w:space="0" w:color="auto"/>
                                                <w:left w:val="none" w:sz="0" w:space="0" w:color="auto"/>
                                                <w:bottom w:val="none" w:sz="0" w:space="0" w:color="auto"/>
                                                <w:right w:val="none" w:sz="0" w:space="0" w:color="auto"/>
                                              </w:divBdr>
                                            </w:div>
                                            <w:div w:id="882254380">
                                              <w:marLeft w:val="0"/>
                                              <w:marRight w:val="0"/>
                                              <w:marTop w:val="0"/>
                                              <w:marBottom w:val="0"/>
                                              <w:divBdr>
                                                <w:top w:val="none" w:sz="0" w:space="0" w:color="auto"/>
                                                <w:left w:val="none" w:sz="0" w:space="0" w:color="auto"/>
                                                <w:bottom w:val="none" w:sz="0" w:space="0" w:color="auto"/>
                                                <w:right w:val="none" w:sz="0" w:space="0" w:color="auto"/>
                                              </w:divBdr>
                                            </w:div>
                                          </w:divsChild>
                                        </w:div>
                                        <w:div w:id="420369464">
                                          <w:marLeft w:val="0"/>
                                          <w:marRight w:val="0"/>
                                          <w:marTop w:val="0"/>
                                          <w:marBottom w:val="0"/>
                                          <w:divBdr>
                                            <w:top w:val="none" w:sz="0" w:space="0" w:color="auto"/>
                                            <w:left w:val="none" w:sz="0" w:space="0" w:color="auto"/>
                                            <w:bottom w:val="none" w:sz="0" w:space="0" w:color="auto"/>
                                            <w:right w:val="none" w:sz="0" w:space="0" w:color="auto"/>
                                          </w:divBdr>
                                          <w:divsChild>
                                            <w:div w:id="312879901">
                                              <w:marLeft w:val="0"/>
                                              <w:marRight w:val="0"/>
                                              <w:marTop w:val="0"/>
                                              <w:marBottom w:val="0"/>
                                              <w:divBdr>
                                                <w:top w:val="none" w:sz="0" w:space="0" w:color="auto"/>
                                                <w:left w:val="none" w:sz="0" w:space="0" w:color="auto"/>
                                                <w:bottom w:val="none" w:sz="0" w:space="0" w:color="auto"/>
                                                <w:right w:val="none" w:sz="0" w:space="0" w:color="auto"/>
                                              </w:divBdr>
                                            </w:div>
                                            <w:div w:id="2088963113">
                                              <w:marLeft w:val="0"/>
                                              <w:marRight w:val="0"/>
                                              <w:marTop w:val="0"/>
                                              <w:marBottom w:val="0"/>
                                              <w:divBdr>
                                                <w:top w:val="none" w:sz="0" w:space="0" w:color="auto"/>
                                                <w:left w:val="none" w:sz="0" w:space="0" w:color="auto"/>
                                                <w:bottom w:val="none" w:sz="0" w:space="0" w:color="auto"/>
                                                <w:right w:val="none" w:sz="0" w:space="0" w:color="auto"/>
                                              </w:divBdr>
                                            </w:div>
                                          </w:divsChild>
                                        </w:div>
                                        <w:div w:id="774591575">
                                          <w:marLeft w:val="0"/>
                                          <w:marRight w:val="0"/>
                                          <w:marTop w:val="0"/>
                                          <w:marBottom w:val="0"/>
                                          <w:divBdr>
                                            <w:top w:val="none" w:sz="0" w:space="0" w:color="auto"/>
                                            <w:left w:val="none" w:sz="0" w:space="0" w:color="auto"/>
                                            <w:bottom w:val="none" w:sz="0" w:space="0" w:color="auto"/>
                                            <w:right w:val="none" w:sz="0" w:space="0" w:color="auto"/>
                                          </w:divBdr>
                                          <w:divsChild>
                                            <w:div w:id="2108381141">
                                              <w:marLeft w:val="0"/>
                                              <w:marRight w:val="0"/>
                                              <w:marTop w:val="0"/>
                                              <w:marBottom w:val="0"/>
                                              <w:divBdr>
                                                <w:top w:val="none" w:sz="0" w:space="0" w:color="auto"/>
                                                <w:left w:val="none" w:sz="0" w:space="0" w:color="auto"/>
                                                <w:bottom w:val="none" w:sz="0" w:space="0" w:color="auto"/>
                                                <w:right w:val="none" w:sz="0" w:space="0" w:color="auto"/>
                                              </w:divBdr>
                                            </w:div>
                                            <w:div w:id="462888102">
                                              <w:marLeft w:val="0"/>
                                              <w:marRight w:val="0"/>
                                              <w:marTop w:val="0"/>
                                              <w:marBottom w:val="0"/>
                                              <w:divBdr>
                                                <w:top w:val="none" w:sz="0" w:space="0" w:color="auto"/>
                                                <w:left w:val="none" w:sz="0" w:space="0" w:color="auto"/>
                                                <w:bottom w:val="none" w:sz="0" w:space="0" w:color="auto"/>
                                                <w:right w:val="none" w:sz="0" w:space="0" w:color="auto"/>
                                              </w:divBdr>
                                            </w:div>
                                          </w:divsChild>
                                        </w:div>
                                        <w:div w:id="46345658">
                                          <w:marLeft w:val="0"/>
                                          <w:marRight w:val="0"/>
                                          <w:marTop w:val="0"/>
                                          <w:marBottom w:val="0"/>
                                          <w:divBdr>
                                            <w:top w:val="none" w:sz="0" w:space="0" w:color="auto"/>
                                            <w:left w:val="none" w:sz="0" w:space="0" w:color="auto"/>
                                            <w:bottom w:val="none" w:sz="0" w:space="0" w:color="auto"/>
                                            <w:right w:val="none" w:sz="0" w:space="0" w:color="auto"/>
                                          </w:divBdr>
                                          <w:divsChild>
                                            <w:div w:id="960183596">
                                              <w:marLeft w:val="0"/>
                                              <w:marRight w:val="0"/>
                                              <w:marTop w:val="0"/>
                                              <w:marBottom w:val="0"/>
                                              <w:divBdr>
                                                <w:top w:val="none" w:sz="0" w:space="0" w:color="auto"/>
                                                <w:left w:val="none" w:sz="0" w:space="0" w:color="auto"/>
                                                <w:bottom w:val="none" w:sz="0" w:space="0" w:color="auto"/>
                                                <w:right w:val="none" w:sz="0" w:space="0" w:color="auto"/>
                                              </w:divBdr>
                                            </w:div>
                                            <w:div w:id="1376083191">
                                              <w:marLeft w:val="0"/>
                                              <w:marRight w:val="0"/>
                                              <w:marTop w:val="0"/>
                                              <w:marBottom w:val="0"/>
                                              <w:divBdr>
                                                <w:top w:val="none" w:sz="0" w:space="0" w:color="auto"/>
                                                <w:left w:val="none" w:sz="0" w:space="0" w:color="auto"/>
                                                <w:bottom w:val="none" w:sz="0" w:space="0" w:color="auto"/>
                                                <w:right w:val="none" w:sz="0" w:space="0" w:color="auto"/>
                                              </w:divBdr>
                                            </w:div>
                                          </w:divsChild>
                                        </w:div>
                                        <w:div w:id="164437472">
                                          <w:marLeft w:val="0"/>
                                          <w:marRight w:val="0"/>
                                          <w:marTop w:val="0"/>
                                          <w:marBottom w:val="0"/>
                                          <w:divBdr>
                                            <w:top w:val="none" w:sz="0" w:space="0" w:color="auto"/>
                                            <w:left w:val="none" w:sz="0" w:space="0" w:color="auto"/>
                                            <w:bottom w:val="none" w:sz="0" w:space="0" w:color="auto"/>
                                            <w:right w:val="none" w:sz="0" w:space="0" w:color="auto"/>
                                          </w:divBdr>
                                          <w:divsChild>
                                            <w:div w:id="1176962787">
                                              <w:marLeft w:val="0"/>
                                              <w:marRight w:val="0"/>
                                              <w:marTop w:val="0"/>
                                              <w:marBottom w:val="0"/>
                                              <w:divBdr>
                                                <w:top w:val="none" w:sz="0" w:space="0" w:color="auto"/>
                                                <w:left w:val="none" w:sz="0" w:space="0" w:color="auto"/>
                                                <w:bottom w:val="none" w:sz="0" w:space="0" w:color="auto"/>
                                                <w:right w:val="none" w:sz="0" w:space="0" w:color="auto"/>
                                              </w:divBdr>
                                            </w:div>
                                            <w:div w:id="1293942931">
                                              <w:marLeft w:val="0"/>
                                              <w:marRight w:val="0"/>
                                              <w:marTop w:val="0"/>
                                              <w:marBottom w:val="0"/>
                                              <w:divBdr>
                                                <w:top w:val="none" w:sz="0" w:space="0" w:color="auto"/>
                                                <w:left w:val="none" w:sz="0" w:space="0" w:color="auto"/>
                                                <w:bottom w:val="none" w:sz="0" w:space="0" w:color="auto"/>
                                                <w:right w:val="none" w:sz="0" w:space="0" w:color="auto"/>
                                              </w:divBdr>
                                            </w:div>
                                          </w:divsChild>
                                        </w:div>
                                        <w:div w:id="97801956">
                                          <w:marLeft w:val="0"/>
                                          <w:marRight w:val="0"/>
                                          <w:marTop w:val="0"/>
                                          <w:marBottom w:val="0"/>
                                          <w:divBdr>
                                            <w:top w:val="none" w:sz="0" w:space="0" w:color="auto"/>
                                            <w:left w:val="none" w:sz="0" w:space="0" w:color="auto"/>
                                            <w:bottom w:val="none" w:sz="0" w:space="0" w:color="auto"/>
                                            <w:right w:val="none" w:sz="0" w:space="0" w:color="auto"/>
                                          </w:divBdr>
                                          <w:divsChild>
                                            <w:div w:id="576861193">
                                              <w:marLeft w:val="0"/>
                                              <w:marRight w:val="0"/>
                                              <w:marTop w:val="0"/>
                                              <w:marBottom w:val="0"/>
                                              <w:divBdr>
                                                <w:top w:val="none" w:sz="0" w:space="0" w:color="auto"/>
                                                <w:left w:val="none" w:sz="0" w:space="0" w:color="auto"/>
                                                <w:bottom w:val="none" w:sz="0" w:space="0" w:color="auto"/>
                                                <w:right w:val="none" w:sz="0" w:space="0" w:color="auto"/>
                                              </w:divBdr>
                                            </w:div>
                                            <w:div w:id="1214997931">
                                              <w:marLeft w:val="0"/>
                                              <w:marRight w:val="0"/>
                                              <w:marTop w:val="0"/>
                                              <w:marBottom w:val="0"/>
                                              <w:divBdr>
                                                <w:top w:val="none" w:sz="0" w:space="0" w:color="auto"/>
                                                <w:left w:val="none" w:sz="0" w:space="0" w:color="auto"/>
                                                <w:bottom w:val="none" w:sz="0" w:space="0" w:color="auto"/>
                                                <w:right w:val="none" w:sz="0" w:space="0" w:color="auto"/>
                                              </w:divBdr>
                                            </w:div>
                                          </w:divsChild>
                                        </w:div>
                                        <w:div w:id="1432505133">
                                          <w:marLeft w:val="0"/>
                                          <w:marRight w:val="0"/>
                                          <w:marTop w:val="0"/>
                                          <w:marBottom w:val="0"/>
                                          <w:divBdr>
                                            <w:top w:val="none" w:sz="0" w:space="0" w:color="auto"/>
                                            <w:left w:val="none" w:sz="0" w:space="0" w:color="auto"/>
                                            <w:bottom w:val="none" w:sz="0" w:space="0" w:color="auto"/>
                                            <w:right w:val="none" w:sz="0" w:space="0" w:color="auto"/>
                                          </w:divBdr>
                                          <w:divsChild>
                                            <w:div w:id="32194131">
                                              <w:marLeft w:val="0"/>
                                              <w:marRight w:val="0"/>
                                              <w:marTop w:val="0"/>
                                              <w:marBottom w:val="0"/>
                                              <w:divBdr>
                                                <w:top w:val="none" w:sz="0" w:space="0" w:color="auto"/>
                                                <w:left w:val="none" w:sz="0" w:space="0" w:color="auto"/>
                                                <w:bottom w:val="none" w:sz="0" w:space="0" w:color="auto"/>
                                                <w:right w:val="none" w:sz="0" w:space="0" w:color="auto"/>
                                              </w:divBdr>
                                            </w:div>
                                            <w:div w:id="2125296944">
                                              <w:marLeft w:val="0"/>
                                              <w:marRight w:val="0"/>
                                              <w:marTop w:val="0"/>
                                              <w:marBottom w:val="0"/>
                                              <w:divBdr>
                                                <w:top w:val="none" w:sz="0" w:space="0" w:color="auto"/>
                                                <w:left w:val="none" w:sz="0" w:space="0" w:color="auto"/>
                                                <w:bottom w:val="none" w:sz="0" w:space="0" w:color="auto"/>
                                                <w:right w:val="none" w:sz="0" w:space="0" w:color="auto"/>
                                              </w:divBdr>
                                            </w:div>
                                          </w:divsChild>
                                        </w:div>
                                        <w:div w:id="1085998279">
                                          <w:marLeft w:val="0"/>
                                          <w:marRight w:val="0"/>
                                          <w:marTop w:val="0"/>
                                          <w:marBottom w:val="0"/>
                                          <w:divBdr>
                                            <w:top w:val="none" w:sz="0" w:space="0" w:color="auto"/>
                                            <w:left w:val="none" w:sz="0" w:space="0" w:color="auto"/>
                                            <w:bottom w:val="none" w:sz="0" w:space="0" w:color="auto"/>
                                            <w:right w:val="none" w:sz="0" w:space="0" w:color="auto"/>
                                          </w:divBdr>
                                          <w:divsChild>
                                            <w:div w:id="221643282">
                                              <w:marLeft w:val="0"/>
                                              <w:marRight w:val="0"/>
                                              <w:marTop w:val="0"/>
                                              <w:marBottom w:val="0"/>
                                              <w:divBdr>
                                                <w:top w:val="none" w:sz="0" w:space="0" w:color="auto"/>
                                                <w:left w:val="none" w:sz="0" w:space="0" w:color="auto"/>
                                                <w:bottom w:val="none" w:sz="0" w:space="0" w:color="auto"/>
                                                <w:right w:val="none" w:sz="0" w:space="0" w:color="auto"/>
                                              </w:divBdr>
                                            </w:div>
                                            <w:div w:id="2101367972">
                                              <w:marLeft w:val="0"/>
                                              <w:marRight w:val="0"/>
                                              <w:marTop w:val="0"/>
                                              <w:marBottom w:val="0"/>
                                              <w:divBdr>
                                                <w:top w:val="none" w:sz="0" w:space="0" w:color="auto"/>
                                                <w:left w:val="none" w:sz="0" w:space="0" w:color="auto"/>
                                                <w:bottom w:val="none" w:sz="0" w:space="0" w:color="auto"/>
                                                <w:right w:val="none" w:sz="0" w:space="0" w:color="auto"/>
                                              </w:divBdr>
                                            </w:div>
                                          </w:divsChild>
                                        </w:div>
                                        <w:div w:id="177163400">
                                          <w:marLeft w:val="0"/>
                                          <w:marRight w:val="0"/>
                                          <w:marTop w:val="0"/>
                                          <w:marBottom w:val="0"/>
                                          <w:divBdr>
                                            <w:top w:val="none" w:sz="0" w:space="0" w:color="auto"/>
                                            <w:left w:val="none" w:sz="0" w:space="0" w:color="auto"/>
                                            <w:bottom w:val="none" w:sz="0" w:space="0" w:color="auto"/>
                                            <w:right w:val="none" w:sz="0" w:space="0" w:color="auto"/>
                                          </w:divBdr>
                                          <w:divsChild>
                                            <w:div w:id="1092168854">
                                              <w:marLeft w:val="0"/>
                                              <w:marRight w:val="0"/>
                                              <w:marTop w:val="0"/>
                                              <w:marBottom w:val="0"/>
                                              <w:divBdr>
                                                <w:top w:val="none" w:sz="0" w:space="0" w:color="auto"/>
                                                <w:left w:val="none" w:sz="0" w:space="0" w:color="auto"/>
                                                <w:bottom w:val="none" w:sz="0" w:space="0" w:color="auto"/>
                                                <w:right w:val="none" w:sz="0" w:space="0" w:color="auto"/>
                                              </w:divBdr>
                                            </w:div>
                                            <w:div w:id="326054672">
                                              <w:marLeft w:val="0"/>
                                              <w:marRight w:val="0"/>
                                              <w:marTop w:val="0"/>
                                              <w:marBottom w:val="0"/>
                                              <w:divBdr>
                                                <w:top w:val="none" w:sz="0" w:space="0" w:color="auto"/>
                                                <w:left w:val="none" w:sz="0" w:space="0" w:color="auto"/>
                                                <w:bottom w:val="none" w:sz="0" w:space="0" w:color="auto"/>
                                                <w:right w:val="none" w:sz="0" w:space="0" w:color="auto"/>
                                              </w:divBdr>
                                            </w:div>
                                          </w:divsChild>
                                        </w:div>
                                        <w:div w:id="532040010">
                                          <w:marLeft w:val="0"/>
                                          <w:marRight w:val="0"/>
                                          <w:marTop w:val="0"/>
                                          <w:marBottom w:val="0"/>
                                          <w:divBdr>
                                            <w:top w:val="none" w:sz="0" w:space="0" w:color="auto"/>
                                            <w:left w:val="none" w:sz="0" w:space="0" w:color="auto"/>
                                            <w:bottom w:val="none" w:sz="0" w:space="0" w:color="auto"/>
                                            <w:right w:val="none" w:sz="0" w:space="0" w:color="auto"/>
                                          </w:divBdr>
                                          <w:divsChild>
                                            <w:div w:id="678968893">
                                              <w:marLeft w:val="0"/>
                                              <w:marRight w:val="0"/>
                                              <w:marTop w:val="0"/>
                                              <w:marBottom w:val="0"/>
                                              <w:divBdr>
                                                <w:top w:val="none" w:sz="0" w:space="0" w:color="auto"/>
                                                <w:left w:val="none" w:sz="0" w:space="0" w:color="auto"/>
                                                <w:bottom w:val="none" w:sz="0" w:space="0" w:color="auto"/>
                                                <w:right w:val="none" w:sz="0" w:space="0" w:color="auto"/>
                                              </w:divBdr>
                                            </w:div>
                                            <w:div w:id="1377773892">
                                              <w:marLeft w:val="0"/>
                                              <w:marRight w:val="0"/>
                                              <w:marTop w:val="0"/>
                                              <w:marBottom w:val="0"/>
                                              <w:divBdr>
                                                <w:top w:val="none" w:sz="0" w:space="0" w:color="auto"/>
                                                <w:left w:val="none" w:sz="0" w:space="0" w:color="auto"/>
                                                <w:bottom w:val="none" w:sz="0" w:space="0" w:color="auto"/>
                                                <w:right w:val="none" w:sz="0" w:space="0" w:color="auto"/>
                                              </w:divBdr>
                                            </w:div>
                                          </w:divsChild>
                                        </w:div>
                                        <w:div w:id="41250131">
                                          <w:marLeft w:val="0"/>
                                          <w:marRight w:val="0"/>
                                          <w:marTop w:val="0"/>
                                          <w:marBottom w:val="0"/>
                                          <w:divBdr>
                                            <w:top w:val="none" w:sz="0" w:space="0" w:color="auto"/>
                                            <w:left w:val="none" w:sz="0" w:space="0" w:color="auto"/>
                                            <w:bottom w:val="none" w:sz="0" w:space="0" w:color="auto"/>
                                            <w:right w:val="none" w:sz="0" w:space="0" w:color="auto"/>
                                          </w:divBdr>
                                          <w:divsChild>
                                            <w:div w:id="896086530">
                                              <w:marLeft w:val="0"/>
                                              <w:marRight w:val="0"/>
                                              <w:marTop w:val="0"/>
                                              <w:marBottom w:val="0"/>
                                              <w:divBdr>
                                                <w:top w:val="none" w:sz="0" w:space="0" w:color="auto"/>
                                                <w:left w:val="none" w:sz="0" w:space="0" w:color="auto"/>
                                                <w:bottom w:val="none" w:sz="0" w:space="0" w:color="auto"/>
                                                <w:right w:val="none" w:sz="0" w:space="0" w:color="auto"/>
                                              </w:divBdr>
                                            </w:div>
                                            <w:div w:id="19511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8450743">
      <w:bodyDiv w:val="1"/>
      <w:marLeft w:val="0"/>
      <w:marRight w:val="0"/>
      <w:marTop w:val="0"/>
      <w:marBottom w:val="0"/>
      <w:divBdr>
        <w:top w:val="none" w:sz="0" w:space="0" w:color="auto"/>
        <w:left w:val="none" w:sz="0" w:space="0" w:color="auto"/>
        <w:bottom w:val="none" w:sz="0" w:space="0" w:color="auto"/>
        <w:right w:val="none" w:sz="0" w:space="0" w:color="auto"/>
      </w:divBdr>
      <w:divsChild>
        <w:div w:id="275258388">
          <w:marLeft w:val="0"/>
          <w:marRight w:val="0"/>
          <w:marTop w:val="0"/>
          <w:marBottom w:val="150"/>
          <w:divBdr>
            <w:top w:val="none" w:sz="0" w:space="0" w:color="auto"/>
            <w:left w:val="none" w:sz="0" w:space="0" w:color="auto"/>
            <w:bottom w:val="none" w:sz="0" w:space="0" w:color="auto"/>
            <w:right w:val="none" w:sz="0" w:space="0" w:color="auto"/>
          </w:divBdr>
        </w:div>
        <w:div w:id="1266960167">
          <w:marLeft w:val="0"/>
          <w:marRight w:val="0"/>
          <w:marTop w:val="0"/>
          <w:marBottom w:val="150"/>
          <w:divBdr>
            <w:top w:val="none" w:sz="0" w:space="0" w:color="auto"/>
            <w:left w:val="none" w:sz="0" w:space="0" w:color="auto"/>
            <w:bottom w:val="none" w:sz="0" w:space="0" w:color="auto"/>
            <w:right w:val="none" w:sz="0" w:space="0" w:color="auto"/>
          </w:divBdr>
        </w:div>
      </w:divsChild>
    </w:div>
    <w:div w:id="875384571">
      <w:bodyDiv w:val="1"/>
      <w:marLeft w:val="0"/>
      <w:marRight w:val="0"/>
      <w:marTop w:val="0"/>
      <w:marBottom w:val="0"/>
      <w:divBdr>
        <w:top w:val="none" w:sz="0" w:space="0" w:color="auto"/>
        <w:left w:val="none" w:sz="0" w:space="0" w:color="auto"/>
        <w:bottom w:val="none" w:sz="0" w:space="0" w:color="auto"/>
        <w:right w:val="none" w:sz="0" w:space="0" w:color="auto"/>
      </w:divBdr>
      <w:divsChild>
        <w:div w:id="417483749">
          <w:marLeft w:val="0"/>
          <w:marRight w:val="0"/>
          <w:marTop w:val="0"/>
          <w:marBottom w:val="150"/>
          <w:divBdr>
            <w:top w:val="none" w:sz="0" w:space="0" w:color="auto"/>
            <w:left w:val="none" w:sz="0" w:space="0" w:color="auto"/>
            <w:bottom w:val="none" w:sz="0" w:space="0" w:color="auto"/>
            <w:right w:val="none" w:sz="0" w:space="0" w:color="auto"/>
          </w:divBdr>
        </w:div>
        <w:div w:id="1629776424">
          <w:marLeft w:val="0"/>
          <w:marRight w:val="0"/>
          <w:marTop w:val="0"/>
          <w:marBottom w:val="150"/>
          <w:divBdr>
            <w:top w:val="none" w:sz="0" w:space="0" w:color="auto"/>
            <w:left w:val="none" w:sz="0" w:space="0" w:color="auto"/>
            <w:bottom w:val="none" w:sz="0" w:space="0" w:color="auto"/>
            <w:right w:val="none" w:sz="0" w:space="0" w:color="auto"/>
          </w:divBdr>
        </w:div>
      </w:divsChild>
    </w:div>
    <w:div w:id="1794593410">
      <w:bodyDiv w:val="1"/>
      <w:marLeft w:val="0"/>
      <w:marRight w:val="0"/>
      <w:marTop w:val="0"/>
      <w:marBottom w:val="0"/>
      <w:divBdr>
        <w:top w:val="none" w:sz="0" w:space="0" w:color="auto"/>
        <w:left w:val="none" w:sz="0" w:space="0" w:color="auto"/>
        <w:bottom w:val="none" w:sz="0" w:space="0" w:color="auto"/>
        <w:right w:val="none" w:sz="0" w:space="0" w:color="auto"/>
      </w:divBdr>
      <w:divsChild>
        <w:div w:id="1376925733">
          <w:marLeft w:val="105"/>
          <w:marRight w:val="105"/>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webSettings" Target="webSettings.xml"/><Relationship Id="rId7" Type="http://schemas.openxmlformats.org/officeDocument/2006/relationships/hyperlink" Target="https://zakon.rada.gov.ua/laws/show/2398-17" TargetMode="External"/><Relationship Id="rId12" Type="http://schemas.openxmlformats.org/officeDocument/2006/relationships/hyperlink" Target="https://zakon.rada.gov.ua/laws/show/5492-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5" Type="http://schemas.openxmlformats.org/officeDocument/2006/relationships/hyperlink" Target="https://zakon.rada.gov.ua/laws/show/3551-12" TargetMode="External"/><Relationship Id="rId15" Type="http://schemas.openxmlformats.org/officeDocument/2006/relationships/theme" Target="theme/theme1.xml"/><Relationship Id="rId10" Type="http://schemas.openxmlformats.org/officeDocument/2006/relationships/hyperlink" Target="https://zakon.rada.gov.ua/laws/show/2464-17" TargetMode="External"/><Relationship Id="rId4" Type="http://schemas.openxmlformats.org/officeDocument/2006/relationships/hyperlink" Target="https://zakon.rada.gov.ua/laws/show/3551-12" TargetMode="External"/><Relationship Id="rId9" Type="http://schemas.openxmlformats.org/officeDocument/2006/relationships/hyperlink" Target="https://zakon.rada.gov.ua/laws/show/3551-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5033</Words>
  <Characters>2869</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Тимощенко</dc:creator>
  <cp:keywords/>
  <dc:description/>
  <cp:lastModifiedBy>Пользователь</cp:lastModifiedBy>
  <cp:revision>2</cp:revision>
  <cp:lastPrinted>2018-12-10T13:23:00Z</cp:lastPrinted>
  <dcterms:created xsi:type="dcterms:W3CDTF">2022-02-14T06:38:00Z</dcterms:created>
  <dcterms:modified xsi:type="dcterms:W3CDTF">2022-02-14T06:38:00Z</dcterms:modified>
</cp:coreProperties>
</file>