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65"/>
        <w:pBdr/>
        <w:spacing w:after="0"/>
        <w:ind w:left="5811"/>
        <w:rPr>
          <w:rFonts w:ascii="Times New Roman" w:hAnsi="Times New Roman" w:cs="Times New Roman"/>
          <w:szCs w:val="28"/>
          <w:lang w:val="ru-RU"/>
        </w:rPr>
      </w:pPr>
      <w:r/>
      <w:bookmarkStart w:id="0" w:name="_GoBack"/>
      <w:r/>
      <w:bookmarkEnd w:id="0"/>
      <w:r>
        <w:rPr>
          <w:rFonts w:ascii="Times New Roman" w:hAnsi="Times New Roman" w:cs="Times New Roman"/>
          <w:spacing w:val="-2"/>
          <w:szCs w:val="28"/>
          <w:lang w:val="ru-RU"/>
        </w:rPr>
        <w:t xml:space="preserve">Додаток</w:t>
      </w:r>
      <w:r>
        <w:rPr>
          <w:rFonts w:ascii="Times New Roman" w:hAnsi="Times New Roman" w:cs="Times New Roman"/>
          <w:spacing w:val="-10"/>
          <w:szCs w:val="28"/>
          <w:lang w:val="ru-RU"/>
        </w:rPr>
        <w:t xml:space="preserve"> 2</w:t>
      </w:r>
      <w:r>
        <w:rPr>
          <w:rFonts w:ascii="Times New Roman" w:hAnsi="Times New Roman" w:cs="Times New Roman"/>
          <w:szCs w:val="28"/>
          <w:lang w:val="ru-RU"/>
        </w:rPr>
      </w:r>
      <w:r>
        <w:rPr>
          <w:rFonts w:ascii="Times New Roman" w:hAnsi="Times New Roman" w:cs="Times New Roman"/>
          <w:szCs w:val="28"/>
          <w:lang w:val="ru-RU"/>
        </w:rPr>
      </w:r>
    </w:p>
    <w:p>
      <w:pPr>
        <w:pStyle w:val="965"/>
        <w:pBdr/>
        <w:spacing w:after="0"/>
        <w:ind w:right="1" w:left="5811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до рішення виконавчого комітету Менської міської ради </w:t>
      </w:r>
      <w:r>
        <w:rPr>
          <w:rFonts w:ascii="Times New Roman" w:hAnsi="Times New Roman" w:cs="Times New Roman"/>
          <w:b/>
          <w:lang w:val="uk-UA"/>
        </w:rPr>
      </w:r>
    </w:p>
    <w:p>
      <w:pPr>
        <w:pStyle w:val="965"/>
        <w:pBdr/>
        <w:spacing w:after="0"/>
        <w:ind w:right="1" w:left="5811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szCs w:val="28"/>
          <w:lang w:val="ru-RU"/>
        </w:rPr>
        <w:t xml:space="preserve">31 серпня </w:t>
      </w:r>
      <w:r>
        <w:rPr>
          <w:rFonts w:ascii="Times New Roman" w:hAnsi="Times New Roman" w:cs="Times New Roman"/>
          <w:szCs w:val="28"/>
          <w:lang w:val="ru-RU"/>
        </w:rPr>
        <w:t xml:space="preserve"> 2026 року № 182</w:t>
      </w:r>
      <w:r>
        <w:rPr>
          <w:rFonts w:ascii="Times New Roman" w:hAnsi="Times New Roman" w:cs="Times New Roman"/>
          <w:b/>
          <w:lang w:val="uk-UA"/>
        </w:rPr>
      </w:r>
      <w:r/>
    </w:p>
    <w:p>
      <w:pPr>
        <w:pStyle w:val="943"/>
        <w:pBdr/>
        <w:spacing/>
        <w:ind w:firstLine="720"/>
        <w:jc w:val="center"/>
        <w:rPr>
          <w:rFonts w:ascii="Times New Roman" w:hAnsi="Times New Roman" w:cs="Times New Roman"/>
          <w:color w:val="auto"/>
          <w:lang w:val="uk-UA"/>
        </w:rPr>
      </w:pPr>
      <w:r>
        <w:rPr>
          <w:rFonts w:ascii="Times New Roman" w:hAnsi="Times New Roman" w:eastAsia="Times New Roman"/>
          <w:color w:val="auto"/>
          <w:lang w:val="uk-UA" w:eastAsia="ru-RU"/>
        </w:rPr>
        <w:t xml:space="preserve">Інформація про стан дотримання правопорядку на поліцейських дільницях Менської міської територіальної громади за 1 півріччя 2026 року</w:t>
      </w:r>
      <w:r>
        <w:rPr>
          <w:rFonts w:ascii="Times New Roman" w:hAnsi="Times New Roman" w:cs="Times New Roman"/>
          <w:color w:val="auto"/>
          <w:lang w:val="uk-UA"/>
        </w:rPr>
      </w:r>
      <w:r>
        <w:rPr>
          <w:rFonts w:ascii="Times New Roman" w:hAnsi="Times New Roman" w:cs="Times New Roman"/>
          <w:color w:val="auto"/>
          <w:lang w:val="uk-UA"/>
        </w:rPr>
      </w:r>
    </w:p>
    <w:p>
      <w:pPr>
        <w:pStyle w:val="943"/>
        <w:pBdr/>
        <w:spacing/>
        <w:ind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ПОЛОСЬМАК</w:t>
      </w: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 Віталій Сергійович  - </w:t>
      </w:r>
      <w:r>
        <w:rPr>
          <w:rFonts w:ascii="Times New Roman" w:hAnsi="Times New Roman" w:eastAsia="Times New Roman" w:cs="Times New Roman"/>
          <w:b w:val="0"/>
          <w:bCs w:val="0"/>
          <w:color w:val="auto"/>
          <w:lang w:val="uk-UA" w:eastAsia="ru-RU"/>
        </w:rPr>
        <w:t xml:space="preserve">поліцейський офіцер громади сектору  взаємодії  з громадами відділення поліції № 1 Корюківського районного відділу поліції ГУ НП в Чернігівській області</w:t>
      </w:r>
      <w:r>
        <w:rPr>
          <w:rFonts w:ascii="Times New Roman" w:hAnsi="Times New Roman" w:cs="Times New Roman"/>
          <w:b w:val="0"/>
          <w:bCs w:val="0"/>
          <w:color w:val="auto"/>
          <w:lang w:val="uk-UA"/>
        </w:rPr>
      </w:r>
      <w:r>
        <w:rPr>
          <w:rFonts w:ascii="Times New Roman" w:hAnsi="Times New Roman" w:cs="Times New Roman"/>
          <w:b w:val="0"/>
          <w:bCs w:val="0"/>
          <w:color w:val="auto"/>
        </w:rPr>
      </w:r>
    </w:p>
    <w:p>
      <w:pPr>
        <w:pBdr/>
        <w:tabs>
          <w:tab w:val="left" w:leader="none" w:pos="5775"/>
        </w:tabs>
        <w:spacing w:after="125" w:afterAutospacing="0" w:line="266" w:lineRule="auto"/>
        <w:ind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/>
      </w:r>
      <w:r>
        <w:rPr>
          <w:rFonts w:ascii="Times New Roman" w:hAnsi="Times New Roman" w:cs="Times New Roman"/>
          <w:lang w:val="ru-RU"/>
        </w:rPr>
        <w:t xml:space="preserve">Основні результати роботи</w:t>
      </w:r>
      <w:r>
        <w:rPr>
          <w:rFonts w:ascii="Times New Roman" w:hAnsi="Times New Roman" w:cs="Times New Roman"/>
          <w:lang w:val="uk-UA"/>
        </w:rPr>
        <w:t xml:space="preserve">:</w:t>
      </w:r>
      <w:r>
        <w:rPr>
          <w:rFonts w:ascii="Times New Roman" w:hAnsi="Times New Roman" w:cs="Times New Roman"/>
          <w:lang w:val="ru-RU"/>
        </w:rPr>
        <w:br/>
        <w:t xml:space="preserve">• Опрацьовано </w:t>
      </w:r>
      <w:r>
        <w:rPr>
          <w:rFonts w:ascii="Times New Roman" w:hAnsi="Times New Roman" w:cs="Times New Roman"/>
          <w:lang w:val="uk-UA"/>
        </w:rPr>
        <w:t xml:space="preserve">345</w:t>
      </w:r>
      <w:r>
        <w:rPr>
          <w:rFonts w:ascii="Times New Roman" w:hAnsi="Times New Roman" w:cs="Times New Roman"/>
          <w:lang w:val="ru-RU"/>
        </w:rPr>
        <w:t xml:space="preserve"> звернень громадян.</w:t>
      </w:r>
      <w:r>
        <w:rPr>
          <w:rFonts w:ascii="Times New Roman" w:hAnsi="Times New Roman" w:cs="Times New Roman"/>
          <w:lang w:val="ru-RU"/>
        </w:rPr>
        <w:br/>
        <w:t xml:space="preserve">• Здійснено </w:t>
      </w:r>
      <w:r>
        <w:rPr>
          <w:rFonts w:ascii="Times New Roman" w:hAnsi="Times New Roman" w:cs="Times New Roman"/>
          <w:lang w:val="uk-UA"/>
        </w:rPr>
        <w:t xml:space="preserve">126 </w:t>
      </w:r>
      <w:r>
        <w:rPr>
          <w:rFonts w:ascii="Times New Roman" w:hAnsi="Times New Roman" w:cs="Times New Roman"/>
          <w:lang w:val="ru-RU"/>
        </w:rPr>
        <w:t xml:space="preserve">виїздів.</w:t>
      </w:r>
      <w:r>
        <w:rPr>
          <w:rFonts w:ascii="Times New Roman" w:hAnsi="Times New Roman" w:cs="Times New Roman"/>
          <w:lang w:val="ru-RU"/>
        </w:rPr>
        <w:br/>
        <w:t xml:space="preserve">• Складено </w:t>
      </w:r>
      <w:r>
        <w:rPr>
          <w:rFonts w:ascii="Times New Roman" w:hAnsi="Times New Roman" w:cs="Times New Roman"/>
          <w:lang w:val="uk-UA"/>
        </w:rPr>
        <w:t xml:space="preserve">57</w:t>
      </w:r>
      <w:r>
        <w:rPr>
          <w:rFonts w:ascii="Times New Roman" w:hAnsi="Times New Roman" w:cs="Times New Roman"/>
          <w:lang w:val="ru-RU"/>
        </w:rPr>
        <w:t xml:space="preserve"> адміністративних матеріалів.</w:t>
      </w:r>
      <w:r>
        <w:rPr>
          <w:rFonts w:ascii="Times New Roman" w:hAnsi="Times New Roman" w:cs="Times New Roman"/>
          <w:lang w:val="ru-RU"/>
        </w:rPr>
        <w:br/>
        <w:t xml:space="preserve">• Виявлено </w:t>
      </w:r>
      <w:r>
        <w:rPr>
          <w:rFonts w:ascii="Times New Roman" w:hAnsi="Times New Roman" w:cs="Times New Roman"/>
          <w:lang w:val="uk-UA"/>
        </w:rPr>
        <w:t xml:space="preserve">12 </w:t>
      </w:r>
      <w:r>
        <w:rPr>
          <w:rFonts w:ascii="Times New Roman" w:hAnsi="Times New Roman" w:cs="Times New Roman"/>
          <w:lang w:val="ru-RU"/>
        </w:rPr>
        <w:t xml:space="preserve">кримінальних правопорушень, з яких </w:t>
      </w:r>
      <w:r>
        <w:rPr>
          <w:rFonts w:ascii="Times New Roman" w:hAnsi="Times New Roman" w:cs="Times New Roman"/>
          <w:lang w:val="uk-UA"/>
        </w:rPr>
        <w:t xml:space="preserve">11 </w:t>
      </w:r>
      <w:r>
        <w:rPr>
          <w:rFonts w:ascii="Times New Roman" w:hAnsi="Times New Roman" w:cs="Times New Roman"/>
          <w:lang w:val="ru-RU"/>
        </w:rPr>
        <w:t xml:space="preserve">розкрито.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Безпека дорожнього руху: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12</w:t>
      </w:r>
      <w:r>
        <w:rPr>
          <w:rFonts w:ascii="Times New Roman" w:hAnsi="Times New Roman" w:cs="Times New Roman"/>
          <w:lang w:val="ru-RU"/>
        </w:rPr>
        <w:t xml:space="preserve"> матеріалів за порушення ПДР.</w:t>
      </w:r>
      <w:r>
        <w:rPr>
          <w:rFonts w:ascii="Times New Roman" w:hAnsi="Times New Roman" w:cs="Times New Roman"/>
          <w:lang w:val="ru-RU"/>
        </w:rPr>
        <w:br/>
        <w:t xml:space="preserve">• 1 факт керування у стані сп’яніння.</w:t>
      </w:r>
      <w:r>
        <w:rPr>
          <w:rFonts w:ascii="Times New Roman" w:hAnsi="Times New Roman" w:cs="Times New Roman"/>
          <w:lang w:val="ru-RU"/>
        </w:rPr>
        <w:br/>
        <w:t xml:space="preserve">• 1факт керування особами, позбавленими права керування.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10 інші адміністративні правопорушення.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Домашнє насильство: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16</w:t>
      </w:r>
      <w:r>
        <w:rPr>
          <w:rFonts w:ascii="Times New Roman" w:hAnsi="Times New Roman" w:cs="Times New Roman"/>
          <w:lang w:val="ru-RU"/>
        </w:rPr>
        <w:t xml:space="preserve"> адміністративних матеріалів.</w:t>
      </w:r>
      <w:r>
        <w:rPr>
          <w:rFonts w:ascii="Times New Roman" w:hAnsi="Times New Roman" w:cs="Times New Roman"/>
          <w:lang w:val="ru-RU"/>
        </w:rPr>
        <w:br/>
        <w:t xml:space="preserve">• 15 термінових заборонних приписів.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13 к</w:t>
      </w:r>
      <w:r>
        <w:rPr>
          <w:rFonts w:ascii="Times New Roman" w:hAnsi="Times New Roman" w:cs="Times New Roman"/>
          <w:lang w:val="ru-RU"/>
        </w:rPr>
        <w:t xml:space="preserve">ривдників перебувають на профілактичному обліку.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Проведено профілактичні зустрічі, лекції у навчальних закладах, перевірки сімей та осіб, які перебувають на обліках.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Основними завданнями залишаються профілактика злочинності, забезпечення безпеки дорожнього руху, протидія домашньому насильству та співпраця з </w:t>
      </w:r>
      <w:r>
        <w:rPr>
          <w:rFonts w:ascii="Times New Roman" w:hAnsi="Times New Roman" w:cs="Times New Roman"/>
          <w:lang w:val="ru-RU"/>
        </w:rPr>
        <w:t xml:space="preserve">громадою.</w:t>
      </w:r>
      <w:r>
        <w:rPr>
          <w:rFonts w:ascii="Times New Roman" w:hAnsi="Times New Roman" w:cs="Times New Roman"/>
          <w:lang w:val="uk-UA"/>
        </w:rPr>
      </w:r>
      <w:r>
        <w:rPr>
          <w:rFonts w:ascii="Times New Roman" w:hAnsi="Times New Roman" w:cs="Times New Roman"/>
          <w:lang w:val="uk-UA"/>
        </w:rPr>
      </w:r>
    </w:p>
    <w:p>
      <w:pPr>
        <w:pBdr/>
        <w:spacing w:after="142" w:afterAutospacing="0" w:line="257" w:lineRule="auto"/>
        <w:ind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Також необхідно зазначити, що значна частина часу приділяється  співпраці з працівниками РТЦК та СП.</w:t>
      </w:r>
      <w:r>
        <w:rPr>
          <w:rFonts w:ascii="Times New Roman" w:hAnsi="Times New Roman" w:cs="Times New Roman"/>
          <w:lang w:val="uk-UA"/>
        </w:rPr>
      </w:r>
      <w:r>
        <w:rPr>
          <w:rFonts w:ascii="Times New Roman" w:hAnsi="Times New Roman" w:cs="Times New Roman"/>
          <w:lang w:val="uk-UA"/>
        </w:rPr>
      </w:r>
    </w:p>
    <w:p>
      <w:pPr>
        <w:pStyle w:val="943"/>
        <w:pBdr/>
        <w:spacing/>
        <w:ind/>
        <w:jc w:val="both"/>
        <w:rPr>
          <w:rFonts w:ascii="Times New Roman" w:hAnsi="Times New Roman" w:eastAsia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ПАСТУШЕНКО Володимир Миколайович - </w:t>
      </w:r>
      <w:r>
        <w:rPr>
          <w:rFonts w:ascii="Times New Roman" w:hAnsi="Times New Roman" w:eastAsia="Times New Roman" w:cs="Times New Roman"/>
          <w:b w:val="0"/>
          <w:bCs w:val="0"/>
          <w:color w:val="auto"/>
          <w:lang w:val="uk-UA" w:eastAsia="ru-RU"/>
        </w:rPr>
        <w:t xml:space="preserve">дільничий</w:t>
      </w:r>
      <w:r>
        <w:rPr>
          <w:rFonts w:ascii="Times New Roman" w:hAnsi="Times New Roman" w:eastAsia="Times New Roman" w:cs="Times New Roman"/>
          <w:b w:val="0"/>
          <w:bCs w:val="0"/>
          <w:color w:val="auto"/>
          <w:lang w:val="uk-UA" w:eastAsia="ru-RU"/>
        </w:rPr>
        <w:t xml:space="preserve"> офіцер громади сектору  взаємодії  з громадами відділення поліції № 1 Корюківського районного відділу поліції ГУ НП в Чернігівській області</w:t>
      </w:r>
      <w:r>
        <w:rPr>
          <w:rFonts w:ascii="Times New Roman" w:hAnsi="Times New Roman" w:eastAsia="Times New Roman" w:cs="Times New Roman"/>
          <w:b w:val="0"/>
          <w:bCs w:val="0"/>
          <w:color w:val="auto"/>
          <w:lang w:val="uk-UA" w:eastAsia="ru-RU"/>
        </w:rPr>
      </w:r>
      <w:r>
        <w:rPr>
          <w:rFonts w:ascii="Times New Roman" w:hAnsi="Times New Roman" w:eastAsia="Times New Roman" w:cs="Times New Roman"/>
          <w:b w:val="0"/>
          <w:bCs w:val="0"/>
          <w:color w:val="auto"/>
        </w:rPr>
      </w:r>
    </w:p>
    <w:p>
      <w:pPr>
        <w:pBdr/>
        <w:spacing/>
        <w:ind/>
        <w:rPr>
          <w:lang w:val="uk-UA" w:eastAsia="ru-RU"/>
        </w:rPr>
      </w:pPr>
      <w:r>
        <w:rPr>
          <w:lang w:val="uk-UA" w:eastAsia="ru-RU"/>
        </w:rPr>
      </w:r>
      <w:r>
        <w:rPr>
          <w:lang w:val="uk-UA" w:eastAsia="ru-RU"/>
        </w:rPr>
      </w:r>
      <w:r>
        <w:rPr>
          <w:lang w:val="uk-UA" w:eastAsia="ru-RU"/>
        </w:rPr>
      </w:r>
    </w:p>
    <w:p>
      <w:pPr>
        <w:pBdr/>
        <w:spacing w:after="57" w:afterAutospacing="0" w:line="218" w:lineRule="auto"/>
        <w:ind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ru-RU"/>
        </w:rPr>
        <w:t xml:space="preserve">Основні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результати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роботи</w:t>
      </w:r>
      <w:r>
        <w:rPr>
          <w:rFonts w:ascii="Times New Roman" w:hAnsi="Times New Roman" w:cs="Times New Roman"/>
          <w:szCs w:val="28"/>
          <w:lang w:val="uk-UA"/>
        </w:rPr>
        <w:t xml:space="preserve">:</w:t>
      </w:r>
      <w:r>
        <w:rPr>
          <w:rFonts w:ascii="Times New Roman" w:hAnsi="Times New Roman" w:cs="Times New Roman"/>
          <w:szCs w:val="28"/>
          <w:lang w:val="uk-UA"/>
        </w:rPr>
      </w:r>
      <w:r>
        <w:rPr>
          <w:rFonts w:ascii="Times New Roman" w:hAnsi="Times New Roman" w:cs="Times New Roman"/>
          <w:szCs w:val="28"/>
          <w:lang w:val="uk-UA"/>
        </w:rPr>
      </w:r>
    </w:p>
    <w:p>
      <w:pPr>
        <w:pBdr/>
        <w:spacing w:after="17" w:afterAutospacing="0" w:line="240" w:lineRule="auto"/>
        <w:ind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• Опрацьовано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 xml:space="preserve">близько 500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звернень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громадян.</w:t>
      </w:r>
      <w:r>
        <w:rPr>
          <w:rFonts w:ascii="Times New Roman" w:hAnsi="Times New Roman" w:cs="Times New Roman"/>
          <w:szCs w:val="28"/>
          <w:lang w:val="ru-RU"/>
        </w:rPr>
        <w:br/>
        <w:t xml:space="preserve">• Здійснено </w:t>
      </w:r>
      <w:r>
        <w:rPr>
          <w:rFonts w:ascii="Times New Roman" w:hAnsi="Times New Roman" w:cs="Times New Roman"/>
          <w:szCs w:val="28"/>
          <w:lang w:val="uk-UA"/>
        </w:rPr>
        <w:t xml:space="preserve">26 </w:t>
      </w:r>
      <w:r>
        <w:rPr>
          <w:rFonts w:ascii="Times New Roman" w:hAnsi="Times New Roman" w:cs="Times New Roman"/>
          <w:szCs w:val="28"/>
          <w:lang w:val="ru-RU"/>
        </w:rPr>
        <w:t xml:space="preserve">виїздів на виклики.</w:t>
      </w:r>
      <w:r>
        <w:rPr>
          <w:rFonts w:ascii="Times New Roman" w:hAnsi="Times New Roman" w:cs="Times New Roman"/>
          <w:szCs w:val="28"/>
          <w:lang w:val="ru-RU"/>
        </w:rPr>
        <w:br/>
        <w:t xml:space="preserve">• Складено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 xml:space="preserve">близько 100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адміністративних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матеріалів.</w:t>
      </w:r>
      <w:r>
        <w:rPr>
          <w:rFonts w:ascii="Times New Roman" w:hAnsi="Times New Roman" w:cs="Times New Roman"/>
          <w:szCs w:val="28"/>
          <w:lang w:val="ru-RU"/>
        </w:rPr>
        <w:br/>
        <w:t xml:space="preserve">• Виявлено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кримінальних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правопорушення, з яких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uk-UA"/>
        </w:rPr>
        <w:t xml:space="preserve">2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розкрито.</w:t>
      </w:r>
      <w:r>
        <w:rPr>
          <w:rFonts w:ascii="Times New Roman" w:hAnsi="Times New Roman" w:cs="Times New Roman"/>
          <w:szCs w:val="28"/>
          <w:lang w:val="ru-RU"/>
        </w:rPr>
      </w:r>
      <w:r>
        <w:rPr>
          <w:rFonts w:ascii="Times New Roman" w:hAnsi="Times New Roman" w:cs="Times New Roman"/>
          <w:szCs w:val="28"/>
          <w:lang w:val="ru-RU"/>
        </w:rPr>
      </w:r>
    </w:p>
    <w:p>
      <w:pPr>
        <w:pBdr/>
        <w:spacing w:after="0" w:afterAutospacing="0" w:line="247" w:lineRule="auto"/>
        <w:ind/>
        <w:rPr>
          <w:rFonts w:ascii="Times New Roman" w:hAnsi="Times New Roman" w:cs="Times New Roman"/>
          <w:szCs w:val="28"/>
          <w:lang w:val="ru-RU"/>
        </w:rPr>
      </w:pPr>
      <w:r>
        <w:rPr>
          <w:rFonts w:ascii="Times New Roman" w:hAnsi="Times New Roman" w:cs="Times New Roman"/>
          <w:szCs w:val="28"/>
          <w:lang w:val="ru-RU"/>
        </w:rPr>
        <w:t xml:space="preserve">Домашнє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насильство:</w:t>
      </w:r>
      <w:r>
        <w:rPr>
          <w:rFonts w:ascii="Times New Roman" w:hAnsi="Times New Roman" w:cs="Times New Roman"/>
          <w:szCs w:val="28"/>
          <w:lang w:val="ru-RU"/>
        </w:rPr>
        <w:br/>
        <w:t xml:space="preserve">• </w:t>
      </w:r>
      <w:r>
        <w:rPr>
          <w:rFonts w:ascii="Times New Roman" w:hAnsi="Times New Roman" w:cs="Times New Roman"/>
          <w:szCs w:val="28"/>
          <w:lang w:val="uk-UA"/>
        </w:rPr>
        <w:t xml:space="preserve">3</w:t>
      </w:r>
      <w:r>
        <w:rPr>
          <w:rFonts w:ascii="Times New Roman" w:hAnsi="Times New Roman" w:cs="Times New Roman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адміністративних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матеріалів.</w:t>
      </w:r>
      <w:r>
        <w:rPr>
          <w:rFonts w:ascii="Times New Roman" w:hAnsi="Times New Roman" w:cs="Times New Roman"/>
          <w:szCs w:val="28"/>
          <w:lang w:val="ru-RU"/>
        </w:rPr>
        <w:br/>
        <w:t xml:space="preserve">• 3термінових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заборонних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приписів.</w:t>
      </w:r>
      <w:r>
        <w:rPr>
          <w:rFonts w:ascii="Times New Roman" w:hAnsi="Times New Roman" w:cs="Times New Roman"/>
          <w:szCs w:val="28"/>
          <w:lang w:val="ru-RU"/>
        </w:rPr>
        <w:br/>
      </w:r>
      <w:r>
        <w:rPr>
          <w:rFonts w:ascii="Times New Roman" w:hAnsi="Times New Roman" w:cs="Times New Roman"/>
          <w:szCs w:val="28"/>
          <w:lang w:val="ru-RU"/>
        </w:rPr>
        <w:t xml:space="preserve">Проведено профілактичні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зустрічі, лекції у навчальних закладах, перевірки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сімей та осіб, які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перебувають на обліках.</w:t>
      </w:r>
      <w:r>
        <w:rPr>
          <w:rFonts w:ascii="Times New Roman" w:hAnsi="Times New Roman" w:cs="Times New Roman"/>
          <w:szCs w:val="28"/>
          <w:lang w:val="ru-RU"/>
        </w:rPr>
        <w:br/>
        <w:t xml:space="preserve">Основними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завданнями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залишаються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профілактика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злочинності, протидія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домашньому</w:t>
      </w:r>
      <w:r>
        <w:rPr>
          <w:rFonts w:ascii="Times New Roman" w:hAnsi="Times New Roman" w:cs="Times New Roman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Cs w:val="28"/>
          <w:lang w:val="ru-RU"/>
        </w:rPr>
        <w:t xml:space="preserve">насильству та співпраця з громадою.</w:t>
      </w:r>
      <w:r>
        <w:rPr>
          <w:rFonts w:ascii="Times New Roman" w:hAnsi="Times New Roman" w:cs="Times New Roman"/>
          <w:szCs w:val="28"/>
          <w:lang w:val="ru-RU"/>
        </w:rPr>
      </w:r>
      <w:r>
        <w:rPr>
          <w:rFonts w:ascii="Times New Roman" w:hAnsi="Times New Roman" w:cs="Times New Roman"/>
          <w:szCs w:val="28"/>
          <w:lang w:val="ru-RU"/>
        </w:rPr>
      </w:r>
    </w:p>
    <w:p>
      <w:pPr>
        <w:pBdr/>
        <w:spacing/>
        <w:ind/>
        <w:rPr>
          <w:rFonts w:ascii="Times New Roman" w:hAnsi="Times New Roman" w:cs="Times New Roman"/>
          <w:szCs w:val="28"/>
          <w:lang w:val="uk-UA"/>
        </w:rPr>
      </w:pPr>
      <w:r>
        <w:rPr>
          <w:rFonts w:ascii="Times New Roman" w:hAnsi="Times New Roman" w:cs="Times New Roman"/>
          <w:szCs w:val="28"/>
          <w:lang w:val="uk-UA"/>
        </w:rPr>
        <w:t xml:space="preserve">Також необхідно зазначити, що значна частина часу приділяється  співпраці з працівниками РТЦК та СП.</w:t>
      </w:r>
      <w:r>
        <w:rPr>
          <w:rFonts w:ascii="Times New Roman" w:hAnsi="Times New Roman" w:cs="Times New Roman"/>
          <w:szCs w:val="28"/>
          <w:lang w:val="uk-UA"/>
        </w:rPr>
      </w:r>
      <w:r>
        <w:rPr>
          <w:rFonts w:ascii="Times New Roman" w:hAnsi="Times New Roman" w:cs="Times New Roman"/>
          <w:szCs w:val="28"/>
          <w:lang w:val="uk-UA"/>
        </w:rPr>
      </w:r>
    </w:p>
    <w:p>
      <w:pPr>
        <w:pStyle w:val="943"/>
        <w:pBdr/>
        <w:spacing/>
        <w:ind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auto"/>
          <w:lang w:val="uk-UA"/>
        </w:rPr>
        <w:t xml:space="preserve">КУШНІРЕНКО Ігор Олександрович  - </w:t>
      </w:r>
      <w:r>
        <w:rPr>
          <w:rFonts w:ascii="Times New Roman" w:hAnsi="Times New Roman" w:eastAsia="Times New Roman" w:cs="Times New Roman"/>
          <w:b w:val="0"/>
          <w:bCs w:val="0"/>
          <w:color w:val="auto"/>
          <w:lang w:val="uk-UA" w:eastAsia="ru-RU"/>
        </w:rPr>
        <w:t xml:space="preserve">поліцейський офіцер громади сектору  взаємодії  з громадами відділення поліції № 1 Корюківського районного відділу поліції ГУ НП в Чернігівській області</w:t>
      </w:r>
      <w:r>
        <w:rPr>
          <w:rFonts w:ascii="Times New Roman" w:hAnsi="Times New Roman" w:cs="Times New Roman"/>
          <w:b w:val="0"/>
          <w:bCs w:val="0"/>
          <w:color w:val="auto"/>
          <w:lang w:val="uk-UA"/>
        </w:rPr>
      </w:r>
      <w:r>
        <w:rPr>
          <w:rFonts w:ascii="Times New Roman" w:hAnsi="Times New Roman" w:cs="Times New Roman"/>
          <w:b w:val="0"/>
          <w:bCs w:val="0"/>
          <w:color w:val="auto"/>
        </w:rPr>
      </w:r>
    </w:p>
    <w:p>
      <w:pPr>
        <w:pBdr/>
        <w:spacing w:after="28" w:afterAutospacing="0" w:line="228" w:lineRule="auto"/>
        <w:ind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br/>
      </w:r>
      <w:r>
        <w:rPr>
          <w:rFonts w:ascii="Times New Roman" w:hAnsi="Times New Roman" w:cs="Times New Roman"/>
          <w:lang w:val="ru-RU"/>
        </w:rPr>
        <w:t xml:space="preserve">Основні результати роботи</w:t>
      </w:r>
      <w:r>
        <w:rPr>
          <w:rFonts w:ascii="Times New Roman" w:hAnsi="Times New Roman" w:cs="Times New Roman"/>
          <w:lang w:val="uk-UA"/>
        </w:rPr>
        <w:t xml:space="preserve">:</w:t>
      </w:r>
      <w:r>
        <w:rPr>
          <w:rFonts w:ascii="Times New Roman" w:hAnsi="Times New Roman" w:cs="Times New Roman"/>
          <w:lang w:val="uk-UA"/>
        </w:rPr>
      </w:r>
      <w:r>
        <w:rPr>
          <w:rFonts w:ascii="Times New Roman" w:hAnsi="Times New Roman" w:cs="Times New Roman"/>
          <w:lang w:val="uk-UA"/>
        </w:rPr>
      </w:r>
    </w:p>
    <w:p>
      <w:pPr>
        <w:pBdr/>
        <w:spacing w:after="45" w:afterAutospacing="0" w:line="266" w:lineRule="auto"/>
        <w:ind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ru-RU"/>
        </w:rPr>
        <w:t xml:space="preserve">• Опрацьовано </w:t>
      </w:r>
      <w:r>
        <w:rPr>
          <w:rFonts w:ascii="Times New Roman" w:hAnsi="Times New Roman" w:cs="Times New Roman"/>
          <w:lang w:val="uk-UA"/>
        </w:rPr>
        <w:t xml:space="preserve">352</w:t>
      </w:r>
      <w:r>
        <w:rPr>
          <w:rFonts w:ascii="Times New Roman" w:hAnsi="Times New Roman" w:cs="Times New Roman"/>
          <w:lang w:val="ru-RU"/>
        </w:rPr>
        <w:t xml:space="preserve"> звернення громадян.</w:t>
      </w:r>
      <w:r>
        <w:rPr>
          <w:rFonts w:ascii="Times New Roman" w:hAnsi="Times New Roman" w:cs="Times New Roman"/>
          <w:lang w:val="ru-RU"/>
        </w:rPr>
        <w:br/>
        <w:t xml:space="preserve">• Здійснено </w:t>
      </w:r>
      <w:r>
        <w:rPr>
          <w:rFonts w:ascii="Times New Roman" w:hAnsi="Times New Roman" w:cs="Times New Roman"/>
          <w:lang w:val="uk-UA"/>
        </w:rPr>
        <w:t xml:space="preserve">130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виїздів.</w:t>
      </w:r>
      <w:r>
        <w:rPr>
          <w:rFonts w:ascii="Times New Roman" w:hAnsi="Times New Roman" w:cs="Times New Roman"/>
          <w:lang w:val="ru-RU"/>
        </w:rPr>
        <w:br/>
        <w:t xml:space="preserve">• Складено </w:t>
      </w:r>
      <w:r>
        <w:rPr>
          <w:rFonts w:ascii="Times New Roman" w:hAnsi="Times New Roman" w:cs="Times New Roman"/>
          <w:lang w:val="uk-UA"/>
        </w:rPr>
        <w:t xml:space="preserve">60</w:t>
      </w:r>
      <w:r>
        <w:rPr>
          <w:rFonts w:ascii="Times New Roman" w:hAnsi="Times New Roman" w:cs="Times New Roman"/>
          <w:lang w:val="ru-RU"/>
        </w:rPr>
        <w:t xml:space="preserve"> адміністративних матеріалів.</w:t>
      </w:r>
      <w:r>
        <w:rPr>
          <w:rFonts w:ascii="Times New Roman" w:hAnsi="Times New Roman" w:cs="Times New Roman"/>
          <w:lang w:val="ru-RU"/>
        </w:rPr>
        <w:br/>
        <w:t xml:space="preserve">• Виявлено </w:t>
      </w:r>
      <w:r>
        <w:rPr>
          <w:rFonts w:ascii="Times New Roman" w:hAnsi="Times New Roman" w:cs="Times New Roman"/>
          <w:lang w:val="uk-UA"/>
        </w:rPr>
        <w:t xml:space="preserve">12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кримінальних правопорушень, з яких </w:t>
      </w:r>
      <w:r>
        <w:rPr>
          <w:rFonts w:ascii="Times New Roman" w:hAnsi="Times New Roman" w:cs="Times New Roman"/>
          <w:lang w:val="uk-UA"/>
        </w:rPr>
        <w:t xml:space="preserve">10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розкрито.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Безпека дорожнього руху: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14</w:t>
      </w: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lang w:val="ru-RU"/>
        </w:rPr>
        <w:t xml:space="preserve">матеріалів за порушення ПДР.</w:t>
      </w:r>
      <w:r>
        <w:rPr>
          <w:rFonts w:ascii="Times New Roman" w:hAnsi="Times New Roman" w:cs="Times New Roman"/>
          <w:lang w:val="ru-RU"/>
        </w:rPr>
        <w:br/>
        <w:t xml:space="preserve">• 2</w:t>
      </w:r>
      <w:r>
        <w:rPr>
          <w:rFonts w:ascii="Times New Roman" w:hAnsi="Times New Roman" w:cs="Times New Roman"/>
          <w:lang w:val="ru-RU"/>
        </w:rPr>
        <w:t xml:space="preserve"> факта </w:t>
      </w:r>
      <w:r>
        <w:rPr>
          <w:rFonts w:ascii="Times New Roman" w:hAnsi="Times New Roman" w:cs="Times New Roman"/>
          <w:lang w:val="ru-RU"/>
        </w:rPr>
        <w:t xml:space="preserve">керування у стані сп’яніння.</w:t>
      </w:r>
      <w:r>
        <w:rPr>
          <w:rFonts w:ascii="Times New Roman" w:hAnsi="Times New Roman" w:cs="Times New Roman"/>
          <w:lang w:val="ru-RU"/>
        </w:rPr>
        <w:br/>
        <w:t xml:space="preserve">• 2 </w:t>
      </w:r>
      <w:r>
        <w:rPr>
          <w:rFonts w:ascii="Times New Roman" w:hAnsi="Times New Roman" w:cs="Times New Roman"/>
          <w:lang w:val="ru-RU"/>
        </w:rPr>
        <w:t xml:space="preserve">факта керування особами, позбавленими права керування.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12</w:t>
      </w:r>
      <w:r>
        <w:rPr>
          <w:rFonts w:ascii="Times New Roman" w:hAnsi="Times New Roman" w:cs="Times New Roman"/>
          <w:lang w:val="uk-UA"/>
        </w:rPr>
        <w:t xml:space="preserve"> інші адміністративні правопорушення.</w:t>
      </w:r>
      <w:r>
        <w:rPr>
          <w:rFonts w:ascii="Times New Roman" w:hAnsi="Times New Roman" w:cs="Times New Roman"/>
          <w:lang w:val="ru-RU"/>
        </w:rPr>
        <w:br/>
      </w:r>
      <w:r>
        <w:rPr>
          <w:rFonts w:ascii="Times New Roman" w:hAnsi="Times New Roman" w:cs="Times New Roman"/>
          <w:lang w:val="ru-RU"/>
        </w:rPr>
        <w:t xml:space="preserve">Домашнє насильство: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18</w:t>
      </w:r>
      <w:r>
        <w:rPr>
          <w:rFonts w:ascii="Times New Roman" w:hAnsi="Times New Roman" w:cs="Times New Roman"/>
          <w:lang w:val="ru-RU"/>
        </w:rPr>
        <w:t xml:space="preserve"> а</w:t>
      </w:r>
      <w:r>
        <w:rPr>
          <w:rFonts w:ascii="Times New Roman" w:hAnsi="Times New Roman" w:cs="Times New Roman"/>
          <w:lang w:val="ru-RU"/>
        </w:rPr>
        <w:t xml:space="preserve">дміністративних матеріалів.</w:t>
      </w:r>
      <w:r>
        <w:rPr>
          <w:rFonts w:ascii="Times New Roman" w:hAnsi="Times New Roman" w:cs="Times New Roman"/>
          <w:lang w:val="ru-RU"/>
        </w:rPr>
        <w:br/>
        <w:t xml:space="preserve">• 17</w:t>
      </w:r>
      <w:r>
        <w:rPr>
          <w:rFonts w:ascii="Times New Roman" w:hAnsi="Times New Roman" w:cs="Times New Roman"/>
          <w:lang w:val="ru-RU"/>
        </w:rPr>
        <w:t xml:space="preserve"> термінових заборонних приписів.</w:t>
      </w:r>
      <w:r>
        <w:rPr>
          <w:rFonts w:ascii="Times New Roman" w:hAnsi="Times New Roman" w:cs="Times New Roman"/>
          <w:lang w:val="ru-RU"/>
        </w:rPr>
        <w:br/>
        <w:t xml:space="preserve">• </w:t>
      </w:r>
      <w:r>
        <w:rPr>
          <w:rFonts w:ascii="Times New Roman" w:hAnsi="Times New Roman" w:cs="Times New Roman"/>
          <w:lang w:val="uk-UA"/>
        </w:rPr>
        <w:t xml:space="preserve">13</w:t>
      </w:r>
      <w:r>
        <w:rPr>
          <w:rFonts w:ascii="Times New Roman" w:hAnsi="Times New Roman" w:cs="Times New Roman"/>
          <w:lang w:val="uk-UA"/>
        </w:rPr>
        <w:t xml:space="preserve"> к</w:t>
      </w:r>
      <w:r>
        <w:rPr>
          <w:rFonts w:ascii="Times New Roman" w:hAnsi="Times New Roman" w:cs="Times New Roman"/>
          <w:lang w:val="ru-RU"/>
        </w:rPr>
        <w:t xml:space="preserve">ривдників перебувають на профілактичному обліку.</w:t>
      </w:r>
      <w:r>
        <w:rPr>
          <w:rFonts w:ascii="Times New Roman" w:hAnsi="Times New Roman" w:cs="Times New Roman"/>
          <w:lang w:val="ru-RU"/>
        </w:rPr>
        <w:br/>
        <w:t xml:space="preserve">Проведено профілактичні зустрічі, лекції у навчальних закладах, перевірки сімей та осіб, які перебувають на обліках.</w:t>
      </w:r>
      <w:r>
        <w:rPr>
          <w:rFonts w:ascii="Times New Roman" w:hAnsi="Times New Roman" w:cs="Times New Roman"/>
          <w:lang w:val="ru-RU"/>
        </w:rPr>
        <w:br/>
        <w:t xml:space="preserve">Основними завданнями залишаються профілактика злочинності, забезпечення безпеки дорожнього руху, протидія домашньому насильству та співпраця з громадою.</w:t>
      </w:r>
      <w:r>
        <w:rPr>
          <w:rFonts w:ascii="Times New Roman" w:hAnsi="Times New Roman" w:cs="Times New Roman"/>
          <w:lang w:val="uk-UA"/>
        </w:rPr>
      </w:r>
      <w:r>
        <w:rPr>
          <w:rFonts w:ascii="Times New Roman" w:hAnsi="Times New Roman" w:cs="Times New Roman"/>
          <w:lang w:val="uk-UA"/>
        </w:rPr>
      </w:r>
    </w:p>
    <w:p>
      <w:pPr>
        <w:pBdr/>
        <w:spacing/>
        <w:ind/>
        <w:rPr>
          <w:rFonts w:ascii="Times New Roman" w:hAnsi="Times New Roman" w:cs="Times New Roman"/>
          <w:highlight w:val="none"/>
          <w:lang w:val="ru-RU"/>
        </w:rPr>
      </w:pPr>
      <w:r>
        <w:rPr>
          <w:rFonts w:ascii="Times New Roman" w:hAnsi="Times New Roman" w:cs="Times New Roman"/>
          <w:lang w:val="uk-UA"/>
        </w:rPr>
        <w:t xml:space="preserve">Також необхідно зазначити, що  значна частина часу приділяється  співпраці з працівниками РТЦК та СП.</w:t>
      </w:r>
      <w:r>
        <w:rPr>
          <w:rFonts w:ascii="Times New Roman" w:hAnsi="Times New Roman" w:cs="Times New Roman"/>
          <w:highlight w:val="none"/>
          <w:lang w:val="uk-UA"/>
        </w:rPr>
      </w:r>
      <w:r>
        <w:rPr>
          <w:rFonts w:ascii="Times New Roman" w:hAnsi="Times New Roman" w:cs="Times New Roman"/>
          <w:highlight w:val="none"/>
          <w:lang w:val="ru-RU"/>
        </w:rPr>
      </w:r>
    </w:p>
    <w:p>
      <w:pPr>
        <w:pBdr/>
        <w:spacing w:after="0" w:afterAutospacing="0" w:line="120" w:lineRule="auto"/>
        <w:ind/>
        <w:rPr>
          <w:rFonts w:ascii="Times New Roman" w:hAnsi="Times New Roman" w:cs="Times New Roman"/>
          <w:highlight w:val="none"/>
          <w:lang w:val="uk-UA"/>
        </w:rPr>
      </w:pPr>
      <w:r>
        <w:rPr>
          <w:rFonts w:ascii="Times New Roman" w:hAnsi="Times New Roman" w:cs="Times New Roman"/>
          <w:highlight w:val="none"/>
          <w:lang w:val="uk-UA" w:bidi="uk-UA"/>
        </w:rPr>
      </w:r>
      <w:r>
        <w:rPr>
          <w:rFonts w:ascii="Times New Roman" w:hAnsi="Times New Roman" w:cs="Times New Roman"/>
          <w:highlight w:val="none"/>
          <w:lang w:val="uk-UA"/>
        </w:rPr>
      </w:r>
      <w:r>
        <w:rPr>
          <w:rFonts w:ascii="Times New Roman" w:hAnsi="Times New Roman" w:cs="Times New Roman"/>
          <w:highlight w:val="none"/>
          <w:lang w:val="uk-UA"/>
        </w:rPr>
      </w:r>
    </w:p>
    <w:p>
      <w:pPr>
        <w:pStyle w:val="943"/>
        <w:pBdr/>
        <w:spacing w:after="0" w:afterAutospacing="0" w:before="164" w:beforeAutospacing="0" w:line="120" w:lineRule="auto"/>
        <w:ind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lang w:val="ru-RU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В.о. завідувача сектору оборонної роботи, </w:t>
      </w:r>
      <w:r>
        <w:rPr>
          <w:rFonts w:ascii="Times New Roman" w:hAnsi="Times New Roman" w:eastAsia="Times New Roman" w:cs="Times New Roman"/>
          <w:b w:val="0"/>
          <w:bCs w:val="0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943"/>
        <w:pBdr/>
        <w:spacing w:after="0" w:afterAutospacing="0" w:before="164" w:beforeAutospacing="0" w:line="120" w:lineRule="auto"/>
        <w:ind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цивільного захисту населення та </w:t>
      </w:r>
      <w:r>
        <w:rPr>
          <w:rFonts w:ascii="Times New Roman" w:hAnsi="Times New Roman" w:eastAsia="Times New Roman" w:cs="Times New Roman"/>
          <w:b w:val="0"/>
          <w:bCs w:val="0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943"/>
        <w:pBdr/>
        <w:spacing w:after="0" w:afterAutospacing="0" w:before="164" w:beforeAutospacing="0" w:line="120" w:lineRule="auto"/>
        <w:ind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роботи з правоохоронними органами </w:t>
      </w:r>
      <w:r>
        <w:rPr>
          <w:rFonts w:ascii="Times New Roman" w:hAnsi="Times New Roman" w:eastAsia="Times New Roman" w:cs="Times New Roman"/>
          <w:b w:val="0"/>
          <w:bCs w:val="0"/>
          <w:lang w:val="ru-RU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r>
    </w:p>
    <w:p>
      <w:pPr>
        <w:pStyle w:val="943"/>
        <w:pBdr/>
        <w:spacing w:after="0" w:afterAutospacing="0" w:before="164" w:beforeAutospacing="0" w:line="120" w:lineRule="auto"/>
        <w:ind/>
        <w:jc w:val="both"/>
        <w:rPr>
          <w:rFonts w:ascii="Times New Roman" w:hAnsi="Times New Roman" w:cs="Times New Roman"/>
          <w:b w:val="0"/>
          <w:bCs w:val="0"/>
        </w:rP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</w:rPr>
        <w:t xml:space="preserve">Менської міської ради                                                         Олександр    Карпенко </w:t>
      </w:r>
      <w:r>
        <w:rPr>
          <w:rFonts w:ascii="Times New Roman" w:hAnsi="Times New Roman" w:eastAsia="Times New Roman" w:cs="Times New Roman"/>
          <w:b w:val="0"/>
          <w:bCs w:val="0"/>
        </w:rPr>
      </w:r>
      <w:r>
        <w:rPr>
          <w:rFonts w:ascii="Times New Roman" w:hAnsi="Times New Roman" w:cs="Times New Roman"/>
          <w:b w:val="0"/>
          <w:bCs w:val="0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5840" w:orient="portrait" w:w="12240"/>
      <w:pgMar w:top="1134" w:right="590" w:bottom="1157" w:left="1689" w:header="720" w:footer="720" w:gutter="0"/>
      <w:cols w:num="1" w:sep="0" w:space="720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10000000000000000"/>
  </w:font>
  <w:font w:name="Courier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5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jc w:val="center"/>
      <w:rPr>
        <w:rFonts w:ascii="Times New Roman" w:hAnsi="Times New Roman" w:cs="Times New Roman"/>
        <w:sz w:val="20"/>
        <w:szCs w:val="20"/>
      </w:rPr>
    </w:pPr>
    <w:r>
      <w:t xml:space="preserve">                                    </w:t>
    </w:r>
    <w:r>
      <w:rPr>
        <w:rFonts w:ascii="Times New Roman" w:hAnsi="Times New Roman" w:eastAsia="Times New Roman" w:cs="Times New Roman"/>
        <w:sz w:val="20"/>
        <w:szCs w:val="20"/>
      </w:rPr>
      <w:t xml:space="preserve">                     </w:t>
    </w:r>
    <w:fldSimple w:instr="PAGE \* MERGEFORMAT">
      <w:r>
        <w:rPr>
          <w:rFonts w:ascii="Times New Roman" w:hAnsi="Times New Roman" w:eastAsia="Times New Roman" w:cs="Times New Roman"/>
          <w:sz w:val="20"/>
          <w:szCs w:val="20"/>
        </w:rPr>
        <w:t xml:space="preserve">1</w:t>
      </w:r>
    </w:fldSimple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eastAsia="Times New Roman" w:cs="Times New Roman"/>
        <w:sz w:val="20"/>
        <w:szCs w:val="20"/>
      </w:rPr>
      <w:t xml:space="preserve">                                                          продовження додатка</w:t>
    </w:r>
    <w:r>
      <w:rPr>
        <w:rFonts w:ascii="Times New Roman" w:hAnsi="Times New Roman" w:eastAsia="Times New Roman" w:cs="Times New Roman"/>
        <w:sz w:val="20"/>
        <w:szCs w:val="20"/>
      </w:rPr>
    </w:r>
    <w:r>
      <w:rPr>
        <w:rFonts w:ascii="Times New Roman" w:hAnsi="Times New Roman" w:cs="Times New Roman"/>
        <w:sz w:val="20"/>
        <w:szCs w:val="20"/>
      </w:rPr>
    </w:r>
  </w:p>
  <w:p>
    <w:pPr>
      <w:pStyle w:val="774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4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lvl w:ilvl="0">
      <w:isLgl w:val="false"/>
      <w:lvlJc w:val="left"/>
      <w:lvlText w:val="%1."/>
      <w:numFmt w:val="decimal"/>
      <w:pPr>
        <w:pBdr/>
        <w:tabs>
          <w:tab w:val="num" w:leader="none" w:pos="1800"/>
        </w:tabs>
        <w:spacing/>
        <w:ind w:hanging="360" w:left="180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1">
    <w:nsid w:val="FFFFFF7D"/>
    <w:lvl w:ilvl="0">
      <w:isLgl w:val="false"/>
      <w:lvlJc w:val="left"/>
      <w:lvlText w:val="%1."/>
      <w:numFmt w:val="decimal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2">
    <w:nsid w:val="FFFFFF7E"/>
    <w:lvl w:ilvl="0">
      <w:isLgl w:val="false"/>
      <w:lvlJc w:val="left"/>
      <w:lvlText w:val="%1."/>
      <w:numFmt w:val="decimal"/>
      <w:pPr>
        <w:pBdr/>
        <w:tabs>
          <w:tab w:val="num" w:leader="none" w:pos="1080"/>
        </w:tabs>
        <w:spacing/>
        <w:ind w:hanging="360" w:left="1080"/>
      </w:pPr>
      <w:pStyle w:val="979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3">
    <w:nsid w:val="FFFFFF7F"/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pStyle w:val="978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4">
    <w:nsid w:val="FFFFFF81"/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5">
    <w:nsid w:val="FFFFFF82"/>
    <w:lvl w:ilvl="0">
      <w:isLgl w:val="false"/>
      <w:lvlJc w:val="left"/>
      <w:lvlText w:val=""/>
      <w:numFmt w:val="bullet"/>
      <w:pPr>
        <w:pBdr/>
        <w:tabs>
          <w:tab w:val="num" w:leader="none" w:pos="1080"/>
        </w:tabs>
        <w:spacing/>
        <w:ind w:hanging="360" w:left="1080"/>
      </w:pPr>
      <w:pStyle w:val="976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FFFFFF83"/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pStyle w:val="975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7">
    <w:nsid w:val="FFFFFF88"/>
    <w:lvl w:ilvl="0">
      <w:isLgl w:val="false"/>
      <w:lvlJc w:val="left"/>
      <w:lvlText w:val="%1."/>
      <w:numFmt w:val="decimal"/>
      <w:pPr>
        <w:pBdr/>
        <w:tabs>
          <w:tab w:val="num" w:leader="none" w:pos="360"/>
        </w:tabs>
        <w:spacing/>
        <w:ind w:hanging="360" w:left="360"/>
      </w:pPr>
      <w:pStyle w:val="977"/>
      <w:rPr/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8">
    <w:nsid w:val="FFFFFF89"/>
    <w:lvl w:ilvl="0">
      <w:isLgl w:val="false"/>
      <w:lvlJc w:val="left"/>
      <w:lvlText w:val=""/>
      <w:numFmt w:val="bullet"/>
      <w:pPr>
        <w:pBdr/>
        <w:tabs>
          <w:tab w:val="num" w:leader="none" w:pos="360"/>
        </w:tabs>
        <w:spacing/>
        <w:ind w:hanging="360" w:left="360"/>
      </w:pPr>
      <w:pStyle w:val="974"/>
      <w:rPr>
        <w:rFonts w:hint="default" w:ascii="Symbol" w:hAnsi="Symbol"/>
      </w:rPr>
      <w:start w:val="1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seFELayout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66">
    <w:name w:val="Heading 2"/>
    <w:basedOn w:val="779"/>
    <w:next w:val="779"/>
    <w:link w:val="91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767">
    <w:name w:val="Heading 3"/>
    <w:basedOn w:val="779"/>
    <w:next w:val="779"/>
    <w:link w:val="91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768">
    <w:name w:val="Heading 4"/>
    <w:basedOn w:val="779"/>
    <w:next w:val="779"/>
    <w:link w:val="91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769">
    <w:name w:val="Heading 5"/>
    <w:basedOn w:val="779"/>
    <w:next w:val="779"/>
    <w:link w:val="91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770">
    <w:name w:val="Heading 6"/>
    <w:basedOn w:val="779"/>
    <w:next w:val="779"/>
    <w:link w:val="91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71">
    <w:name w:val="Heading 7"/>
    <w:basedOn w:val="779"/>
    <w:next w:val="779"/>
    <w:link w:val="91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72">
    <w:name w:val="Heading 8"/>
    <w:basedOn w:val="779"/>
    <w:next w:val="779"/>
    <w:link w:val="91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73">
    <w:name w:val="Heading 9"/>
    <w:basedOn w:val="779"/>
    <w:next w:val="779"/>
    <w:link w:val="91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paragraph" w:styleId="774">
    <w:name w:val="Header"/>
    <w:basedOn w:val="779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5">
    <w:name w:val="Footer"/>
    <w:basedOn w:val="779"/>
    <w:link w:val="9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paragraph" w:styleId="776">
    <w:name w:val="Caption"/>
    <w:basedOn w:val="779"/>
    <w:next w:val="77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777">
    <w:name w:val="Footnote Text Char"/>
    <w:basedOn w:val="781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778">
    <w:name w:val="Endnote Text Char"/>
    <w:basedOn w:val="781"/>
    <w:link w:val="927"/>
    <w:uiPriority w:val="99"/>
    <w:semiHidden/>
    <w:pPr>
      <w:pBdr/>
      <w:spacing/>
      <w:ind/>
    </w:pPr>
    <w:rPr>
      <w:sz w:val="20"/>
      <w:szCs w:val="20"/>
    </w:rPr>
  </w:style>
  <w:style w:type="paragraph" w:styleId="779" w:default="1">
    <w:name w:val="Normal"/>
    <w:qFormat/>
    <w:pPr>
      <w:pBdr/>
      <w:spacing/>
      <w:ind/>
    </w:pPr>
    <w:rPr>
      <w:sz w:val="28"/>
    </w:rPr>
  </w:style>
  <w:style w:type="paragraph" w:styleId="780">
    <w:name w:val="Heading 1"/>
    <w:basedOn w:val="779"/>
    <w:next w:val="779"/>
    <w:link w:val="1103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character" w:styleId="781" w:default="1">
    <w:name w:val="Default Paragraph Font"/>
    <w:uiPriority w:val="1"/>
    <w:semiHidden/>
    <w:unhideWhenUsed/>
    <w:pPr>
      <w:pBdr/>
      <w:spacing/>
      <w:ind/>
    </w:pPr>
  </w:style>
  <w:style w:type="table" w:styleId="782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83" w:default="1">
    <w:name w:val="No List"/>
    <w:uiPriority w:val="99"/>
    <w:semiHidden/>
    <w:unhideWhenUsed/>
    <w:pPr>
      <w:pBdr/>
      <w:spacing/>
      <w:ind/>
    </w:pPr>
  </w:style>
  <w:style w:type="table" w:styleId="784" w:customStyle="1">
    <w:name w:val="Table Grid Light"/>
    <w:basedOn w:val="7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Plain Table 1"/>
    <w:basedOn w:val="7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Plain Table 2"/>
    <w:basedOn w:val="7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4 - Accent 1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 - Accent 2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3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4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5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6"/>
    <w:basedOn w:val="78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5 Dark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1 Light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1 Light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2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3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4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5 Dark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5 Dark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6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6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7 Colorful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7 Colorful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Bordered &amp; Lined - Accent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Bordered &amp; Lined - Accent 1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 2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3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4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5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6"/>
    <w:basedOn w:val="782"/>
    <w:uiPriority w:val="99"/>
    <w:pPr>
      <w:pBdr/>
      <w:spacing w:after="0" w:line="240" w:lineRule="auto"/>
      <w:ind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- Accent 1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- Accent 2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3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4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5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6"/>
    <w:basedOn w:val="78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09" w:customStyle="1">
    <w:name w:val="Heading 1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0" w:customStyle="1">
    <w:name w:val="Heading 2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1" w:customStyle="1">
    <w:name w:val="Heading 3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2" w:customStyle="1">
    <w:name w:val="Heading 4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3" w:customStyle="1">
    <w:name w:val="Heading 5 Char"/>
    <w:basedOn w:val="78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14" w:customStyle="1">
    <w:name w:val="Heading 6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5" w:customStyle="1">
    <w:name w:val="Heading 7 Char"/>
    <w:basedOn w:val="78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6" w:customStyle="1">
    <w:name w:val="Heading 8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7" w:customStyle="1">
    <w:name w:val="Heading 9 Char"/>
    <w:basedOn w:val="78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8" w:customStyle="1">
    <w:name w:val="Title Char"/>
    <w:basedOn w:val="78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19" w:customStyle="1">
    <w:name w:val="Subtitle Char"/>
    <w:basedOn w:val="78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0" w:customStyle="1">
    <w:name w:val="Quote Char"/>
    <w:basedOn w:val="781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1" w:customStyle="1">
    <w:name w:val="Intense Quote Char"/>
    <w:basedOn w:val="78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22" w:customStyle="1">
    <w:name w:val="Header Char"/>
    <w:basedOn w:val="781"/>
    <w:uiPriority w:val="99"/>
    <w:pPr>
      <w:pBdr/>
      <w:spacing/>
      <w:ind/>
    </w:pPr>
  </w:style>
  <w:style w:type="character" w:styleId="923" w:customStyle="1">
    <w:name w:val="Footer Char"/>
    <w:basedOn w:val="781"/>
    <w:uiPriority w:val="99"/>
    <w:pPr>
      <w:pBdr/>
      <w:spacing/>
      <w:ind/>
    </w:pPr>
  </w:style>
  <w:style w:type="paragraph" w:styleId="924">
    <w:name w:val="footnote text"/>
    <w:basedOn w:val="779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 w:customStyle="1">
    <w:name w:val="Текст сноски Знак"/>
    <w:basedOn w:val="781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foot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779"/>
    <w:link w:val="9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 w:customStyle="1">
    <w:name w:val="Текст концевой сноски Знак"/>
    <w:basedOn w:val="781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endnote reference"/>
    <w:basedOn w:val="781"/>
    <w:uiPriority w:val="99"/>
    <w:semiHidden/>
    <w:unhideWhenUsed/>
    <w:pPr>
      <w:pBdr/>
      <w:spacing/>
      <w:ind/>
    </w:pPr>
    <w:rPr>
      <w:vertAlign w:val="superscript"/>
    </w:rPr>
  </w:style>
  <w:style w:type="character" w:styleId="930">
    <w:name w:val="Hyperlink"/>
    <w:basedOn w:val="781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31">
    <w:name w:val="FollowedHyperlink"/>
    <w:basedOn w:val="781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32">
    <w:name w:val="toc 1"/>
    <w:basedOn w:val="779"/>
    <w:next w:val="779"/>
    <w:uiPriority w:val="39"/>
    <w:unhideWhenUsed/>
    <w:pPr>
      <w:pBdr/>
      <w:spacing w:after="100"/>
      <w:ind/>
    </w:pPr>
  </w:style>
  <w:style w:type="paragraph" w:styleId="933">
    <w:name w:val="toc 2"/>
    <w:basedOn w:val="779"/>
    <w:next w:val="779"/>
    <w:uiPriority w:val="39"/>
    <w:unhideWhenUsed/>
    <w:pPr>
      <w:pBdr/>
      <w:spacing w:after="100"/>
      <w:ind w:left="220"/>
    </w:pPr>
  </w:style>
  <w:style w:type="paragraph" w:styleId="934">
    <w:name w:val="toc 3"/>
    <w:basedOn w:val="779"/>
    <w:next w:val="779"/>
    <w:uiPriority w:val="39"/>
    <w:unhideWhenUsed/>
    <w:pPr>
      <w:pBdr/>
      <w:spacing w:after="100"/>
      <w:ind w:left="440"/>
    </w:pPr>
  </w:style>
  <w:style w:type="paragraph" w:styleId="935">
    <w:name w:val="toc 4"/>
    <w:basedOn w:val="779"/>
    <w:next w:val="779"/>
    <w:uiPriority w:val="39"/>
    <w:unhideWhenUsed/>
    <w:pPr>
      <w:pBdr/>
      <w:spacing w:after="100"/>
      <w:ind w:left="660"/>
    </w:pPr>
  </w:style>
  <w:style w:type="paragraph" w:styleId="936">
    <w:name w:val="toc 5"/>
    <w:basedOn w:val="779"/>
    <w:next w:val="779"/>
    <w:uiPriority w:val="39"/>
    <w:unhideWhenUsed/>
    <w:pPr>
      <w:pBdr/>
      <w:spacing w:after="100"/>
      <w:ind w:left="880"/>
    </w:pPr>
  </w:style>
  <w:style w:type="paragraph" w:styleId="937">
    <w:name w:val="toc 6"/>
    <w:basedOn w:val="779"/>
    <w:next w:val="779"/>
    <w:uiPriority w:val="39"/>
    <w:unhideWhenUsed/>
    <w:pPr>
      <w:pBdr/>
      <w:spacing w:after="100"/>
      <w:ind w:left="1100"/>
    </w:pPr>
  </w:style>
  <w:style w:type="paragraph" w:styleId="938">
    <w:name w:val="toc 7"/>
    <w:basedOn w:val="779"/>
    <w:next w:val="779"/>
    <w:uiPriority w:val="39"/>
    <w:unhideWhenUsed/>
    <w:pPr>
      <w:pBdr/>
      <w:spacing w:after="100"/>
      <w:ind w:left="1320"/>
    </w:pPr>
  </w:style>
  <w:style w:type="paragraph" w:styleId="939">
    <w:name w:val="toc 8"/>
    <w:basedOn w:val="779"/>
    <w:next w:val="779"/>
    <w:uiPriority w:val="39"/>
    <w:unhideWhenUsed/>
    <w:pPr>
      <w:pBdr/>
      <w:spacing w:after="100"/>
      <w:ind w:left="1540"/>
    </w:pPr>
  </w:style>
  <w:style w:type="paragraph" w:styleId="940">
    <w:name w:val="toc 9"/>
    <w:basedOn w:val="779"/>
    <w:next w:val="779"/>
    <w:uiPriority w:val="39"/>
    <w:unhideWhenUsed/>
    <w:pPr>
      <w:pBdr/>
      <w:spacing w:after="100"/>
      <w:ind w:left="1760"/>
    </w:pPr>
  </w:style>
  <w:style w:type="character" w:styleId="941">
    <w:name w:val="Placeholder Text"/>
    <w:basedOn w:val="781"/>
    <w:uiPriority w:val="99"/>
    <w:semiHidden/>
    <w:pPr>
      <w:pBdr/>
      <w:spacing/>
      <w:ind/>
    </w:pPr>
    <w:rPr>
      <w:color w:val="666666"/>
    </w:rPr>
  </w:style>
  <w:style w:type="paragraph" w:styleId="942">
    <w:name w:val="table of figures"/>
    <w:basedOn w:val="779"/>
    <w:next w:val="779"/>
    <w:uiPriority w:val="99"/>
    <w:unhideWhenUsed/>
    <w:pPr>
      <w:pBdr/>
      <w:spacing w:after="0"/>
      <w:ind/>
    </w:pPr>
  </w:style>
  <w:style w:type="paragraph" w:styleId="943" w:customStyle="1">
    <w:name w:val="Заголовок 11"/>
    <w:basedOn w:val="779"/>
    <w:next w:val="779"/>
    <w:link w:val="957"/>
    <w:uiPriority w:val="9"/>
    <w:qFormat/>
    <w:pPr>
      <w:keepNext w:val="true"/>
      <w:keepLines w:val="true"/>
      <w:pBdr/>
      <w:spacing w:after="0" w:before="480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Cs w:val="28"/>
    </w:rPr>
  </w:style>
  <w:style w:type="paragraph" w:styleId="944" w:customStyle="1">
    <w:name w:val="Заголовок 21"/>
    <w:basedOn w:val="779"/>
    <w:next w:val="779"/>
    <w:link w:val="958"/>
    <w:uiPriority w:val="9"/>
    <w:unhideWhenUsed/>
    <w:qFormat/>
    <w:pPr>
      <w:keepNext w:val="true"/>
      <w:keepLines w:val="true"/>
      <w:pBdr/>
      <w:spacing w:after="0" w:before="200"/>
      <w:ind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45" w:customStyle="1">
    <w:name w:val="Заголовок 31"/>
    <w:basedOn w:val="779"/>
    <w:next w:val="779"/>
    <w:link w:val="959"/>
    <w:uiPriority w:val="9"/>
    <w:unhideWhenUsed/>
    <w:qFormat/>
    <w:pPr>
      <w:keepNext w:val="true"/>
      <w:keepLines w:val="true"/>
      <w:pBdr/>
      <w:spacing w:after="0" w:before="200"/>
      <w:ind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46" w:customStyle="1">
    <w:name w:val="Заголовок 41"/>
    <w:basedOn w:val="779"/>
    <w:next w:val="779"/>
    <w:link w:val="987"/>
    <w:uiPriority w:val="9"/>
    <w:semiHidden/>
    <w:unhideWhenUsed/>
    <w:qFormat/>
    <w:pPr>
      <w:keepNext w:val="true"/>
      <w:keepLines w:val="true"/>
      <w:pBdr/>
      <w:spacing w:after="0" w:before="200"/>
      <w:ind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947" w:customStyle="1">
    <w:name w:val="Заголовок 51"/>
    <w:basedOn w:val="779"/>
    <w:next w:val="779"/>
    <w:link w:val="988"/>
    <w:uiPriority w:val="9"/>
    <w:semiHidden/>
    <w:unhideWhenUsed/>
    <w:qFormat/>
    <w:pPr>
      <w:keepNext w:val="true"/>
      <w:keepLines w:val="true"/>
      <w:pBdr/>
      <w:spacing w:after="0" w:before="200"/>
      <w:ind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948" w:customStyle="1">
    <w:name w:val="Заголовок 61"/>
    <w:basedOn w:val="779"/>
    <w:next w:val="779"/>
    <w:link w:val="989"/>
    <w:uiPriority w:val="9"/>
    <w:semiHidden/>
    <w:unhideWhenUsed/>
    <w:qFormat/>
    <w:pPr>
      <w:keepNext w:val="true"/>
      <w:keepLines w:val="true"/>
      <w:pBdr/>
      <w:spacing w:after="0" w:before="200"/>
      <w:ind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949" w:customStyle="1">
    <w:name w:val="Заголовок 71"/>
    <w:basedOn w:val="779"/>
    <w:next w:val="779"/>
    <w:link w:val="990"/>
    <w:uiPriority w:val="9"/>
    <w:semiHidden/>
    <w:unhideWhenUsed/>
    <w:qFormat/>
    <w:pPr>
      <w:keepNext w:val="true"/>
      <w:keepLines w:val="true"/>
      <w:pBdr/>
      <w:spacing w:after="0" w:before="200"/>
      <w:ind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950" w:customStyle="1">
    <w:name w:val="Заголовок 81"/>
    <w:basedOn w:val="779"/>
    <w:next w:val="779"/>
    <w:link w:val="991"/>
    <w:uiPriority w:val="9"/>
    <w:semiHidden/>
    <w:unhideWhenUsed/>
    <w:qFormat/>
    <w:pPr>
      <w:keepNext w:val="true"/>
      <w:keepLines w:val="true"/>
      <w:pBdr/>
      <w:spacing w:after="0" w:before="200"/>
      <w:ind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951" w:customStyle="1">
    <w:name w:val="Заголовок 91"/>
    <w:basedOn w:val="779"/>
    <w:next w:val="779"/>
    <w:link w:val="992"/>
    <w:uiPriority w:val="9"/>
    <w:semiHidden/>
    <w:unhideWhenUsed/>
    <w:qFormat/>
    <w:pPr>
      <w:keepNext w:val="true"/>
      <w:keepLines w:val="true"/>
      <w:pBdr/>
      <w:spacing w:after="0" w:before="200"/>
      <w:ind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952" w:customStyle="1">
    <w:name w:val="Верхний колонтитул1"/>
    <w:basedOn w:val="779"/>
    <w:link w:val="953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53" w:customStyle="1">
    <w:name w:val="Верхній колонтитул Знак"/>
    <w:basedOn w:val="781"/>
    <w:link w:val="952"/>
    <w:uiPriority w:val="99"/>
    <w:pPr>
      <w:pBdr/>
      <w:spacing/>
      <w:ind/>
    </w:pPr>
  </w:style>
  <w:style w:type="paragraph" w:styleId="954" w:customStyle="1">
    <w:name w:val="Нижний колонтитул1"/>
    <w:basedOn w:val="779"/>
    <w:link w:val="955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55" w:customStyle="1">
    <w:name w:val="Нижній колонтитул Знак"/>
    <w:basedOn w:val="781"/>
    <w:link w:val="954"/>
    <w:uiPriority w:val="99"/>
    <w:pPr>
      <w:pBdr/>
      <w:spacing/>
      <w:ind/>
    </w:pPr>
  </w:style>
  <w:style w:type="paragraph" w:styleId="956">
    <w:name w:val="No Spacing"/>
    <w:uiPriority w:val="1"/>
    <w:qFormat/>
    <w:pPr>
      <w:pBdr/>
      <w:spacing w:after="0" w:line="240" w:lineRule="auto"/>
      <w:ind/>
    </w:pPr>
  </w:style>
  <w:style w:type="character" w:styleId="957" w:customStyle="1">
    <w:name w:val="Заголовок 1 Знак"/>
    <w:basedOn w:val="781"/>
    <w:link w:val="943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58" w:customStyle="1">
    <w:name w:val="Заголовок 2 Знак"/>
    <w:basedOn w:val="781"/>
    <w:link w:val="944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959" w:customStyle="1">
    <w:name w:val="Заголовок 3 Знак"/>
    <w:basedOn w:val="781"/>
    <w:link w:val="945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960">
    <w:name w:val="Title"/>
    <w:basedOn w:val="779"/>
    <w:next w:val="779"/>
    <w:link w:val="961"/>
    <w:uiPriority w:val="10"/>
    <w:qFormat/>
    <w:pPr>
      <w:pBdr>
        <w:bottom w:val="single" w:color="4f81bd" w:themeColor="accent1" w:sz="8" w:space="4"/>
      </w:pBdr>
      <w:spacing w:after="300" w:line="240" w:lineRule="auto"/>
      <w:ind/>
      <w:contextualSpacing w:val="true"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character" w:styleId="961" w:customStyle="1">
    <w:name w:val="Название Знак"/>
    <w:basedOn w:val="781"/>
    <w:link w:val="960"/>
    <w:uiPriority w:val="10"/>
    <w:pPr>
      <w:pBdr/>
      <w:spacing/>
      <w:ind/>
    </w:pPr>
    <w:rPr>
      <w:rFonts w:asciiTheme="majorHAnsi" w:hAnsiTheme="majorHAnsi" w:eastAsiaTheme="majorEastAsia" w:cstheme="majorBidi"/>
      <w:color w:val="17365d" w:themeColor="text2" w:themeShade="BF"/>
      <w:spacing w:val="5"/>
      <w:sz w:val="52"/>
      <w:szCs w:val="52"/>
    </w:rPr>
  </w:style>
  <w:style w:type="paragraph" w:styleId="962">
    <w:name w:val="Subtitle"/>
    <w:basedOn w:val="779"/>
    <w:next w:val="779"/>
    <w:link w:val="963"/>
    <w:uiPriority w:val="11"/>
    <w:qFormat/>
    <w:pPr>
      <w:numPr>
        <w:ilvl w:val="1"/>
      </w:num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963" w:customStyle="1">
    <w:name w:val="Подзаголовок Знак"/>
    <w:basedOn w:val="781"/>
    <w:link w:val="962"/>
    <w:uiPriority w:val="11"/>
    <w:pPr>
      <w:pBdr/>
      <w:spacing/>
      <w:ind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964">
    <w:name w:val="List Paragraph"/>
    <w:basedOn w:val="779"/>
    <w:uiPriority w:val="34"/>
    <w:qFormat/>
    <w:pPr>
      <w:pBdr/>
      <w:spacing/>
      <w:ind w:left="720"/>
      <w:contextualSpacing w:val="true"/>
    </w:pPr>
  </w:style>
  <w:style w:type="paragraph" w:styleId="965">
    <w:name w:val="Body Text"/>
    <w:basedOn w:val="779"/>
    <w:link w:val="966"/>
    <w:uiPriority w:val="99"/>
    <w:unhideWhenUsed/>
    <w:pPr>
      <w:pBdr/>
      <w:spacing w:after="120"/>
      <w:ind/>
    </w:pPr>
  </w:style>
  <w:style w:type="character" w:styleId="966" w:customStyle="1">
    <w:name w:val="Основной текст Знак"/>
    <w:basedOn w:val="781"/>
    <w:link w:val="965"/>
    <w:uiPriority w:val="99"/>
    <w:pPr>
      <w:pBdr/>
      <w:spacing/>
      <w:ind/>
    </w:pPr>
  </w:style>
  <w:style w:type="paragraph" w:styleId="967">
    <w:name w:val="Body Text 2"/>
    <w:basedOn w:val="779"/>
    <w:link w:val="968"/>
    <w:uiPriority w:val="99"/>
    <w:unhideWhenUsed/>
    <w:pPr>
      <w:pBdr/>
      <w:spacing w:after="120" w:line="480" w:lineRule="auto"/>
      <w:ind/>
    </w:pPr>
  </w:style>
  <w:style w:type="character" w:styleId="968" w:customStyle="1">
    <w:name w:val="Основной текст 2 Знак"/>
    <w:basedOn w:val="781"/>
    <w:link w:val="967"/>
    <w:uiPriority w:val="99"/>
    <w:pPr>
      <w:pBdr/>
      <w:spacing/>
      <w:ind/>
    </w:pPr>
  </w:style>
  <w:style w:type="paragraph" w:styleId="969">
    <w:name w:val="Body Text 3"/>
    <w:basedOn w:val="779"/>
    <w:link w:val="970"/>
    <w:uiPriority w:val="99"/>
    <w:unhideWhenUsed/>
    <w:pPr>
      <w:pBdr/>
      <w:spacing w:after="120"/>
      <w:ind/>
    </w:pPr>
    <w:rPr>
      <w:sz w:val="16"/>
      <w:szCs w:val="16"/>
    </w:rPr>
  </w:style>
  <w:style w:type="character" w:styleId="970" w:customStyle="1">
    <w:name w:val="Основной текст 3 Знак"/>
    <w:basedOn w:val="781"/>
    <w:link w:val="969"/>
    <w:uiPriority w:val="99"/>
    <w:pPr>
      <w:pBdr/>
      <w:spacing/>
      <w:ind/>
    </w:pPr>
    <w:rPr>
      <w:sz w:val="16"/>
      <w:szCs w:val="16"/>
    </w:rPr>
  </w:style>
  <w:style w:type="paragraph" w:styleId="971">
    <w:name w:val="List"/>
    <w:basedOn w:val="779"/>
    <w:uiPriority w:val="99"/>
    <w:unhideWhenUsed/>
    <w:pPr>
      <w:pBdr/>
      <w:spacing/>
      <w:ind w:hanging="360" w:left="360"/>
      <w:contextualSpacing w:val="true"/>
    </w:pPr>
  </w:style>
  <w:style w:type="paragraph" w:styleId="972">
    <w:name w:val="List 2"/>
    <w:basedOn w:val="779"/>
    <w:uiPriority w:val="99"/>
    <w:unhideWhenUsed/>
    <w:pPr>
      <w:pBdr/>
      <w:spacing/>
      <w:ind w:hanging="360" w:left="720"/>
      <w:contextualSpacing w:val="true"/>
    </w:pPr>
  </w:style>
  <w:style w:type="paragraph" w:styleId="973">
    <w:name w:val="List 3"/>
    <w:basedOn w:val="779"/>
    <w:uiPriority w:val="99"/>
    <w:unhideWhenUsed/>
    <w:pPr>
      <w:pBdr/>
      <w:spacing/>
      <w:ind w:hanging="360" w:left="1080"/>
      <w:contextualSpacing w:val="true"/>
    </w:pPr>
  </w:style>
  <w:style w:type="paragraph" w:styleId="974">
    <w:name w:val="List Bullet"/>
    <w:basedOn w:val="779"/>
    <w:uiPriority w:val="99"/>
    <w:unhideWhenUsed/>
    <w:pPr>
      <w:numPr>
        <w:numId w:val="1"/>
      </w:numPr>
      <w:pBdr/>
      <w:spacing/>
      <w:ind/>
      <w:contextualSpacing w:val="true"/>
    </w:pPr>
  </w:style>
  <w:style w:type="paragraph" w:styleId="975">
    <w:name w:val="List Bullet 2"/>
    <w:basedOn w:val="779"/>
    <w:uiPriority w:val="99"/>
    <w:unhideWhenUsed/>
    <w:pPr>
      <w:numPr>
        <w:numId w:val="2"/>
      </w:numPr>
      <w:pBdr/>
      <w:spacing/>
      <w:ind/>
      <w:contextualSpacing w:val="true"/>
    </w:pPr>
  </w:style>
  <w:style w:type="paragraph" w:styleId="976">
    <w:name w:val="List Bullet 3"/>
    <w:basedOn w:val="779"/>
    <w:uiPriority w:val="99"/>
    <w:unhideWhenUsed/>
    <w:pPr>
      <w:numPr>
        <w:numId w:val="3"/>
      </w:numPr>
      <w:pBdr/>
      <w:spacing/>
      <w:ind/>
      <w:contextualSpacing w:val="true"/>
    </w:pPr>
  </w:style>
  <w:style w:type="paragraph" w:styleId="977">
    <w:name w:val="List Number"/>
    <w:basedOn w:val="779"/>
    <w:uiPriority w:val="99"/>
    <w:unhideWhenUsed/>
    <w:pPr>
      <w:numPr>
        <w:numId w:val="5"/>
      </w:numPr>
      <w:pBdr/>
      <w:spacing/>
      <w:ind/>
      <w:contextualSpacing w:val="true"/>
    </w:pPr>
  </w:style>
  <w:style w:type="paragraph" w:styleId="978">
    <w:name w:val="List Number 2"/>
    <w:basedOn w:val="779"/>
    <w:uiPriority w:val="99"/>
    <w:unhideWhenUsed/>
    <w:pPr>
      <w:numPr>
        <w:numId w:val="6"/>
      </w:numPr>
      <w:pBdr/>
      <w:spacing/>
      <w:ind/>
      <w:contextualSpacing w:val="true"/>
    </w:pPr>
  </w:style>
  <w:style w:type="paragraph" w:styleId="979">
    <w:name w:val="List Number 3"/>
    <w:basedOn w:val="779"/>
    <w:uiPriority w:val="99"/>
    <w:unhideWhenUsed/>
    <w:pPr>
      <w:numPr>
        <w:numId w:val="7"/>
      </w:numPr>
      <w:pBdr/>
      <w:spacing/>
      <w:ind/>
      <w:contextualSpacing w:val="true"/>
    </w:pPr>
  </w:style>
  <w:style w:type="paragraph" w:styleId="980">
    <w:name w:val="List Continue"/>
    <w:basedOn w:val="779"/>
    <w:uiPriority w:val="99"/>
    <w:unhideWhenUsed/>
    <w:pPr>
      <w:pBdr/>
      <w:spacing w:after="120"/>
      <w:ind w:left="360"/>
      <w:contextualSpacing w:val="true"/>
    </w:pPr>
  </w:style>
  <w:style w:type="paragraph" w:styleId="981">
    <w:name w:val="List Continue 2"/>
    <w:basedOn w:val="779"/>
    <w:uiPriority w:val="99"/>
    <w:unhideWhenUsed/>
    <w:pPr>
      <w:pBdr/>
      <w:spacing w:after="120"/>
      <w:ind w:left="720"/>
      <w:contextualSpacing w:val="true"/>
    </w:pPr>
  </w:style>
  <w:style w:type="paragraph" w:styleId="982">
    <w:name w:val="List Continue 3"/>
    <w:basedOn w:val="779"/>
    <w:uiPriority w:val="99"/>
    <w:unhideWhenUsed/>
    <w:pPr>
      <w:pBdr/>
      <w:spacing w:after="120"/>
      <w:ind w:left="1080"/>
      <w:contextualSpacing w:val="true"/>
    </w:pPr>
  </w:style>
  <w:style w:type="paragraph" w:styleId="983">
    <w:name w:val="macro"/>
    <w:link w:val="984"/>
    <w:uiPriority w:val="99"/>
    <w:unhideWhenUsed/>
    <w:pPr>
      <w:pBdr/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  <w:spacing/>
      <w:ind/>
    </w:pPr>
    <w:rPr>
      <w:rFonts w:ascii="Courier" w:hAnsi="Courier"/>
      <w:sz w:val="20"/>
      <w:szCs w:val="20"/>
    </w:rPr>
  </w:style>
  <w:style w:type="character" w:styleId="984" w:customStyle="1">
    <w:name w:val="Текст макроса Знак"/>
    <w:basedOn w:val="781"/>
    <w:link w:val="983"/>
    <w:uiPriority w:val="99"/>
    <w:pPr>
      <w:pBdr/>
      <w:spacing/>
      <w:ind/>
    </w:pPr>
    <w:rPr>
      <w:rFonts w:ascii="Courier" w:hAnsi="Courier"/>
      <w:sz w:val="20"/>
      <w:szCs w:val="20"/>
    </w:rPr>
  </w:style>
  <w:style w:type="paragraph" w:styleId="985">
    <w:name w:val="Quote"/>
    <w:basedOn w:val="779"/>
    <w:next w:val="779"/>
    <w:link w:val="986"/>
    <w:uiPriority w:val="29"/>
    <w:qFormat/>
    <w:pPr>
      <w:pBdr/>
      <w:spacing/>
      <w:ind/>
    </w:pPr>
    <w:rPr>
      <w:i/>
      <w:iCs/>
      <w:color w:val="000000" w:themeColor="text1"/>
    </w:rPr>
  </w:style>
  <w:style w:type="character" w:styleId="986" w:customStyle="1">
    <w:name w:val="Цитата 2 Знак"/>
    <w:basedOn w:val="781"/>
    <w:link w:val="985"/>
    <w:uiPriority w:val="29"/>
    <w:pPr>
      <w:pBdr/>
      <w:spacing/>
      <w:ind/>
    </w:pPr>
    <w:rPr>
      <w:i/>
      <w:iCs/>
      <w:color w:val="000000" w:themeColor="text1"/>
    </w:rPr>
  </w:style>
  <w:style w:type="character" w:styleId="987" w:customStyle="1">
    <w:name w:val="Заголовок 4 Знак"/>
    <w:basedOn w:val="781"/>
    <w:link w:val="946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988" w:customStyle="1">
    <w:name w:val="Заголовок 5 Знак"/>
    <w:basedOn w:val="781"/>
    <w:link w:val="947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243f60" w:themeColor="accent1" w:themeShade="7F"/>
    </w:rPr>
  </w:style>
  <w:style w:type="character" w:styleId="989" w:customStyle="1">
    <w:name w:val="Заголовок 6 Знак"/>
    <w:basedOn w:val="781"/>
    <w:link w:val="948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990" w:customStyle="1">
    <w:name w:val="Заголовок 7 Знак"/>
    <w:basedOn w:val="781"/>
    <w:link w:val="949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991" w:customStyle="1">
    <w:name w:val="Заголовок 8 Знак"/>
    <w:basedOn w:val="781"/>
    <w:link w:val="950"/>
    <w:uiPriority w:val="9"/>
    <w:semiHidden/>
    <w:pPr>
      <w:pBdr/>
      <w:spacing/>
      <w:ind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992" w:customStyle="1">
    <w:name w:val="Заголовок 9 Знак"/>
    <w:basedOn w:val="781"/>
    <w:link w:val="951"/>
    <w:uiPriority w:val="9"/>
    <w:semiHidden/>
    <w:pPr>
      <w:pBdr/>
      <w:spacing/>
      <w:ind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993" w:customStyle="1">
    <w:name w:val="Название объекта1"/>
    <w:basedOn w:val="779"/>
    <w:next w:val="779"/>
    <w:uiPriority w:val="35"/>
    <w:semiHidden/>
    <w:unhideWhenUsed/>
    <w:qFormat/>
    <w:pPr>
      <w:pBdr/>
      <w:spacing w:line="240" w:lineRule="auto"/>
      <w:ind/>
    </w:pPr>
    <w:rPr>
      <w:b/>
      <w:bCs/>
      <w:color w:val="4f81bd" w:themeColor="accent1"/>
      <w:sz w:val="18"/>
      <w:szCs w:val="18"/>
    </w:rPr>
  </w:style>
  <w:style w:type="character" w:styleId="994">
    <w:name w:val="Strong"/>
    <w:basedOn w:val="781"/>
    <w:uiPriority w:val="22"/>
    <w:qFormat/>
    <w:pPr>
      <w:pBdr/>
      <w:spacing/>
      <w:ind/>
    </w:pPr>
    <w:rPr>
      <w:b/>
      <w:bCs/>
    </w:rPr>
  </w:style>
  <w:style w:type="character" w:styleId="995">
    <w:name w:val="Emphasis"/>
    <w:basedOn w:val="781"/>
    <w:uiPriority w:val="20"/>
    <w:qFormat/>
    <w:pPr>
      <w:pBdr/>
      <w:spacing/>
      <w:ind/>
    </w:pPr>
    <w:rPr>
      <w:i/>
      <w:iCs/>
    </w:rPr>
  </w:style>
  <w:style w:type="paragraph" w:styleId="996">
    <w:name w:val="Intense Quote"/>
    <w:basedOn w:val="779"/>
    <w:next w:val="779"/>
    <w:link w:val="997"/>
    <w:uiPriority w:val="30"/>
    <w:qFormat/>
    <w:pPr>
      <w:pBdr>
        <w:bottom w:val="single" w:color="4f81bd" w:themeColor="accent1" w:sz="4" w:space="4"/>
      </w:pBdr>
      <w:spacing w:after="280" w:before="200"/>
      <w:ind w:right="936" w:left="936"/>
    </w:pPr>
    <w:rPr>
      <w:b/>
      <w:bCs/>
      <w:i/>
      <w:iCs/>
      <w:color w:val="4f81bd" w:themeColor="accent1"/>
    </w:rPr>
  </w:style>
  <w:style w:type="character" w:styleId="997" w:customStyle="1">
    <w:name w:val="Выделенная цитата Знак"/>
    <w:basedOn w:val="781"/>
    <w:link w:val="996"/>
    <w:uiPriority w:val="30"/>
    <w:pPr>
      <w:pBdr/>
      <w:spacing/>
      <w:ind/>
    </w:pPr>
    <w:rPr>
      <w:b/>
      <w:bCs/>
      <w:i/>
      <w:iCs/>
      <w:color w:val="4f81bd" w:themeColor="accent1"/>
    </w:rPr>
  </w:style>
  <w:style w:type="character" w:styleId="998">
    <w:name w:val="Subtle Emphasis"/>
    <w:basedOn w:val="781"/>
    <w:uiPriority w:val="19"/>
    <w:qFormat/>
    <w:pPr>
      <w:pBdr/>
      <w:spacing/>
      <w:ind/>
    </w:pPr>
    <w:rPr>
      <w:i/>
      <w:iCs/>
      <w:color w:val="808080" w:themeColor="text1" w:themeTint="7F"/>
    </w:rPr>
  </w:style>
  <w:style w:type="character" w:styleId="999">
    <w:name w:val="Intense Emphasis"/>
    <w:basedOn w:val="781"/>
    <w:uiPriority w:val="21"/>
    <w:qFormat/>
    <w:pPr>
      <w:pBdr/>
      <w:spacing/>
      <w:ind/>
    </w:pPr>
    <w:rPr>
      <w:b/>
      <w:bCs/>
      <w:i/>
      <w:iCs/>
      <w:color w:val="4f81bd" w:themeColor="accent1"/>
    </w:rPr>
  </w:style>
  <w:style w:type="character" w:styleId="1000">
    <w:name w:val="Subtle Reference"/>
    <w:basedOn w:val="781"/>
    <w:uiPriority w:val="31"/>
    <w:qFormat/>
    <w:pPr>
      <w:pBdr/>
      <w:spacing/>
      <w:ind/>
    </w:pPr>
    <w:rPr>
      <w:smallCaps/>
      <w:color w:val="c0504d" w:themeColor="accent2"/>
      <w:u w:val="single"/>
    </w:rPr>
  </w:style>
  <w:style w:type="character" w:styleId="1001">
    <w:name w:val="Intense Reference"/>
    <w:basedOn w:val="781"/>
    <w:uiPriority w:val="32"/>
    <w:qFormat/>
    <w:pPr>
      <w:pBdr/>
      <w:spacing/>
      <w:ind/>
    </w:pPr>
    <w:rPr>
      <w:b/>
      <w:bCs/>
      <w:smallCaps/>
      <w:color w:val="c0504d" w:themeColor="accent2"/>
      <w:spacing w:val="5"/>
      <w:u w:val="single"/>
    </w:rPr>
  </w:style>
  <w:style w:type="character" w:styleId="1002">
    <w:name w:val="Book Title"/>
    <w:basedOn w:val="781"/>
    <w:uiPriority w:val="33"/>
    <w:qFormat/>
    <w:pPr>
      <w:pBdr/>
      <w:spacing/>
      <w:ind/>
    </w:pPr>
    <w:rPr>
      <w:b/>
      <w:bCs/>
      <w:smallCaps/>
      <w:spacing w:val="5"/>
    </w:rPr>
  </w:style>
  <w:style w:type="paragraph" w:styleId="1003">
    <w:name w:val="TOC Heading"/>
    <w:basedOn w:val="943"/>
    <w:next w:val="779"/>
    <w:uiPriority w:val="39"/>
    <w:semiHidden/>
    <w:unhideWhenUsed/>
    <w:qFormat/>
    <w:pPr>
      <w:pBdr/>
      <w:spacing/>
      <w:ind/>
      <w:outlineLvl w:val="9"/>
    </w:pPr>
  </w:style>
  <w:style w:type="table" w:styleId="1004">
    <w:name w:val="Table Grid"/>
    <w:basedOn w:val="782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5" w:customStyle="1">
    <w:name w:val="Светлая заливка1"/>
    <w:basedOn w:val="782"/>
    <w:uiPriority w:val="60"/>
    <w:pPr>
      <w:pBdr/>
      <w:spacing w:after="0" w:line="240" w:lineRule="auto"/>
      <w:ind/>
    </w:pPr>
    <w:rPr>
      <w:color w:val="000000" w:themeColor="tex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none" w:color="000000" w:sz="4" w:space="0"/>
          <w:bottom w:val="single" w:color="000000" w:themeColor="tex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6" w:customStyle="1">
    <w:name w:val="Светлая заливка - Акцент 11"/>
    <w:basedOn w:val="782"/>
    <w:uiPriority w:val="60"/>
    <w:pPr>
      <w:pBdr/>
      <w:spacing w:after="0" w:line="240" w:lineRule="auto"/>
      <w:ind/>
    </w:pPr>
    <w:rPr>
      <w:color w:val="365f91" w:themeColor="accent1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none" w:color="000000" w:sz="4" w:space="0"/>
          <w:bottom w:val="single" w:color="4f81bd" w:themeColor="accent1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7">
    <w:name w:val="Light Shading Accent 2"/>
    <w:basedOn w:val="782"/>
    <w:uiPriority w:val="60"/>
    <w:pPr>
      <w:pBdr/>
      <w:spacing w:after="0" w:line="240" w:lineRule="auto"/>
      <w:ind/>
    </w:pPr>
    <w:rPr>
      <w:color w:val="943634" w:themeColor="accent2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none" w:color="000000" w:sz="4" w:space="0"/>
          <w:bottom w:val="single" w:color="c0504d" w:themeColor="accent2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8">
    <w:name w:val="Light Shading Accent 3"/>
    <w:basedOn w:val="782"/>
    <w:uiPriority w:val="60"/>
    <w:pPr>
      <w:pBdr/>
      <w:spacing w:after="0" w:line="240" w:lineRule="auto"/>
      <w:ind/>
    </w:pPr>
    <w:rPr>
      <w:color w:val="76923c" w:themeColor="accent3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none" w:color="000000" w:sz="4" w:space="0"/>
          <w:bottom w:val="single" w:color="9bbb59" w:themeColor="accent3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9">
    <w:name w:val="Light Shading Accent 4"/>
    <w:basedOn w:val="782"/>
    <w:uiPriority w:val="60"/>
    <w:pPr>
      <w:pBdr/>
      <w:spacing w:after="0" w:line="240" w:lineRule="auto"/>
      <w:ind/>
    </w:pPr>
    <w:rPr>
      <w:color w:val="5f497a" w:themeColor="accent4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none" w:color="000000" w:sz="4" w:space="0"/>
          <w:bottom w:val="single" w:color="8064a2" w:themeColor="accent4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0">
    <w:name w:val="Light Shading Accent 5"/>
    <w:basedOn w:val="782"/>
    <w:uiPriority w:val="60"/>
    <w:pPr>
      <w:pBdr/>
      <w:spacing w:after="0" w:line="240" w:lineRule="auto"/>
      <w:ind/>
    </w:pPr>
    <w:rPr>
      <w:color w:val="31849b" w:themeColor="accent5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none" w:color="000000" w:sz="4" w:space="0"/>
          <w:bottom w:val="single" w:color="4bacc6" w:themeColor="accent5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1">
    <w:name w:val="Light Shading Accent 6"/>
    <w:basedOn w:val="782"/>
    <w:uiPriority w:val="60"/>
    <w:pPr>
      <w:pBdr/>
      <w:spacing w:after="0" w:line="240" w:lineRule="auto"/>
      <w:ind/>
    </w:pPr>
    <w:rPr>
      <w:color w:val="e36c0a" w:themeColor="accent6" w:themeShade="BF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none" w:color="000000" w:sz="4" w:space="0"/>
          <w:bottom w:val="single" w:color="f79646" w:themeColor="accent6" w:sz="8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2" w:customStyle="1">
    <w:name w:val="Светлый список1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3" w:customStyle="1">
    <w:name w:val="Светлый список - Акцент 11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4">
    <w:name w:val="Light List Accent 2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5">
    <w:name w:val="Light List Accent 3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6">
    <w:name w:val="Light List Accent 4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7">
    <w:name w:val="Light List Accent 5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8">
    <w:name w:val="Light List Accent 6"/>
    <w:basedOn w:val="782"/>
    <w:uiPriority w:val="61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9" w:customStyle="1">
    <w:name w:val="Светлая сетка1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0" w:customStyle="1">
    <w:name w:val="Светлая сетка - Акцент 11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1">
    <w:name w:val="Light Grid Accent 2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2">
    <w:name w:val="Light Grid Accent 3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3">
    <w:name w:val="Light Grid Accent 4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4">
    <w:name w:val="Light Grid Accent 5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5">
    <w:name w:val="Light Grid Accent 6"/>
    <w:basedOn w:val="782"/>
    <w:uiPriority w:val="62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</w:tcBorders>
      </w:tcPr>
    </w:tblStylePr>
    <w:tblStylePr w:type="lastCol">
      <w:rPr>
        <w:rFonts w:asciiTheme="majorHAnsi" w:hAnsiTheme="majorHAnsi" w:eastAsiaTheme="majorEastAsia" w:cstheme="majorBidi"/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lastRow">
      <w:rPr>
        <w:rFonts w:asciiTheme="majorHAnsi" w:hAnsiTheme="majorHAnsi" w:eastAsiaTheme="majorEastAsia" w:cstheme="majorBidi"/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6" w:customStyle="1">
    <w:name w:val="Средняя заливка 11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7" w:customStyle="1">
    <w:name w:val="Средняя заливка 1 - Акцент 11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8">
    <w:name w:val="Medium Shading 1 Accent 2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9">
    <w:name w:val="Medium Shading 1 Accent 3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0">
    <w:name w:val="Medium Shading 1 Accent 4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1">
    <w:name w:val="Medium Shading 1 Accent 5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2">
    <w:name w:val="Medium Shading 1 Accent 6"/>
    <w:basedOn w:val="782"/>
    <w:uiPriority w:val="63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 w:after="0" w:before="0" w:line="240" w:lineRule="auto"/>
        <w:ind/>
      </w:pPr>
      <w:tblPr>
        <w:tblBorders/>
      </w:tblPr>
      <w:tcPr>
        <w:tcBorders>
          <w:top w:val="sing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3" w:customStyle="1">
    <w:name w:val="Средняя заливка 21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000000" w:themeFill="tex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4" w:customStyle="1">
    <w:name w:val="Средняя заливка 2 - Акцент 11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f81bd" w:themeFill="accent1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5">
    <w:name w:val="Medium Shading 2 Accent 2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c0504d" w:themeFill="accent2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6">
    <w:name w:val="Medium Shading 2 Accent 3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9bbb59" w:themeFill="accent3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7">
    <w:name w:val="Medium Shading 2 Accent 4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8064a2" w:themeFill="accent4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8">
    <w:name w:val="Medium Shading 2 Accent 5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4bacc6" w:themeFill="accent5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9">
    <w:name w:val="Medium Shading 2 Accent 6"/>
    <w:basedOn w:val="782"/>
    <w:uiPriority w:val="64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18" w:space="0"/>
        <w:bottom w:val="single" w:color="000000" w:sz="1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8d8d8" w:themeFill="background1" w:themeFillShade="D8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firstRow">
      <w:rPr>
        <w:b/>
        <w:bCs/>
        <w:color w:val="ffffff" w:themeColor="background1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79646" w:themeFill="accent6"/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lastCol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none" w:color="000000" w:sz="4" w:space="0"/>
          <w:right w:val="none" w:color="000000" w:sz="4" w:space="0"/>
        </w:tcBorders>
      </w:tcPr>
    </w:tblStylePr>
    <w:tblStylePr w:type="lastRow">
      <w:rPr>
        <w:color w:val="auto"/>
      </w:rPr>
      <w:pPr>
        <w:pBdr/>
        <w:spacing w:after="0" w:before="0" w:line="240" w:lineRule="auto"/>
        <w:ind/>
      </w:pPr>
      <w:tblPr>
        <w:tblBorders/>
      </w:tblPr>
      <w:tcPr>
        <w:shd w:val="clear" w:color="auto" w:fill="ffffff" w:themeFill="background1"/>
        <w:tcBorders>
          <w:top w:val="single" w:color="000000" w:sz="6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wCell">
      <w:rPr>
        <w:color w:val="ffffff" w:themeColor="background1"/>
      </w:rPr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neCell">
      <w:pPr>
        <w:pBdr/>
        <w:spacing/>
        <w:ind/>
      </w:pPr>
      <w:tblPr>
        <w:tblBorders/>
      </w:tblPr>
      <w:tcPr>
        <w:tcBorders>
          <w:top w:val="single" w:color="000000" w:sz="18" w:space="0"/>
          <w:left w:val="none" w:color="000000" w:sz="4" w:space="0"/>
          <w:bottom w:val="single" w:color="000000" w:sz="18" w:space="0"/>
          <w:right w:val="none" w:color="000000" w:sz="4" w:space="0"/>
        </w:tcBorders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0" w:customStyle="1">
    <w:name w:val="Средний список 11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bottom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000000" w:themeColor="tex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1" w:customStyle="1">
    <w:name w:val="Средний список 1 - Акцент 11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bottom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f81bd" w:themeColor="accent1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2">
    <w:name w:val="Medium List 1 Accent 2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bottom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c0504d" w:themeColor="accent2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3">
    <w:name w:val="Medium List 1 Accent 3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bottom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9bbb59" w:themeColor="accent3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4">
    <w:name w:val="Medium List 1 Accent 4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bottom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8064a2" w:themeColor="accent4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5">
    <w:name w:val="Medium List 1 Accent 5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bottom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4bacc6" w:themeColor="accent5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6">
    <w:name w:val="Medium List 1 Accent 6"/>
    <w:basedOn w:val="782"/>
    <w:uiPriority w:val="65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bottom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Theme="majorHAnsi" w:hAnsiTheme="majorHAnsi" w:eastAsiaTheme="majorEastAsia" w:cstheme="majorBidi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bottom w:val="single" w:color="f79646" w:themeColor="accent6" w:sz="8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pPr>
        <w:pBdr/>
        <w:spacing/>
        <w:ind/>
      </w:pPr>
      <w:tblPr>
        <w:tblBorders/>
      </w:tbl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7" w:customStyle="1">
    <w:name w:val="Средний список 21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000000" w:themeColor="tex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000000" w:themeColor="tex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8">
    <w:name w:val="Medium List 2 Accent 1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f81bd" w:themeColor="accent1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f81bd" w:themeColor="accent1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f81bd" w:themeColor="accent1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9">
    <w:name w:val="Medium List 2 Accent 2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0504d" w:themeColor="accent2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c0504d" w:themeColor="accent2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c0504d" w:themeColor="accent2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0">
    <w:name w:val="Medium List 2 Accent 3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bb59" w:themeColor="accent3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9bbb59" w:themeColor="accent3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9bbb59" w:themeColor="accent3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1">
    <w:name w:val="Medium List 2 Accent 4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064a2" w:themeColor="accent4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8064a2" w:themeColor="accent4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8064a2" w:themeColor="accent4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2">
    <w:name w:val="Medium List 2 Accent 5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bacc6" w:themeColor="accent5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4bacc6" w:themeColor="accent5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4bacc6" w:themeColor="accent5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3">
    <w:name w:val="Medium List 2 Accent 6"/>
    <w:basedOn w:val="782"/>
    <w:uiPriority w:val="66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bottom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left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79646" w:themeColor="accent6" w:sz="8" w:space="0"/>
        </w:tcBorders>
      </w:tcPr>
    </w:tblStylePr>
    <w:tblStylePr w:type="firstRow">
      <w:rPr>
        <w:sz w:val="24"/>
        <w:szCs w:val="24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single" w:color="f79646" w:themeColor="accent6" w:sz="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f79646" w:themeColor="accent6" w:sz="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>
          <w:top w:val="none" w:color="000000" w:sz="4" w:space="0"/>
        </w:tcBorders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4" w:customStyle="1">
    <w:name w:val="Средняя сетка 11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404040" w:themeColor="tex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5">
    <w:name w:val="Medium Grid 1 Accent 1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ba0cd" w:themeColor="accent1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6">
    <w:name w:val="Medium Grid 1 Accent 2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cf7b79" w:themeColor="accent2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7">
    <w:name w:val="Medium Grid 1 Accent 3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b3cc82" w:themeColor="accent3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8">
    <w:name w:val="Medium Grid 1 Accent 4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9f8ab9" w:themeColor="accent4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9">
    <w:name w:val="Medium Grid 1 Accent 5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8c0d4" w:themeColor="accent5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0">
    <w:name w:val="Medium Grid 1 Accent 6"/>
    <w:basedOn w:val="782"/>
    <w:uiPriority w:val="67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f9b074" w:themeColor="accent6" w:themeTint="BF" w:sz="1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1" w:customStyle="1">
    <w:name w:val="Средняя сетка 21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6e6e6" w:themeFill="tex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2">
    <w:name w:val="Medium Grid 2 Accent 1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2f8" w:themeFill="accent1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3">
    <w:name w:val="Medium Grid 2 Accent 2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8eded" w:themeFill="accent2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4">
    <w:name w:val="Medium Grid 2 Accent 3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5f8ee" w:themeFill="accent3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5">
    <w:name w:val="Medium Grid 2 Accent 4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2eff6" w:themeFill="accent4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6">
    <w:name w:val="Medium Grid 2 Accent 5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df6f9" w:themeFill="accent5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7">
    <w:name w:val="Medium Grid 2 Accent 6"/>
    <w:basedOn w:val="782"/>
    <w:uiPriority w:val="68"/>
    <w:pPr>
      <w:pBdr/>
      <w:spacing w:after="0" w:line="240" w:lineRule="auto"/>
      <w:ind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ef4ec" w:themeFill="accent6" w:themeFillTint="19"/>
        <w:tcBorders/>
      </w:tcPr>
    </w:tblStylePr>
    <w:tblStylePr w:type="lastCol">
      <w:rPr>
        <w:b w:val="0"/>
        <w:bCs w:val="0"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shd w:val="clear" w:color="auto" w:fill="ffffff" w:themeFill="background1"/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8" w:customStyle="1">
    <w:name w:val="Средняя сетка 31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9">
    <w:name w:val="Medium Grid 3 Accent 1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f81bd" w:themeFill="accent1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0">
    <w:name w:val="Medium Grid 3 Accent 2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c0504d" w:themeFill="accent2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1">
    <w:name w:val="Medium Grid 3 Accent 3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bbb59" w:themeFill="accent3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2">
    <w:name w:val="Medium Grid 3 Accent 4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8064a2" w:themeFill="accent4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3">
    <w:name w:val="Medium Grid 3 Accent 5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bacc6" w:themeFill="accent5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4">
    <w:name w:val="Medium Grid 3 Accent 6"/>
    <w:basedOn w:val="782"/>
    <w:uiPriority w:val="69"/>
    <w:pPr>
      <w:pBdr/>
      <w:spacing w:after="0" w:line="240" w:lineRule="auto"/>
      <w:ind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left w:val="single" w:color="ffffff" w:themeColor="background1" w:sz="8" w:space="0"/>
          <w:right w:val="single" w:color="ffffff" w:themeColor="background1" w:sz="24" w:space="0"/>
        </w:tcBorders>
      </w:tcPr>
    </w:tblStylePr>
    <w:tblStylePr w:type="fir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</w:tcBorders>
      </w:tcPr>
    </w:tblStylePr>
    <w:tblStylePr w:type="lastCol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none" w:color="000000" w:sz="4" w:space="0"/>
          <w:left w:val="single" w:color="ffffff" w:themeColor="background1" w:sz="2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i w:val="0"/>
        <w:iCs w:val="0"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79646" w:themeFill="accent6"/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5" w:customStyle="1">
    <w:name w:val="Темный список1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000000" w:themeFill="tex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000000" w:themeFill="tex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6">
    <w:name w:val="Dark List Accent 1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f81bd" w:themeFill="accent1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43f60" w:themeFill="accent1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7">
    <w:name w:val="Dark List Accent 2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c0504d" w:themeFill="accent2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622423" w:themeFill="accent2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8">
    <w:name w:val="Dark List Accent 3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9bbb59" w:themeFill="accent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4e6128" w:themeFill="accent3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9">
    <w:name w:val="Dark List Accent 4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8064a2" w:themeFill="accent4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3f3151" w:themeFill="accent4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0">
    <w:name w:val="Dark List Accent 5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4bacc6" w:themeFill="accent5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205867" w:themeFill="accent5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1">
    <w:name w:val="Dark List Accent 6"/>
    <w:basedOn w:val="782"/>
    <w:uiPriority w:val="70"/>
    <w:pPr>
      <w:pBdr/>
      <w:spacing w:after="0" w:line="240" w:lineRule="auto"/>
      <w:ind/>
    </w:pPr>
    <w:rPr>
      <w:color w:val="ffffff" w:themeColor="background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79646" w:themeFill="accent6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ffff" w:themeColor="background1" w:sz="18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000000" w:themeFill="text1"/>
        <w:tcBorders>
          <w:top w:val="none" w:color="000000" w:sz="4" w:space="0"/>
          <w:left w:val="none" w:color="000000" w:sz="4" w:space="0"/>
          <w:bottom w:val="single" w:color="ffffff" w:themeColor="background1" w:sz="18" w:space="0"/>
          <w:right w:val="none" w:color="000000" w:sz="4" w:space="0"/>
        </w:tcBorders>
      </w:tcPr>
    </w:tblStylePr>
    <w:tblStylePr w:type="lastCol"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>
          <w:top w:val="none" w:color="000000" w:sz="4" w:space="0"/>
          <w:left w:val="single" w:color="ffffff" w:themeColor="background1" w:sz="18" w:space="0"/>
          <w:bottom w:val="none" w:color="000000" w:sz="4" w:space="0"/>
          <w:right w:val="none" w:color="000000" w:sz="4" w:space="0"/>
        </w:tcBorders>
      </w:tcPr>
    </w:tblStylePr>
    <w:tblStylePr w:type="lastRow">
      <w:pPr>
        <w:pBdr/>
        <w:spacing/>
        <w:ind/>
      </w:pPr>
      <w:tblPr>
        <w:tblBorders/>
      </w:tblPr>
      <w:tcPr>
        <w:shd w:val="clear" w:color="auto" w:fill="974706" w:themeFill="accent6" w:themeFillShade="7F"/>
        <w:tcBorders>
          <w:top w:val="single" w:color="ffffff" w:themeColor="background1" w:sz="18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2" w:customStyle="1">
    <w:name w:val="Цветная заливка1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3">
    <w:name w:val="Colorful Shading Accent 1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c4c74" w:themeFill="accent1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4">
    <w:name w:val="Colorful Shading Accent 2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c0504d" w:themeColor="accent2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72c2a" w:themeFill="accent2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5">
    <w:name w:val="Colorful Shading Accent 3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8064a2" w:themeColor="accent4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e7530" w:themeFill="accent3" w:themeFillShade="99"/>
        <w:tcBorders>
          <w:top w:val="single" w:color="ffffff" w:themeColor="background1" w:sz="6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6">
    <w:name w:val="Colorful Shading Accent 4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9bbb59" w:themeColor="accent3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4c3b62" w:themeFill="accent4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7">
    <w:name w:val="Colorful Shading Accent 5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f79646" w:themeColor="accent6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276a7c" w:themeFill="accent5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8">
    <w:name w:val="Colorful Shading Accent 6"/>
    <w:basedOn w:val="782"/>
    <w:uiPriority w:val="71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none" w:color="000000" w:sz="4" w:space="0"/>
          <w:left w:val="none" w:color="000000" w:sz="4" w:space="0"/>
          <w:bottom w:val="single" w:color="4bacc6" w:themeColor="accent5" w:sz="24" w:space="0"/>
          <w:right w:val="none" w:color="000000" w:sz="4" w:space="0"/>
        </w:tcBorders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b65608" w:themeFill="accent6" w:themeFillShade="99"/>
        <w:tcBorders>
          <w:top w:val="single" w:color="ffffff" w:themeColor="background1" w:sz="6" w:space="0"/>
        </w:tcBorders>
      </w:tcPr>
    </w:tblStylePr>
    <w:tblStylePr w:type="nw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neCell">
      <w:rPr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9" w:customStyle="1">
    <w:name w:val="Цветной список1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6e6e6" w:themeFill="tex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ccccc" w:themeFill="tex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0c0c0" w:themeFill="tex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0">
    <w:name w:val="Colorful List Accent 1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2f8" w:themeFill="accent1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be5f1" w:themeFill="accent1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3dfee" w:themeFill="accent1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1">
    <w:name w:val="Colorful List Accent 2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8eded" w:themeFill="accent2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2dbdb" w:themeFill="accent2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fd3d2" w:themeFill="accent2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e3a38" w:themeFill="accent2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9e3a38" w:themeColor="accent2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2">
    <w:name w:val="Colorful List Accent 3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5f8ee" w:themeFill="accent3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af1dd" w:themeFill="accent3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6eed5" w:themeFill="accent3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664e82" w:themeFill="accent4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664e82" w:themeColor="accent4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3">
    <w:name w:val="Colorful List Accent 4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2eff6" w:themeFill="accent4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5dfec" w:themeFill="accent4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d8e8" w:themeFill="accent4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e9c40" w:themeFill="accent3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7e9c40" w:themeColor="accent3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4">
    <w:name w:val="Colorful List Accent 5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edf6f9" w:themeFill="accent5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aeef3" w:themeFill="accent5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2eaf1" w:themeFill="accent5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f2730a" w:themeFill="accent6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f2730a" w:themeColor="accent6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5">
    <w:name w:val="Colorful List Accent 6"/>
    <w:basedOn w:val="782"/>
    <w:uiPriority w:val="72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shd w:val="clear" w:color="auto" w:fill="fef4ec" w:themeFill="accent6" w:themeFillTint="19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de9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de4d0" w:themeFill="accent6" w:themeFillTint="3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48da5" w:themeFill="accent5" w:themeFillShade="CC"/>
        <w:tcBorders>
          <w:bottom w:val="single" w:color="ffffff" w:themeColor="background1" w:sz="12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  <w:color w:val="348da5" w:themeColor="accent5" w:themeShade="CC"/>
      </w:rPr>
      <w:pPr>
        <w:pBdr/>
        <w:spacing/>
        <w:ind/>
      </w:pPr>
      <w:tblPr>
        <w:tblBorders/>
      </w:tblPr>
      <w:tcPr>
        <w:shd w:val="clear" w:color="auto" w:fill="ffffff" w:themeFill="background1"/>
        <w:tcBorders>
          <w:top w:val="single" w:color="000000" w:themeColor="tex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6" w:customStyle="1">
    <w:name w:val="Цветная сетка1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808080" w:themeFill="tex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000000" w:themeFill="tex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999999" w:themeFill="tex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7">
    <w:name w:val="Colorful Grid Accent 1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7bfde" w:themeFill="accent1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65f91" w:themeFill="accent1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8cce4" w:themeFill="accent1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8">
    <w:name w:val="Colorful Grid Accent 2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dfa7a6" w:themeFill="accent2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943634" w:themeFill="accent2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e5b8b7" w:themeFill="accent2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9">
    <w:name w:val="Colorful Grid Accent 3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cdddac" w:themeFill="accent3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6923c" w:themeFill="accent3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d6e3bc" w:themeFill="accent3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0">
    <w:name w:val="Colorful Grid Accent 4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bfb1d0" w:themeFill="accent4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5f497a" w:themeFill="accent4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ccc0d9" w:themeFill="accent4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1">
    <w:name w:val="Colorful Grid Accent 5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a5d5e2" w:themeFill="accent5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31849b" w:themeFill="accent5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b6dde8" w:themeFill="accent5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2">
    <w:name w:val="Colorful Grid Accent 6"/>
    <w:basedOn w:val="782"/>
    <w:uiPriority w:val="73"/>
    <w:pPr>
      <w:pBdr/>
      <w:spacing w:after="0" w:line="240" w:lineRule="auto"/>
      <w:ind/>
    </w:pPr>
    <w:rPr>
      <w:color w:val="000000" w:themeColor="text1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bcaa2" w:themeFill="accent6" w:themeFillTint="7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firstRow">
      <w:rPr>
        <w:b/>
        <w:bCs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lastCol">
      <w:rPr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e36c0a" w:themeFill="accent6" w:themeFillShade="BF"/>
        <w:tcBorders/>
      </w:tcPr>
    </w:tblStylePr>
    <w:tblStylePr w:type="lastRow">
      <w:rPr>
        <w:b/>
        <w:bCs/>
        <w:color w:val="000000" w:themeColor="text1"/>
      </w:rPr>
      <w:pPr>
        <w:pBdr/>
        <w:spacing/>
        <w:ind/>
      </w:pPr>
      <w:tblPr>
        <w:tblBorders/>
      </w:tblPr>
      <w:tcPr>
        <w:shd w:val="clear" w:color="auto" w:fill="fbd4b4" w:themeFill="accent6" w:themeFillTint="6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103" w:customStyle="1">
    <w:name w:val="Заголовок 1 Знак1"/>
    <w:basedOn w:val="781"/>
    <w:link w:val="780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F213889-A17B-4740-9B4A-7A347FDF1E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Base/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СТАРОДУБ Людмила Олександрівна</cp:lastModifiedBy>
  <cp:revision>4</cp:revision>
  <dcterms:created xsi:type="dcterms:W3CDTF">2026-08-31T08:23:00Z</dcterms:created>
  <dcterms:modified xsi:type="dcterms:W3CDTF">2026-09-01T06:05:57Z</dcterms:modified>
</cp:coreProperties>
</file>