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97D" w:rsidRDefault="008C248D" w:rsidP="00B5197D">
      <w:pPr>
        <w:pStyle w:val="a3"/>
        <w:spacing w:after="0"/>
        <w:ind w:left="552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Додаток </w:t>
      </w:r>
    </w:p>
    <w:p w:rsidR="00224507" w:rsidRPr="00224507" w:rsidRDefault="008C248D" w:rsidP="00B5197D">
      <w:pPr>
        <w:pStyle w:val="a3"/>
        <w:spacing w:after="0"/>
        <w:ind w:left="552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 </w:t>
      </w:r>
      <w:r w:rsidR="00224507" w:rsidRPr="00224507">
        <w:rPr>
          <w:rFonts w:ascii="Times New Roman" w:eastAsia="Times New Roman" w:hAnsi="Times New Roman" w:cs="Times New Roman"/>
          <w:sz w:val="28"/>
          <w:szCs w:val="28"/>
          <w:lang w:val="uk-UA" w:eastAsia="uk-UA"/>
        </w:rPr>
        <w:t>рішення виконавчого комітету</w:t>
      </w:r>
      <w:r>
        <w:rPr>
          <w:rFonts w:ascii="Times New Roman" w:eastAsia="Times New Roman" w:hAnsi="Times New Roman" w:cs="Times New Roman"/>
          <w:sz w:val="28"/>
          <w:szCs w:val="28"/>
          <w:lang w:val="uk-UA" w:eastAsia="uk-UA"/>
        </w:rPr>
        <w:t xml:space="preserve"> Менської міської ради</w:t>
      </w:r>
    </w:p>
    <w:p w:rsidR="00224507" w:rsidRPr="00224507" w:rsidRDefault="008C248D" w:rsidP="00B5197D">
      <w:pPr>
        <w:tabs>
          <w:tab w:val="left" w:pos="5812"/>
        </w:tabs>
        <w:spacing w:after="0" w:line="240" w:lineRule="auto"/>
        <w:ind w:left="552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27 серпня </w:t>
      </w:r>
      <w:r w:rsidR="00224507" w:rsidRPr="00224507">
        <w:rPr>
          <w:rFonts w:ascii="Times New Roman" w:eastAsia="Times New Roman" w:hAnsi="Times New Roman" w:cs="Times New Roman"/>
          <w:sz w:val="28"/>
          <w:szCs w:val="28"/>
          <w:lang w:val="uk-UA" w:eastAsia="uk-UA"/>
        </w:rPr>
        <w:t>202</w:t>
      </w:r>
      <w:r>
        <w:rPr>
          <w:rFonts w:ascii="Times New Roman" w:eastAsia="Times New Roman" w:hAnsi="Times New Roman" w:cs="Times New Roman"/>
          <w:sz w:val="28"/>
          <w:szCs w:val="28"/>
          <w:lang w:val="uk-UA" w:eastAsia="uk-UA"/>
        </w:rPr>
        <w:t>6</w:t>
      </w:r>
      <w:r w:rsidR="00224507" w:rsidRPr="00224507">
        <w:rPr>
          <w:rFonts w:ascii="Times New Roman" w:eastAsia="Times New Roman" w:hAnsi="Times New Roman" w:cs="Times New Roman"/>
          <w:sz w:val="28"/>
          <w:szCs w:val="28"/>
          <w:lang w:val="uk-UA" w:eastAsia="uk-UA"/>
        </w:rPr>
        <w:t xml:space="preserve"> року № </w:t>
      </w:r>
    </w:p>
    <w:p w:rsidR="00224507" w:rsidRPr="00224507" w:rsidRDefault="00224507" w:rsidP="00B5197D">
      <w:pPr>
        <w:spacing w:after="0" w:line="240" w:lineRule="auto"/>
        <w:ind w:left="5529"/>
        <w:rPr>
          <w:rFonts w:ascii="Times New Roman" w:eastAsia="Times New Roman" w:hAnsi="Times New Roman" w:cs="Times New Roman"/>
          <w:sz w:val="24"/>
          <w:szCs w:val="24"/>
          <w:lang w:val="uk-UA" w:eastAsia="uk-UA"/>
        </w:rPr>
      </w:pP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ПОЛОЖЕННЯ</w:t>
      </w: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 xml:space="preserve">про місцеву автоматизовану систему централізованого оповіщення </w:t>
      </w:r>
    </w:p>
    <w:p w:rsidR="00224507" w:rsidRPr="00224507" w:rsidRDefault="008C248D" w:rsidP="00224507">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Менської міської</w:t>
      </w:r>
      <w:r w:rsidR="00D53EB8">
        <w:rPr>
          <w:rFonts w:ascii="Times New Roman" w:eastAsia="Times New Roman" w:hAnsi="Times New Roman" w:cs="Times New Roman"/>
          <w:b/>
          <w:sz w:val="28"/>
          <w:szCs w:val="28"/>
          <w:lang w:val="uk-UA" w:eastAsia="uk-UA"/>
        </w:rPr>
        <w:t xml:space="preserve"> територіальної громади</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left="2844" w:firstLine="696"/>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І. Загальна частина</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 Це Положення визначає основні завдання, склад, порядок застосування, організацію управління і функціонування, утримання, експлуатаційно-технічне обслуговування, місцевої автоматизованої системи централізованого оповіщення (далі – МАСЦО) </w:t>
      </w:r>
      <w:r w:rsidR="008C248D">
        <w:rPr>
          <w:rFonts w:ascii="Times New Roman" w:eastAsia="Times New Roman" w:hAnsi="Times New Roman" w:cs="Times New Roman"/>
          <w:sz w:val="28"/>
          <w:szCs w:val="28"/>
          <w:lang w:val="uk-UA" w:eastAsia="uk-UA"/>
        </w:rPr>
        <w:t>Менської міської</w:t>
      </w:r>
      <w:r w:rsidRPr="00224507">
        <w:rPr>
          <w:rFonts w:ascii="Times New Roman" w:eastAsia="Times New Roman" w:hAnsi="Times New Roman" w:cs="Times New Roman"/>
          <w:sz w:val="28"/>
          <w:szCs w:val="28"/>
          <w:lang w:val="uk-UA" w:eastAsia="uk-UA"/>
        </w:rPr>
        <w:t xml:space="preserve"> територіальної громади.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2. У цьому Положенні терміни вживаються у значені, наведеному у Кодексі цивільного захисту України, Законі України “Про телекомунікації”, Положенні про єдину державну систему цивільного захисту, затвердженому постановою Кабінету Міністрів України від 9 січня 2014 р. № 11, Положенні про організацію оповіщення про загрозу виникнення або виникнення надзвичайних ситуацій та зв’язку у сфері цивільного захисту, затвердженому постановою Кабінету Міністрів України від 27 вересня 2019 р. № 733, та інших нормативно-правових актах.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3. Місцева автоматизована система централізованого оповіщення </w:t>
      </w:r>
      <w:r w:rsidR="008C248D">
        <w:rPr>
          <w:rFonts w:ascii="Times New Roman" w:eastAsia="Times New Roman" w:hAnsi="Times New Roman" w:cs="Times New Roman"/>
          <w:sz w:val="28"/>
          <w:szCs w:val="28"/>
          <w:lang w:val="uk-UA" w:eastAsia="uk-UA"/>
        </w:rPr>
        <w:t>Менської міської</w:t>
      </w:r>
      <w:r w:rsidR="00B5197D"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територіальної громади – це сукупність організаційно і технічно поєднаних програмних і технічних засобів, телекомунікаційних мереж, телемереж та інших засобів оброблення та передачі (відображення) інформації, що призначені для своєчасного доведення сигналів та інформації з питань цивільного захисту до населення, підприємств, установ і організацій незалежно від форми власності, що зді</w:t>
      </w:r>
      <w:r w:rsidR="008C248D">
        <w:rPr>
          <w:rFonts w:ascii="Times New Roman" w:eastAsia="Times New Roman" w:hAnsi="Times New Roman" w:cs="Times New Roman"/>
          <w:sz w:val="28"/>
          <w:szCs w:val="28"/>
          <w:lang w:val="uk-UA" w:eastAsia="uk-UA"/>
        </w:rPr>
        <w:t>йснюють діяльність на території Менської міської</w:t>
      </w:r>
      <w:r w:rsidR="00B5197D"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територіальної громади, у разі загрози виникнення або виникнення надзвичайних ситуацій.</w:t>
      </w:r>
    </w:p>
    <w:p w:rsidR="003B76A6" w:rsidRDefault="003B76A6" w:rsidP="00224507">
      <w:pPr>
        <w:spacing w:after="0" w:line="240" w:lineRule="auto"/>
        <w:ind w:left="2832"/>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left="2832"/>
        <w:jc w:val="both"/>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 xml:space="preserve">ІІ. Основні завдання МАСЦО </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firstLine="709"/>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6. Основними завданнями МАСЦО є: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6.1.Отримання сигналів, команд, розпоряджень та повідомлень про загрозу виникнення або виникнення надзвичайних ситуацій.</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 6.2. Отримання інформації у разі загрози виникнення або виникнення надзвичайних ситуацій від локальних, спеціальних і об’єктових систем оповіщення (систем раннього виявлення загрози виникнення надзвичайних ситуацій та оповіщення населення (далі - СРВНСО) на об’єктах підвищеної небезпеки (далі - ОПН), потенційно-небезпечних об’єктах (далі - ПНО).</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ab/>
        <w:t xml:space="preserve">6.3. Оповіщення органів управління та сил цивільного захисту, уповноважених осіб з питань техногенно-екологічної безпеки та надзвичайних </w:t>
      </w:r>
      <w:r w:rsidRPr="00224507">
        <w:rPr>
          <w:rFonts w:ascii="Times New Roman" w:eastAsia="Times New Roman" w:hAnsi="Times New Roman" w:cs="Times New Roman"/>
          <w:sz w:val="28"/>
          <w:szCs w:val="28"/>
          <w:lang w:val="uk-UA" w:eastAsia="uk-UA"/>
        </w:rPr>
        <w:lastRenderedPageBreak/>
        <w:t xml:space="preserve">ситуацій </w:t>
      </w:r>
      <w:r w:rsidR="008C248D">
        <w:rPr>
          <w:rFonts w:ascii="Times New Roman" w:eastAsia="Times New Roman" w:hAnsi="Times New Roman" w:cs="Times New Roman"/>
          <w:sz w:val="28"/>
          <w:szCs w:val="28"/>
          <w:lang w:val="uk-UA" w:eastAsia="uk-UA"/>
        </w:rPr>
        <w:t>Менської міської</w:t>
      </w:r>
      <w:r w:rsidRPr="00224507">
        <w:rPr>
          <w:rFonts w:ascii="Times New Roman" w:eastAsia="Times New Roman" w:hAnsi="Times New Roman" w:cs="Times New Roman"/>
          <w:sz w:val="28"/>
          <w:szCs w:val="28"/>
          <w:lang w:val="uk-UA" w:eastAsia="uk-UA"/>
        </w:rPr>
        <w:t xml:space="preserve"> ради, підприємств, де функціонують спеціальні, локальні або об’єктові системи оповіщення, установ, організацій, місць масового перебування людей.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6.4. Оповіщення населення про загрозу виникнення або виникнення надзвичайної ситуації з використанням мереж мобільного (рухомого) зв’язку, мережі Інтернет (сайт, соціальні мережі), використовуючи сигнально</w:t>
      </w:r>
      <w:r w:rsidR="00B5197D">
        <w:rPr>
          <w:rFonts w:ascii="Times New Roman" w:eastAsia="Times New Roman" w:hAnsi="Times New Roman" w:cs="Times New Roman"/>
          <w:sz w:val="28"/>
          <w:szCs w:val="28"/>
          <w:lang w:val="uk-UA" w:eastAsia="uk-UA"/>
        </w:rPr>
        <w:t>-</w:t>
      </w:r>
      <w:r w:rsidRPr="00224507">
        <w:rPr>
          <w:rFonts w:ascii="Times New Roman" w:eastAsia="Times New Roman" w:hAnsi="Times New Roman" w:cs="Times New Roman"/>
          <w:sz w:val="28"/>
          <w:szCs w:val="28"/>
          <w:lang w:val="uk-UA" w:eastAsia="uk-UA"/>
        </w:rPr>
        <w:t>гучномовні пристрої.</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 6.5. Утримання апаратури, технічних та програмних засобів оповіщення в постійній готовності до застосування за призначенням.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7. Технічні засоби М</w:t>
      </w:r>
      <w:r w:rsidR="008C248D">
        <w:rPr>
          <w:rFonts w:ascii="Times New Roman" w:eastAsia="Times New Roman" w:hAnsi="Times New Roman" w:cs="Times New Roman"/>
          <w:sz w:val="28"/>
          <w:szCs w:val="28"/>
          <w:lang w:val="uk-UA" w:eastAsia="uk-UA"/>
        </w:rPr>
        <w:t>АСЦО забезпечують: можливість</w:t>
      </w:r>
      <w:r w:rsidRPr="00224507">
        <w:rPr>
          <w:rFonts w:ascii="Times New Roman" w:eastAsia="Times New Roman" w:hAnsi="Times New Roman" w:cs="Times New Roman"/>
          <w:sz w:val="28"/>
          <w:szCs w:val="28"/>
          <w:lang w:val="uk-UA" w:eastAsia="uk-UA"/>
        </w:rPr>
        <w:t xml:space="preserve"> вибірков</w:t>
      </w:r>
      <w:r w:rsidR="008C248D">
        <w:rPr>
          <w:rFonts w:ascii="Times New Roman" w:eastAsia="Times New Roman" w:hAnsi="Times New Roman" w:cs="Times New Roman"/>
          <w:sz w:val="28"/>
          <w:szCs w:val="28"/>
          <w:lang w:val="uk-UA" w:eastAsia="uk-UA"/>
        </w:rPr>
        <w:t xml:space="preserve">ого або циркулярного передавання інформації; </w:t>
      </w:r>
      <w:r w:rsidRPr="00224507">
        <w:rPr>
          <w:rFonts w:ascii="Times New Roman" w:eastAsia="Times New Roman" w:hAnsi="Times New Roman" w:cs="Times New Roman"/>
          <w:sz w:val="28"/>
          <w:szCs w:val="28"/>
          <w:lang w:val="uk-UA" w:eastAsia="uk-UA"/>
        </w:rPr>
        <w:t>вибіркове або централізоване дистанційне керування (активація) сигнально-гучномовних пристроїв.</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left="2832" w:firstLine="708"/>
        <w:jc w:val="both"/>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 xml:space="preserve">ІІІ. Склад МАСЦО </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firstLine="709"/>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8. До складу МАСЦО входить: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8.1. Апаратура зв’язку та оповіщення для прийому сигналів, повідомлень та інформації.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8.2. Апаратура зв’язку та оповіщення для отримання інформації від локальних, спеціальних і об’єктових систем оповіщення, яка забезпечує отримання сигналів (повідомлень) про загрозу виникнення або виникнення надзвичайних ситуацій потенційно небезпечних об’єктів, об’єктів підвищеної небезпеки, які розміщені на території </w:t>
      </w:r>
      <w:r w:rsidR="009F2EF6">
        <w:rPr>
          <w:rFonts w:ascii="Times New Roman" w:eastAsia="Times New Roman" w:hAnsi="Times New Roman" w:cs="Times New Roman"/>
          <w:sz w:val="28"/>
          <w:szCs w:val="28"/>
          <w:lang w:val="uk-UA" w:eastAsia="uk-UA"/>
        </w:rPr>
        <w:t>Менської міської</w:t>
      </w:r>
      <w:r w:rsidR="00B5197D"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 xml:space="preserve">територіальної громади, у разі загрози виникнення або виникнення на них надзвичайних ситуацій.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8.3. Апаратура для оповіщення населення, яка забезпечує інформування населення про загрозу виникнення або виникнення надзвичайної ситуації з використанням мереж фіксованого та мобільного (рухомого) зв’язку, мережі Інтернет (сайт, соціальні мережі), сигнально-гучномовних пристроїв. </w:t>
      </w:r>
    </w:p>
    <w:p w:rsidR="00224507" w:rsidRPr="00224507" w:rsidRDefault="00224507" w:rsidP="00224507">
      <w:pPr>
        <w:spacing w:after="0" w:line="240" w:lineRule="auto"/>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bCs/>
          <w:color w:val="000000"/>
          <w:sz w:val="28"/>
          <w:szCs w:val="28"/>
          <w:lang w:val="uk-UA" w:eastAsia="uk-UA"/>
        </w:rPr>
        <w:t>IV.</w:t>
      </w:r>
      <w:r w:rsidRPr="00224507">
        <w:rPr>
          <w:rFonts w:ascii="Times New Roman" w:eastAsia="Times New Roman" w:hAnsi="Times New Roman" w:cs="Times New Roman"/>
          <w:b/>
          <w:sz w:val="28"/>
          <w:szCs w:val="28"/>
          <w:lang w:val="uk-UA" w:eastAsia="uk-UA"/>
        </w:rPr>
        <w:t xml:space="preserve"> Порядок застосування, організація управління</w:t>
      </w: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sz w:val="28"/>
          <w:szCs w:val="28"/>
          <w:lang w:val="uk-UA" w:eastAsia="uk-UA"/>
        </w:rPr>
        <w:t>і функціонування МАСЦО</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AC3956"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9. Рішення про оповіщення у разі загрози виникнення або виникнення надзвичайної ситуації на місцевому рівні приймає </w:t>
      </w:r>
      <w:r w:rsidR="009F2EF6">
        <w:rPr>
          <w:rFonts w:ascii="Times New Roman" w:eastAsia="Times New Roman" w:hAnsi="Times New Roman" w:cs="Times New Roman"/>
          <w:sz w:val="28"/>
          <w:szCs w:val="28"/>
          <w:lang w:val="uk-UA" w:eastAsia="uk-UA"/>
        </w:rPr>
        <w:t>міський</w:t>
      </w:r>
      <w:r w:rsidRPr="00224507">
        <w:rPr>
          <w:rFonts w:ascii="Times New Roman" w:eastAsia="Times New Roman" w:hAnsi="Times New Roman" w:cs="Times New Roman"/>
          <w:sz w:val="28"/>
          <w:szCs w:val="28"/>
          <w:lang w:val="uk-UA" w:eastAsia="uk-UA"/>
        </w:rPr>
        <w:t xml:space="preserve"> голова</w:t>
      </w:r>
      <w:r w:rsidR="009F2EF6">
        <w:rPr>
          <w:rFonts w:ascii="Times New Roman" w:eastAsia="Times New Roman" w:hAnsi="Times New Roman" w:cs="Times New Roman"/>
          <w:sz w:val="28"/>
          <w:szCs w:val="28"/>
          <w:lang w:val="uk-UA" w:eastAsia="uk-UA"/>
        </w:rPr>
        <w:t xml:space="preserve"> </w:t>
      </w:r>
      <w:r w:rsidR="009F2EF6" w:rsidRPr="00AC3956">
        <w:rPr>
          <w:rFonts w:ascii="Times New Roman" w:eastAsia="Times New Roman" w:hAnsi="Times New Roman" w:cs="Times New Roman"/>
          <w:sz w:val="28"/>
          <w:szCs w:val="28"/>
          <w:lang w:val="uk-UA" w:eastAsia="uk-UA"/>
        </w:rPr>
        <w:t>або особа,</w:t>
      </w:r>
      <w:r w:rsidR="00AC3956" w:rsidRPr="00AC3956">
        <w:rPr>
          <w:rFonts w:ascii="Times New Roman" w:eastAsia="Times New Roman" w:hAnsi="Times New Roman" w:cs="Times New Roman"/>
          <w:sz w:val="28"/>
          <w:szCs w:val="28"/>
          <w:lang w:val="uk-UA" w:eastAsia="uk-UA"/>
        </w:rPr>
        <w:t xml:space="preserve"> яка здійснює виконання його обов’язків</w:t>
      </w:r>
      <w:r w:rsidRPr="00AC3956">
        <w:rPr>
          <w:rFonts w:ascii="Times New Roman" w:eastAsia="Times New Roman" w:hAnsi="Times New Roman" w:cs="Times New Roman"/>
          <w:sz w:val="28"/>
          <w:szCs w:val="28"/>
          <w:lang w:val="uk-UA" w:eastAsia="uk-UA"/>
        </w:rPr>
        <w:t xml:space="preserve">.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10. Рішення про оповіщення у разі загрози виникнення або виникнення надзвичайної ситуації приймається на підставі: повідомлення про фактичну обстановку, що склалася у зоні можливого виникнення або виникнення надзвичайної ситуації; результатів аналізу прогнозованих даних, стану небезпеки природно</w:t>
      </w:r>
      <w:r w:rsidR="00B5197D">
        <w:rPr>
          <w:rFonts w:ascii="Times New Roman" w:eastAsia="Times New Roman" w:hAnsi="Times New Roman" w:cs="Times New Roman"/>
          <w:sz w:val="28"/>
          <w:szCs w:val="28"/>
          <w:lang w:val="uk-UA" w:eastAsia="uk-UA"/>
        </w:rPr>
        <w:t>-</w:t>
      </w:r>
      <w:r w:rsidRPr="00224507">
        <w:rPr>
          <w:rFonts w:ascii="Times New Roman" w:eastAsia="Times New Roman" w:hAnsi="Times New Roman" w:cs="Times New Roman"/>
          <w:sz w:val="28"/>
          <w:szCs w:val="28"/>
          <w:lang w:val="uk-UA" w:eastAsia="uk-UA"/>
        </w:rPr>
        <w:t xml:space="preserve">техногенного характеру на території </w:t>
      </w:r>
      <w:r w:rsidR="009F2EF6">
        <w:rPr>
          <w:rFonts w:ascii="Times New Roman" w:eastAsia="Times New Roman" w:hAnsi="Times New Roman" w:cs="Times New Roman"/>
          <w:sz w:val="28"/>
          <w:szCs w:val="28"/>
          <w:lang w:val="uk-UA" w:eastAsia="uk-UA"/>
        </w:rPr>
        <w:t>Менської міської</w:t>
      </w:r>
      <w:r w:rsidR="00B5197D"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 xml:space="preserve">територіальної громади, що вимагають негайного проведення заходів для захисту населення і територій; пропозицій керівників об’єктів, на території яких існує загроза виникнення або виникла надзвичайна ситуація. </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ab/>
        <w:t xml:space="preserve">11. Уповноважені особи з питань цивільного захисту </w:t>
      </w:r>
      <w:r w:rsidR="009F2EF6">
        <w:rPr>
          <w:rFonts w:ascii="Times New Roman" w:eastAsia="Times New Roman" w:hAnsi="Times New Roman" w:cs="Times New Roman"/>
          <w:sz w:val="28"/>
          <w:szCs w:val="28"/>
          <w:lang w:val="uk-UA" w:eastAsia="uk-UA"/>
        </w:rPr>
        <w:t>міської</w:t>
      </w:r>
      <w:r w:rsidRPr="00224507">
        <w:rPr>
          <w:rFonts w:ascii="Times New Roman" w:eastAsia="Times New Roman" w:hAnsi="Times New Roman" w:cs="Times New Roman"/>
          <w:sz w:val="28"/>
          <w:szCs w:val="28"/>
          <w:lang w:val="uk-UA" w:eastAsia="uk-UA"/>
        </w:rPr>
        <w:t xml:space="preserve"> ради після отримання інформації про загрозу виникнення або виникнення надзви</w:t>
      </w:r>
      <w:r w:rsidR="009F2EF6">
        <w:rPr>
          <w:rFonts w:ascii="Times New Roman" w:eastAsia="Times New Roman" w:hAnsi="Times New Roman" w:cs="Times New Roman"/>
          <w:sz w:val="28"/>
          <w:szCs w:val="28"/>
          <w:lang w:val="uk-UA" w:eastAsia="uk-UA"/>
        </w:rPr>
        <w:t xml:space="preserve">чайної ситуації інформує про це </w:t>
      </w:r>
      <w:r w:rsidR="009F2EF6" w:rsidRPr="00AC3956">
        <w:rPr>
          <w:rFonts w:ascii="Times New Roman" w:eastAsia="Times New Roman" w:hAnsi="Times New Roman" w:cs="Times New Roman"/>
          <w:sz w:val="28"/>
          <w:szCs w:val="28"/>
          <w:lang w:val="uk-UA" w:eastAsia="uk-UA"/>
        </w:rPr>
        <w:t>міського</w:t>
      </w:r>
      <w:r w:rsidR="00AC3956" w:rsidRPr="00AC3956">
        <w:rPr>
          <w:rFonts w:ascii="Times New Roman" w:eastAsia="Times New Roman" w:hAnsi="Times New Roman" w:cs="Times New Roman"/>
          <w:sz w:val="28"/>
          <w:szCs w:val="28"/>
          <w:lang w:val="uk-UA" w:eastAsia="uk-UA"/>
        </w:rPr>
        <w:t xml:space="preserve"> голову</w:t>
      </w:r>
      <w:r w:rsidR="009F2EF6" w:rsidRPr="00AC3956">
        <w:rPr>
          <w:rFonts w:ascii="Times New Roman" w:eastAsia="Times New Roman" w:hAnsi="Times New Roman" w:cs="Times New Roman"/>
          <w:sz w:val="28"/>
          <w:szCs w:val="28"/>
          <w:lang w:val="uk-UA" w:eastAsia="uk-UA"/>
        </w:rPr>
        <w:t xml:space="preserve"> </w:t>
      </w:r>
      <w:r w:rsidR="00AC3956" w:rsidRPr="00AC3956">
        <w:rPr>
          <w:rFonts w:ascii="Times New Roman" w:eastAsia="Times New Roman" w:hAnsi="Times New Roman" w:cs="Times New Roman"/>
          <w:sz w:val="28"/>
          <w:szCs w:val="28"/>
          <w:lang w:val="uk-UA" w:eastAsia="uk-UA"/>
        </w:rPr>
        <w:t>або особу, яка здійснює виконання його обов’язків</w:t>
      </w:r>
      <w:r w:rsidRPr="00AC3956">
        <w:rPr>
          <w:rFonts w:ascii="Times New Roman" w:eastAsia="Times New Roman" w:hAnsi="Times New Roman" w:cs="Times New Roman"/>
          <w:sz w:val="28"/>
          <w:szCs w:val="28"/>
          <w:lang w:val="uk-UA" w:eastAsia="uk-UA"/>
        </w:rPr>
        <w:t xml:space="preserve">. </w:t>
      </w:r>
      <w:r w:rsidR="009F2EF6" w:rsidRPr="00AC3956">
        <w:rPr>
          <w:rFonts w:ascii="Times New Roman" w:eastAsia="Times New Roman" w:hAnsi="Times New Roman" w:cs="Times New Roman"/>
          <w:sz w:val="28"/>
          <w:szCs w:val="28"/>
          <w:lang w:val="uk-UA" w:eastAsia="uk-UA"/>
        </w:rPr>
        <w:t>Міський голова</w:t>
      </w:r>
      <w:r w:rsidR="009F2EF6" w:rsidRPr="009F2EF6">
        <w:rPr>
          <w:rFonts w:ascii="Times New Roman" w:eastAsia="Times New Roman" w:hAnsi="Times New Roman" w:cs="Times New Roman"/>
          <w:color w:val="FF0000"/>
          <w:sz w:val="28"/>
          <w:szCs w:val="28"/>
          <w:lang w:val="uk-UA" w:eastAsia="uk-UA"/>
        </w:rPr>
        <w:t xml:space="preserve"> </w:t>
      </w:r>
      <w:r w:rsidR="00AC3956" w:rsidRPr="00AC3956">
        <w:rPr>
          <w:rFonts w:ascii="Times New Roman" w:eastAsia="Times New Roman" w:hAnsi="Times New Roman" w:cs="Times New Roman"/>
          <w:sz w:val="28"/>
          <w:szCs w:val="28"/>
          <w:lang w:val="uk-UA" w:eastAsia="uk-UA"/>
        </w:rPr>
        <w:t xml:space="preserve">або особа, яка здійснює виконання його </w:t>
      </w:r>
      <w:r w:rsidR="00AC3956" w:rsidRPr="00AC3956">
        <w:rPr>
          <w:rFonts w:ascii="Times New Roman" w:eastAsia="Times New Roman" w:hAnsi="Times New Roman" w:cs="Times New Roman"/>
          <w:sz w:val="28"/>
          <w:szCs w:val="28"/>
          <w:lang w:val="uk-UA" w:eastAsia="uk-UA"/>
        </w:rPr>
        <w:lastRenderedPageBreak/>
        <w:t>обов’язків</w:t>
      </w:r>
      <w:r w:rsidR="00AC3956"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 xml:space="preserve">приймає рішення про здійснення оповіщення та дає завдання уповноваженим особам з питань цивільного захисту щодо запуску МАСЦО.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12. Повідомлення про загрозу виникнення або виникнення надзвичайних ситуацій готуються державною мовою та повинні містити інформацію про характер та місце загрози виникнення або виникнення надзвичайної ситуації, можливу зону надзвичайної ситуації, заходи безпеки.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Пропозиції щодо змісту повідомлення готують уповноважені особи з питань цивільного захисту </w:t>
      </w:r>
      <w:r w:rsidR="009F2EF6">
        <w:rPr>
          <w:rFonts w:ascii="Times New Roman" w:eastAsia="Times New Roman" w:hAnsi="Times New Roman" w:cs="Times New Roman"/>
          <w:sz w:val="28"/>
          <w:szCs w:val="28"/>
          <w:lang w:val="uk-UA" w:eastAsia="uk-UA"/>
        </w:rPr>
        <w:t>Менської міської</w:t>
      </w:r>
      <w:r w:rsidRPr="00224507">
        <w:rPr>
          <w:rFonts w:ascii="Times New Roman" w:eastAsia="Times New Roman" w:hAnsi="Times New Roman" w:cs="Times New Roman"/>
          <w:sz w:val="28"/>
          <w:szCs w:val="28"/>
          <w:lang w:val="uk-UA" w:eastAsia="uk-UA"/>
        </w:rPr>
        <w:t xml:space="preserve"> ради та подає </w:t>
      </w:r>
      <w:r w:rsidR="009F2EF6">
        <w:rPr>
          <w:rFonts w:ascii="Times New Roman" w:eastAsia="Times New Roman" w:hAnsi="Times New Roman" w:cs="Times New Roman"/>
          <w:sz w:val="28"/>
          <w:szCs w:val="28"/>
          <w:lang w:val="uk-UA" w:eastAsia="uk-UA"/>
        </w:rPr>
        <w:t>міському</w:t>
      </w:r>
      <w:r w:rsidRPr="00224507">
        <w:rPr>
          <w:rFonts w:ascii="Times New Roman" w:eastAsia="Times New Roman" w:hAnsi="Times New Roman" w:cs="Times New Roman"/>
          <w:sz w:val="28"/>
          <w:szCs w:val="28"/>
          <w:lang w:val="uk-UA" w:eastAsia="uk-UA"/>
        </w:rPr>
        <w:t xml:space="preserve"> голові</w:t>
      </w:r>
      <w:r w:rsidR="009F2EF6">
        <w:rPr>
          <w:rFonts w:ascii="Times New Roman" w:eastAsia="Times New Roman" w:hAnsi="Times New Roman" w:cs="Times New Roman"/>
          <w:sz w:val="28"/>
          <w:szCs w:val="28"/>
          <w:lang w:val="uk-UA" w:eastAsia="uk-UA"/>
        </w:rPr>
        <w:t xml:space="preserve"> або </w:t>
      </w:r>
      <w:r w:rsidR="00AC3956">
        <w:rPr>
          <w:rFonts w:ascii="Times New Roman" w:eastAsia="Times New Roman" w:hAnsi="Times New Roman" w:cs="Times New Roman"/>
          <w:sz w:val="28"/>
          <w:szCs w:val="28"/>
          <w:lang w:val="uk-UA" w:eastAsia="uk-UA"/>
        </w:rPr>
        <w:t>особі</w:t>
      </w:r>
      <w:r w:rsidR="00AC3956" w:rsidRPr="00AC3956">
        <w:rPr>
          <w:rFonts w:ascii="Times New Roman" w:eastAsia="Times New Roman" w:hAnsi="Times New Roman" w:cs="Times New Roman"/>
          <w:sz w:val="28"/>
          <w:szCs w:val="28"/>
          <w:lang w:val="uk-UA" w:eastAsia="uk-UA"/>
        </w:rPr>
        <w:t>, яка здійснює виконання його обов’язків</w:t>
      </w:r>
      <w:r w:rsidRPr="00224507">
        <w:rPr>
          <w:rFonts w:ascii="Times New Roman" w:eastAsia="Times New Roman" w:hAnsi="Times New Roman" w:cs="Times New Roman"/>
          <w:sz w:val="28"/>
          <w:szCs w:val="28"/>
          <w:lang w:val="uk-UA" w:eastAsia="uk-UA"/>
        </w:rPr>
        <w:t xml:space="preserve"> для затвердження. Повідомлення про загрозу виникнення або виникнення надзвичайних ситуацій, які є характерними для території </w:t>
      </w:r>
      <w:r w:rsidR="009F2EF6">
        <w:rPr>
          <w:rFonts w:ascii="Times New Roman" w:eastAsia="Times New Roman" w:hAnsi="Times New Roman" w:cs="Times New Roman"/>
          <w:sz w:val="28"/>
          <w:szCs w:val="28"/>
          <w:lang w:val="uk-UA" w:eastAsia="uk-UA"/>
        </w:rPr>
        <w:t>Менської міської</w:t>
      </w:r>
      <w:r w:rsidRPr="00224507">
        <w:rPr>
          <w:rFonts w:ascii="Times New Roman" w:eastAsia="Times New Roman" w:hAnsi="Times New Roman" w:cs="Times New Roman"/>
          <w:sz w:val="28"/>
          <w:szCs w:val="28"/>
          <w:lang w:val="uk-UA" w:eastAsia="uk-UA"/>
        </w:rPr>
        <w:t xml:space="preserve"> територіальної громади, розробляються заздалегідь.</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Порядок підготовки таких повідомлень здійснюється відповідно до Положення про організацію оповіщення про загрозу виникнення або виникнення надзвичайних ситуацій та зв’язку у сфері цивільного захисту, затвердженого постановою Кабінету Міністрів України від 27 вересня 2017 року №733.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13. Для привернення уваги перед доведенням інформації до населення про загрозу виникнення або виникнення надзвичайної ситуації передається попереджувальний сигнал через гучномовні пристрої. Тривалість звучання попереджувального сигналу становить три - п’ять хвилин. Тривалість звучання повідомлень, що передаються технічними засобами, повинна становити не менше п’яти хвилин, у разі потреби повторюватись через кожні десять-п'ятнадцять хвилин. </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jc w:val="center"/>
        <w:rPr>
          <w:rFonts w:ascii="Times New Roman" w:eastAsia="Times New Roman" w:hAnsi="Times New Roman" w:cs="Times New Roman"/>
          <w:b/>
          <w:sz w:val="28"/>
          <w:szCs w:val="28"/>
          <w:lang w:val="uk-UA" w:eastAsia="uk-UA"/>
        </w:rPr>
      </w:pPr>
      <w:r w:rsidRPr="00224507">
        <w:rPr>
          <w:rFonts w:ascii="Times New Roman" w:eastAsia="Times New Roman" w:hAnsi="Times New Roman" w:cs="Times New Roman"/>
          <w:b/>
          <w:bCs/>
          <w:color w:val="000000"/>
          <w:sz w:val="28"/>
          <w:szCs w:val="28"/>
          <w:lang w:val="uk-UA" w:eastAsia="uk-UA"/>
        </w:rPr>
        <w:t>V.</w:t>
      </w:r>
      <w:r w:rsidRPr="00224507">
        <w:rPr>
          <w:rFonts w:ascii="Times New Roman" w:eastAsia="Times New Roman" w:hAnsi="Times New Roman" w:cs="Times New Roman"/>
          <w:b/>
          <w:sz w:val="28"/>
          <w:szCs w:val="28"/>
          <w:lang w:val="uk-UA" w:eastAsia="uk-UA"/>
        </w:rPr>
        <w:t xml:space="preserve"> Утримання, експлуатаційно-технічне обслуговування, реконструкція та технічна модернізація МАСЦО</w:t>
      </w:r>
    </w:p>
    <w:p w:rsidR="00224507" w:rsidRPr="00224507" w:rsidRDefault="00224507" w:rsidP="00224507">
      <w:pPr>
        <w:spacing w:after="0" w:line="240" w:lineRule="auto"/>
        <w:jc w:val="both"/>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14. Відповідальність за готовність МАСЦО до застосування за призначенням покладається </w:t>
      </w:r>
      <w:r w:rsidR="009F2EF6">
        <w:rPr>
          <w:rFonts w:ascii="Times New Roman" w:eastAsia="Times New Roman" w:hAnsi="Times New Roman" w:cs="Times New Roman"/>
          <w:color w:val="000000" w:themeColor="text1"/>
          <w:sz w:val="28"/>
          <w:szCs w:val="28"/>
          <w:lang w:val="uk-UA" w:eastAsia="uk-UA"/>
        </w:rPr>
        <w:t>на Менську міську</w:t>
      </w:r>
      <w:r w:rsidR="00B5197D">
        <w:rPr>
          <w:rFonts w:ascii="Times New Roman" w:eastAsia="Times New Roman" w:hAnsi="Times New Roman" w:cs="Times New Roman"/>
          <w:color w:val="000000" w:themeColor="text1"/>
          <w:sz w:val="28"/>
          <w:szCs w:val="28"/>
          <w:lang w:val="uk-UA" w:eastAsia="uk-UA"/>
        </w:rPr>
        <w:t xml:space="preserve"> раду</w:t>
      </w:r>
      <w:r w:rsidR="008D16F2">
        <w:rPr>
          <w:rFonts w:ascii="Times New Roman" w:eastAsia="Times New Roman" w:hAnsi="Times New Roman" w:cs="Times New Roman"/>
          <w:color w:val="000000" w:themeColor="text1"/>
          <w:sz w:val="28"/>
          <w:szCs w:val="28"/>
          <w:lang w:val="uk-UA" w:eastAsia="uk-UA"/>
        </w:rPr>
        <w:t>.</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15. </w:t>
      </w:r>
      <w:r w:rsidR="009F2EF6">
        <w:rPr>
          <w:rFonts w:ascii="Times New Roman" w:eastAsia="Times New Roman" w:hAnsi="Times New Roman" w:cs="Times New Roman"/>
          <w:color w:val="000000" w:themeColor="text1"/>
          <w:sz w:val="28"/>
          <w:szCs w:val="28"/>
          <w:lang w:val="uk-UA" w:eastAsia="uk-UA"/>
        </w:rPr>
        <w:t>Менська міська</w:t>
      </w:r>
      <w:r w:rsidR="008D16F2" w:rsidRPr="008D16F2">
        <w:rPr>
          <w:rFonts w:ascii="Times New Roman" w:eastAsia="Times New Roman" w:hAnsi="Times New Roman" w:cs="Times New Roman"/>
          <w:color w:val="000000" w:themeColor="text1"/>
          <w:sz w:val="28"/>
          <w:szCs w:val="28"/>
          <w:lang w:val="uk-UA" w:eastAsia="uk-UA"/>
        </w:rPr>
        <w:t xml:space="preserve"> рад</w:t>
      </w:r>
      <w:r w:rsidR="00B5197D">
        <w:rPr>
          <w:rFonts w:ascii="Times New Roman" w:eastAsia="Times New Roman" w:hAnsi="Times New Roman" w:cs="Times New Roman"/>
          <w:color w:val="000000" w:themeColor="text1"/>
          <w:sz w:val="28"/>
          <w:szCs w:val="28"/>
          <w:lang w:val="uk-UA" w:eastAsia="uk-UA"/>
        </w:rPr>
        <w:t xml:space="preserve">а </w:t>
      </w:r>
      <w:r w:rsidRPr="00224507">
        <w:rPr>
          <w:rFonts w:ascii="Times New Roman" w:eastAsia="Times New Roman" w:hAnsi="Times New Roman" w:cs="Times New Roman"/>
          <w:sz w:val="28"/>
          <w:szCs w:val="28"/>
          <w:lang w:val="uk-UA" w:eastAsia="uk-UA"/>
        </w:rPr>
        <w:t xml:space="preserve">може укладати договори з підрядними організаціями про експлуатаційно-технічне обслуговування МАСЦО, для здійснення контролю за роботою апаратури і технічних засобів оповіщення та усунення виявлених несправностей. Експлуатаційно-технічне обслуговування здійснюється відповідно до вимог експлуатаційно-технічної документації підприємства-виробника на апаратуру оповіщення, засоби телекомунікацій та інші технічні засоби оповіщення і зв’язку.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16. Капітальний ремонт апаратури і технічних засобів оповіщення та технічних засобів телекомунікацій проводиться операторами телекомунікацій або іншими підприємствами та організаціями, що надають послуги в галузі телекомунікацій та підприємствами-виробниками апаратури і технічних засобів оповіщення, за рахунок коштів місцевого бюджету.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17. Технічна перевірка стану готовності МАСЦО до використання за призначенням проводиться згідно плану не рідше ніж один раз на квартал із включенням попереджувального сигналу через гучномовні пристрої. Перед проведенням технічної перевірки МАСЦО протягом трьох днів населення </w:t>
      </w:r>
      <w:r w:rsidRPr="00224507">
        <w:rPr>
          <w:rFonts w:ascii="Times New Roman" w:eastAsia="Times New Roman" w:hAnsi="Times New Roman" w:cs="Times New Roman"/>
          <w:sz w:val="28"/>
          <w:szCs w:val="28"/>
          <w:lang w:val="uk-UA" w:eastAsia="uk-UA"/>
        </w:rPr>
        <w:lastRenderedPageBreak/>
        <w:t xml:space="preserve">попереджається про це через засоби масової інформації, Інтернет – ресурси (офіційний сайт </w:t>
      </w:r>
      <w:r w:rsidR="00110D26">
        <w:rPr>
          <w:rFonts w:ascii="Times New Roman" w:eastAsia="Times New Roman" w:hAnsi="Times New Roman" w:cs="Times New Roman"/>
          <w:sz w:val="28"/>
          <w:szCs w:val="28"/>
          <w:lang w:val="uk-UA" w:eastAsia="uk-UA"/>
        </w:rPr>
        <w:t>міської</w:t>
      </w:r>
      <w:r w:rsidRPr="00224507">
        <w:rPr>
          <w:rFonts w:ascii="Times New Roman" w:eastAsia="Times New Roman" w:hAnsi="Times New Roman" w:cs="Times New Roman"/>
          <w:sz w:val="28"/>
          <w:szCs w:val="28"/>
          <w:lang w:val="uk-UA" w:eastAsia="uk-UA"/>
        </w:rPr>
        <w:t xml:space="preserve"> ради, соціальні мережі).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18. У разі несанкціонованого запуску МАСЦО за розпорядженням </w:t>
      </w:r>
      <w:r w:rsidR="009F2EF6">
        <w:rPr>
          <w:rFonts w:ascii="Times New Roman" w:eastAsia="Times New Roman" w:hAnsi="Times New Roman" w:cs="Times New Roman"/>
          <w:sz w:val="28"/>
          <w:szCs w:val="28"/>
          <w:lang w:val="uk-UA" w:eastAsia="uk-UA"/>
        </w:rPr>
        <w:t xml:space="preserve">міського </w:t>
      </w:r>
      <w:r w:rsidRPr="00224507">
        <w:rPr>
          <w:rFonts w:ascii="Times New Roman" w:eastAsia="Times New Roman" w:hAnsi="Times New Roman" w:cs="Times New Roman"/>
          <w:sz w:val="28"/>
          <w:szCs w:val="28"/>
          <w:lang w:val="uk-UA" w:eastAsia="uk-UA"/>
        </w:rPr>
        <w:t xml:space="preserve"> голови</w:t>
      </w:r>
      <w:r w:rsidR="009F2EF6">
        <w:rPr>
          <w:rFonts w:ascii="Times New Roman" w:eastAsia="Times New Roman" w:hAnsi="Times New Roman" w:cs="Times New Roman"/>
          <w:sz w:val="28"/>
          <w:szCs w:val="28"/>
          <w:lang w:val="uk-UA" w:eastAsia="uk-UA"/>
        </w:rPr>
        <w:t xml:space="preserve"> </w:t>
      </w:r>
      <w:r w:rsidR="00AC3956" w:rsidRPr="00AC3956">
        <w:rPr>
          <w:rFonts w:ascii="Times New Roman" w:eastAsia="Times New Roman" w:hAnsi="Times New Roman" w:cs="Times New Roman"/>
          <w:sz w:val="28"/>
          <w:szCs w:val="28"/>
          <w:lang w:val="uk-UA" w:eastAsia="uk-UA"/>
        </w:rPr>
        <w:t>або особ</w:t>
      </w:r>
      <w:r w:rsidR="00AC3956">
        <w:rPr>
          <w:rFonts w:ascii="Times New Roman" w:eastAsia="Times New Roman" w:hAnsi="Times New Roman" w:cs="Times New Roman"/>
          <w:sz w:val="28"/>
          <w:szCs w:val="28"/>
          <w:lang w:val="uk-UA" w:eastAsia="uk-UA"/>
        </w:rPr>
        <w:t>и</w:t>
      </w:r>
      <w:r w:rsidR="00AC3956" w:rsidRPr="00AC3956">
        <w:rPr>
          <w:rFonts w:ascii="Times New Roman" w:eastAsia="Times New Roman" w:hAnsi="Times New Roman" w:cs="Times New Roman"/>
          <w:sz w:val="28"/>
          <w:szCs w:val="28"/>
          <w:lang w:val="uk-UA" w:eastAsia="uk-UA"/>
        </w:rPr>
        <w:t>, яка здійснює виконання його обов’язків</w:t>
      </w:r>
      <w:r w:rsidR="00AC3956" w:rsidRPr="00224507">
        <w:rPr>
          <w:rFonts w:ascii="Times New Roman" w:eastAsia="Times New Roman" w:hAnsi="Times New Roman" w:cs="Times New Roman"/>
          <w:sz w:val="28"/>
          <w:szCs w:val="28"/>
          <w:lang w:val="uk-UA" w:eastAsia="uk-UA"/>
        </w:rPr>
        <w:t xml:space="preserve"> </w:t>
      </w:r>
      <w:r w:rsidRPr="00224507">
        <w:rPr>
          <w:rFonts w:ascii="Times New Roman" w:eastAsia="Times New Roman" w:hAnsi="Times New Roman" w:cs="Times New Roman"/>
          <w:sz w:val="28"/>
          <w:szCs w:val="28"/>
          <w:lang w:val="uk-UA" w:eastAsia="uk-UA"/>
        </w:rPr>
        <w:t xml:space="preserve">проводиться розслідування, за результатами якого складається відповідний акт.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19. Реконструкція та технічна модернізація МАСЦО здійснюється з урахуванням змін у структурі державного управління та розвитку інформаційних та телекомунікаційних технологій.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20. Проектування, реконструкція та технічна модернізація МАСЦО здійснюється відповідно до законодавства на підставі рішення виконавчого комітету та за погодженням з Головного управлінням ДСНС України в </w:t>
      </w:r>
      <w:r w:rsidR="00B5197D">
        <w:rPr>
          <w:rFonts w:ascii="Times New Roman" w:eastAsia="Times New Roman" w:hAnsi="Times New Roman" w:cs="Times New Roman"/>
          <w:sz w:val="28"/>
          <w:szCs w:val="28"/>
          <w:lang w:val="uk-UA" w:eastAsia="uk-UA"/>
        </w:rPr>
        <w:t>Чернігівській</w:t>
      </w:r>
      <w:r w:rsidRPr="00224507">
        <w:rPr>
          <w:rFonts w:ascii="Times New Roman" w:eastAsia="Times New Roman" w:hAnsi="Times New Roman" w:cs="Times New Roman"/>
          <w:sz w:val="28"/>
          <w:szCs w:val="28"/>
          <w:lang w:val="uk-UA" w:eastAsia="uk-UA"/>
        </w:rPr>
        <w:t xml:space="preserve"> області.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21. Проектами з реконструкції та технічної модернізації МАСЦО повинні передбачатися заходи щодо: технічної сумісності апаратури МАСЦО з апаратурою систем оповіщення всіх рівнів; резервування каналів та ліній зв’язку, у тому числі бездротового, для здійснення управління технічними засобами оповіщення; забезпечення резервного електроживлення апаратури і технічних засобів оповіщення, а також технічних засобів телекомунікацій; забезпечення дистанційного діагностування стануапаратури системи оповіщення та її електронних кінцевих засобів оповіщення; створення необхідного резерву апаратури і технічних засобів оповіщення. </w:t>
      </w:r>
    </w:p>
    <w:p w:rsidR="00224507" w:rsidRPr="00224507" w:rsidRDefault="00224507" w:rsidP="00224507">
      <w:pPr>
        <w:spacing w:after="0" w:line="240" w:lineRule="auto"/>
        <w:ind w:firstLine="708"/>
        <w:jc w:val="both"/>
        <w:rPr>
          <w:rFonts w:ascii="Times New Roman" w:eastAsia="Times New Roman" w:hAnsi="Times New Roman" w:cs="Times New Roman"/>
          <w:sz w:val="28"/>
          <w:szCs w:val="28"/>
          <w:lang w:val="uk-UA" w:eastAsia="uk-UA"/>
        </w:rPr>
      </w:pPr>
      <w:r w:rsidRPr="00224507">
        <w:rPr>
          <w:rFonts w:ascii="Times New Roman" w:eastAsia="Times New Roman" w:hAnsi="Times New Roman" w:cs="Times New Roman"/>
          <w:sz w:val="28"/>
          <w:szCs w:val="28"/>
          <w:lang w:val="uk-UA" w:eastAsia="uk-UA"/>
        </w:rPr>
        <w:t xml:space="preserve">22. Апаратура оповіщення під час реконструкції та технічної модернізації МАСЦО вводиться в експлуатацію за результатами проходження нею дослідного режиму експлуатації, під час якого передбачається одночасна робота діючого комплексу апаратури системи оповіщення та апаратури дослідного зразку. Після закінчення реконструкції, технічної модернізації МАСЦО та заміни технічних засобів оповіщення на сучасне обладнання, апаратура оповіщення, що відпрацювала встановлений ресурс, виводиться з експлуатації. </w:t>
      </w:r>
    </w:p>
    <w:p w:rsidR="00224507" w:rsidRPr="00224507" w:rsidRDefault="00224507" w:rsidP="00224507">
      <w:pPr>
        <w:spacing w:after="0" w:line="240" w:lineRule="auto"/>
        <w:rPr>
          <w:rFonts w:ascii="Times New Roman" w:eastAsia="Times New Roman" w:hAnsi="Times New Roman" w:cs="Times New Roman"/>
          <w:sz w:val="28"/>
          <w:szCs w:val="28"/>
          <w:lang w:val="uk-UA" w:eastAsia="uk-UA"/>
        </w:rPr>
      </w:pPr>
    </w:p>
    <w:p w:rsidR="00224507" w:rsidRPr="00224507" w:rsidRDefault="00224507" w:rsidP="00224507">
      <w:pPr>
        <w:spacing w:after="0" w:line="240" w:lineRule="auto"/>
        <w:rPr>
          <w:rFonts w:ascii="Times New Roman" w:eastAsia="Times New Roman" w:hAnsi="Times New Roman" w:cs="Times New Roman"/>
          <w:sz w:val="28"/>
          <w:szCs w:val="28"/>
          <w:lang w:val="uk-UA" w:eastAsia="uk-UA"/>
        </w:rPr>
      </w:pPr>
    </w:p>
    <w:p w:rsidR="00224507" w:rsidRDefault="009F2EF6" w:rsidP="00224507">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Заступник міського голови</w:t>
      </w:r>
    </w:p>
    <w:p w:rsidR="009F2EF6" w:rsidRDefault="009F2EF6" w:rsidP="00224507">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 питань діяльності виконавчих</w:t>
      </w:r>
    </w:p>
    <w:p w:rsidR="009F2EF6" w:rsidRPr="00224507" w:rsidRDefault="009F2EF6" w:rsidP="00224507">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органів ради                                                                            Сергій СКОРОХОД</w:t>
      </w:r>
    </w:p>
    <w:p w:rsidR="00224507" w:rsidRPr="00224507" w:rsidRDefault="00224507" w:rsidP="00224507">
      <w:pPr>
        <w:spacing w:after="0" w:line="240" w:lineRule="auto"/>
        <w:rPr>
          <w:rFonts w:ascii="Times New Roman" w:eastAsia="Times New Roman" w:hAnsi="Times New Roman" w:cs="Times New Roman"/>
          <w:sz w:val="28"/>
          <w:szCs w:val="28"/>
          <w:lang w:val="uk-UA" w:eastAsia="uk-UA"/>
        </w:rPr>
      </w:pPr>
    </w:p>
    <w:p w:rsidR="00224507" w:rsidRPr="000133D4" w:rsidRDefault="00224507" w:rsidP="000133D4">
      <w:pPr>
        <w:pStyle w:val="a3"/>
        <w:ind w:left="0"/>
        <w:rPr>
          <w:rFonts w:ascii="Times New Roman" w:hAnsi="Times New Roman" w:cs="Times New Roman"/>
          <w:b/>
          <w:bCs/>
          <w:sz w:val="28"/>
          <w:szCs w:val="28"/>
          <w:lang w:val="uk-UA"/>
        </w:rPr>
      </w:pPr>
    </w:p>
    <w:sectPr w:rsidR="00224507" w:rsidRPr="000133D4" w:rsidSect="00FE3EE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D05F7D"/>
    <w:multiLevelType w:val="hybridMultilevel"/>
    <w:tmpl w:val="A28ED1C2"/>
    <w:lvl w:ilvl="0" w:tplc="A2147FB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8663B"/>
    <w:rsid w:val="000133D4"/>
    <w:rsid w:val="00110D26"/>
    <w:rsid w:val="00224507"/>
    <w:rsid w:val="002B2DE1"/>
    <w:rsid w:val="00306A20"/>
    <w:rsid w:val="003B76A6"/>
    <w:rsid w:val="00520A07"/>
    <w:rsid w:val="00597483"/>
    <w:rsid w:val="005D3748"/>
    <w:rsid w:val="006C732F"/>
    <w:rsid w:val="007A1054"/>
    <w:rsid w:val="007A43CC"/>
    <w:rsid w:val="007B2764"/>
    <w:rsid w:val="00845E25"/>
    <w:rsid w:val="008C248D"/>
    <w:rsid w:val="008D16F2"/>
    <w:rsid w:val="00912E0E"/>
    <w:rsid w:val="009B45D7"/>
    <w:rsid w:val="009F2EF6"/>
    <w:rsid w:val="00AC3956"/>
    <w:rsid w:val="00B5197D"/>
    <w:rsid w:val="00D53EB8"/>
    <w:rsid w:val="00E023BB"/>
    <w:rsid w:val="00F56A7C"/>
    <w:rsid w:val="00F8663B"/>
    <w:rsid w:val="00FE3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63B"/>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483"/>
    <w:pPr>
      <w:ind w:left="720"/>
      <w:contextualSpacing/>
    </w:pPr>
  </w:style>
  <w:style w:type="paragraph" w:styleId="a4">
    <w:name w:val="Balloon Text"/>
    <w:basedOn w:val="a"/>
    <w:link w:val="a5"/>
    <w:uiPriority w:val="99"/>
    <w:semiHidden/>
    <w:unhideWhenUsed/>
    <w:rsid w:val="00912E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2E0E"/>
    <w:rPr>
      <w:rFonts w:ascii="Tahoma" w:hAnsi="Tahoma" w:cs="Tahoma"/>
      <w:sz w:val="16"/>
      <w:szCs w:val="16"/>
      <w:lang w:val="ru-RU"/>
    </w:rPr>
  </w:style>
  <w:style w:type="paragraph" w:customStyle="1" w:styleId="a6">
    <w:name w:val="Гос. лицензии"/>
    <w:basedOn w:val="a"/>
    <w:qFormat/>
    <w:rsid w:val="00912E0E"/>
    <w:pPr>
      <w:suppressAutoHyphens/>
      <w:spacing w:after="0" w:line="240" w:lineRule="auto"/>
      <w:jc w:val="center"/>
    </w:pPr>
    <w:rPr>
      <w:rFonts w:eastAsia="Times New Roman" w:cs="Times New Roman"/>
      <w:b/>
      <w:bCs/>
      <w:sz w:val="18"/>
      <w:szCs w:val="20"/>
      <w:lang w:val="en-US" w:eastAsia="ru-RU"/>
    </w:rPr>
  </w:style>
</w:styles>
</file>

<file path=word/webSettings.xml><?xml version="1.0" encoding="utf-8"?>
<w:webSettings xmlns:r="http://schemas.openxmlformats.org/officeDocument/2006/relationships" xmlns:w="http://schemas.openxmlformats.org/wordprocessingml/2006/main">
  <w:divs>
    <w:div w:id="760299869">
      <w:bodyDiv w:val="1"/>
      <w:marLeft w:val="0"/>
      <w:marRight w:val="0"/>
      <w:marTop w:val="0"/>
      <w:marBottom w:val="0"/>
      <w:divBdr>
        <w:top w:val="none" w:sz="0" w:space="0" w:color="auto"/>
        <w:left w:val="none" w:sz="0" w:space="0" w:color="auto"/>
        <w:bottom w:val="none" w:sz="0" w:space="0" w:color="auto"/>
        <w:right w:val="none" w:sz="0" w:space="0" w:color="auto"/>
      </w:divBdr>
      <w:divsChild>
        <w:div w:id="1697585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1466</Words>
  <Characters>8357</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 Зелінська</dc:creator>
  <cp:lastModifiedBy>OPKarpenko</cp:lastModifiedBy>
  <cp:revision>7</cp:revision>
  <dcterms:created xsi:type="dcterms:W3CDTF">2024-09-24T13:17:00Z</dcterms:created>
  <dcterms:modified xsi:type="dcterms:W3CDTF">2026-08-21T11:22:00Z</dcterms:modified>
</cp:coreProperties>
</file>