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50"/>
        <w:pBdr/>
        <w:spacing w:line="240" w:lineRule="auto"/>
        <w:ind w:firstLine="0"/>
        <w:jc w:val="center"/>
        <w:rPr>
          <w:b/>
          <w:color w:val="000000" w:themeColor="text1"/>
          <w:sz w:val="28"/>
          <w:szCs w:val="28"/>
        </w:rPr>
      </w:pPr>
      <w:r>
        <w:rPr>
          <w:lang w:eastAsia="uk-UA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850"/>
        <w:pBdr/>
        <w:spacing w:line="240" w:lineRule="auto"/>
        <w:ind w:firstLine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МЕНСЬКА МІСЬКА РАДА</w:t>
      </w:r>
      <w:r>
        <w:rPr>
          <w:b/>
          <w:color w:val="000000" w:themeColor="text1"/>
          <w:sz w:val="28"/>
          <w:szCs w:val="28"/>
        </w:rPr>
      </w:r>
    </w:p>
    <w:p>
      <w:pPr>
        <w:pStyle w:val="850"/>
        <w:pBdr/>
        <w:spacing w:line="240" w:lineRule="auto"/>
        <w:ind w:firstLine="0"/>
        <w:jc w:val="center"/>
        <w:rPr>
          <w:b/>
          <w:color w:val="000000" w:themeColor="text1"/>
          <w:sz w:val="16"/>
          <w:szCs w:val="28"/>
        </w:rPr>
      </w:pPr>
      <w:r>
        <w:rPr>
          <w:b/>
          <w:color w:val="000000" w:themeColor="text1"/>
          <w:sz w:val="16"/>
          <w:szCs w:val="28"/>
        </w:rPr>
      </w:r>
      <w:r>
        <w:rPr>
          <w:b/>
          <w:color w:val="000000" w:themeColor="text1"/>
          <w:sz w:val="16"/>
          <w:szCs w:val="28"/>
        </w:rPr>
      </w:r>
    </w:p>
    <w:p>
      <w:pPr>
        <w:pStyle w:val="850"/>
        <w:pBdr/>
        <w:spacing w:line="240" w:lineRule="auto"/>
        <w:ind w:firstLine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(</w:t>
      </w:r>
      <w:r>
        <w:rPr>
          <w:b/>
          <w:color w:val="000000" w:themeColor="text1"/>
          <w:sz w:val="28"/>
          <w:szCs w:val="28"/>
        </w:rPr>
        <w:t xml:space="preserve">сімдесят шоста </w:t>
      </w:r>
      <w:r>
        <w:rPr>
          <w:b/>
          <w:color w:val="000000" w:themeColor="text1"/>
          <w:sz w:val="28"/>
          <w:szCs w:val="28"/>
        </w:rPr>
        <w:t xml:space="preserve">сесія восьмого скликання)</w:t>
      </w:r>
      <w:r>
        <w:rPr>
          <w:b/>
          <w:color w:val="000000" w:themeColor="text1"/>
          <w:sz w:val="28"/>
          <w:szCs w:val="28"/>
        </w:rPr>
      </w:r>
    </w:p>
    <w:p>
      <w:pPr>
        <w:pStyle w:val="850"/>
        <w:pBdr/>
        <w:spacing w:line="240" w:lineRule="auto"/>
        <w:ind w:firstLine="0"/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РІШЕННЯ</w:t>
      </w:r>
      <w:r>
        <w:rPr>
          <w:color w:val="000000" w:themeColor="text1"/>
          <w:sz w:val="28"/>
          <w:szCs w:val="28"/>
        </w:rPr>
      </w:r>
    </w:p>
    <w:p>
      <w:pPr>
        <w:pStyle w:val="850"/>
        <w:pBdr/>
        <w:spacing w:line="240" w:lineRule="auto"/>
        <w:ind w:firstLine="0"/>
        <w:jc w:val="center"/>
        <w:rPr>
          <w:b/>
          <w:bCs/>
          <w:color w:val="000000" w:themeColor="text1"/>
          <w:sz w:val="16"/>
          <w:szCs w:val="16"/>
          <w14:ligatures w14:val="none"/>
        </w:rPr>
      </w:pPr>
      <w:r>
        <w:rPr>
          <w:b/>
          <w:bCs/>
          <w:color w:val="000000" w:themeColor="text1"/>
          <w:sz w:val="16"/>
          <w:szCs w:val="16"/>
        </w:rPr>
      </w:r>
      <w:r>
        <w:rPr>
          <w:b/>
          <w:bCs/>
          <w:color w:val="000000" w:themeColor="text1"/>
          <w:sz w:val="16"/>
          <w:szCs w:val="16"/>
          <w14:ligatures w14:val="none"/>
        </w:rPr>
      </w:r>
    </w:p>
    <w:p>
      <w:pPr>
        <w:pStyle w:val="851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jc w:val="both"/>
        <w:rPr>
          <w:color w:val="000000" w:themeColor="text1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21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серпня </w:t>
      </w:r>
      <w:r>
        <w:rPr>
          <w:color w:val="000000" w:themeColor="text1"/>
          <w:sz w:val="28"/>
          <w:szCs w:val="28"/>
        </w:rPr>
        <w:t xml:space="preserve">202</w:t>
      </w:r>
      <w:r>
        <w:rPr>
          <w:color w:val="000000" w:themeColor="text1"/>
          <w:sz w:val="28"/>
          <w:szCs w:val="28"/>
          <w:lang w:val="uk-UA"/>
        </w:rPr>
        <w:t xml:space="preserve">6</w:t>
      </w:r>
      <w:r>
        <w:rPr>
          <w:color w:val="000000" w:themeColor="text1"/>
          <w:sz w:val="28"/>
          <w:szCs w:val="28"/>
        </w:rPr>
        <w:t xml:space="preserve"> року</w:t>
      </w:r>
      <w:r>
        <w:rPr>
          <w:color w:val="000000" w:themeColor="text1"/>
          <w:sz w:val="28"/>
          <w:szCs w:val="28"/>
        </w:rPr>
        <w:tab/>
        <w:t xml:space="preserve">м. Мена</w:t>
      </w:r>
      <w:r>
        <w:rPr>
          <w:color w:val="000000" w:themeColor="text1"/>
          <w:sz w:val="28"/>
          <w:szCs w:val="28"/>
        </w:rPr>
        <w:tab/>
        <w:t xml:space="preserve">№ </w:t>
      </w:r>
      <w:r>
        <w:rPr>
          <w:color w:val="000000" w:themeColor="text1"/>
          <w:sz w:val="28"/>
          <w:szCs w:val="28"/>
          <w:lang w:val="uk-UA"/>
        </w:rPr>
        <w:t xml:space="preserve">534</w:t>
      </w:r>
      <w:r>
        <w:rPr>
          <w:color w:val="000000" w:themeColor="text1"/>
          <w:lang w:val="uk-UA"/>
        </w:rPr>
      </w:r>
    </w:p>
    <w:p>
      <w:pPr>
        <w:pStyle w:val="850"/>
        <w:pBdr/>
        <w:spacing w:line="240" w:lineRule="auto"/>
        <w:ind w:firstLine="0"/>
        <w:jc w:val="center"/>
        <w:rPr>
          <w:b/>
          <w:bCs/>
          <w:color w:val="000000" w:themeColor="text1"/>
          <w:sz w:val="16"/>
          <w:szCs w:val="16"/>
          <w14:ligatures w14:val="none"/>
        </w:rPr>
      </w:pPr>
      <w:r>
        <w:rPr>
          <w:b/>
          <w:bCs/>
          <w:color w:val="000000" w:themeColor="text1"/>
          <w:sz w:val="16"/>
          <w:szCs w:val="16"/>
        </w:rPr>
      </w:r>
      <w:r>
        <w:rPr>
          <w:b/>
          <w:bCs/>
          <w:color w:val="000000" w:themeColor="text1"/>
          <w:sz w:val="16"/>
          <w:szCs w:val="16"/>
          <w14:ligatures w14:val="none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 припинення права оперативного управління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Киселівського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закладу дошкільної освіти (дитячий садок) «Веселка» загального типу Менської міської ради та передачу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праві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узуфрукту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комунального майна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Менському закладу дошкільної освіти (ясла-садок) 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Сонечко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» комбінованого типу Менської міської ради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зв’язку з припиненням в порядку реорганізації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Киселівського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закладу дошкільної освіти (дитячий садок) «Веселка» загального типу Менської міської ради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шляхом приєднання до Менського закладу дошкільної освіти (ясла-садок)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Сонечко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комбінованого типу Менської міської ради та створенням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Киселівської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ілії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Веселка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Менського закладу дошкільної освіти (ясла-садок)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Сонечко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комбінованого типу Менської міської ради, керуючись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постановою Кабінету Міністрів України від 08 вересня 2025 року № 1103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«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Про затвердження Порядку передачі державного та комунального майна на праві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узуфрукта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 державного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або комунального майна, здійснення контролю за використанням такого майна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Законом України «Про особливості регулювання діяльності юридичних осіб окремих організаційно-правових форм у перехідний період та об’єднань юридичних осіб»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09 січня 2025 року № 4196-ІХ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Законом України «Про дошкільну освіту», ст. 26, ст. 60, ст. 60-1 Закону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«Про місцеве самоврядування в Україні» Менська міська рада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ВИРІШИЛА: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Припинити право оперативного управління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Киселівського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закладу дошкільної освіти (дитячий садок) «Веселка» загального типу Менської міської ради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нерухоме майно, що перебуває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комунальній власності Менської міської територіальної громади – громадський будинок з господарськими (допоміжними) будівлями та спорудами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Осипенка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43Б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Киселівка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Корюківського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Чернігівської області, реєстраційний номер об’єкт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нерухомого майна – 2206513674230.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Передати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праві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Менському закладу дошкільної освіти (ясла-садок)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Сонечко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комбінованого типу Менської міської ради, код ЄДРПОУ – 33993329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нерухоме майно, що перебуває у комунальній власності Менської міської територіальної громади – громадський будинок з господарськими (допоміжними) будівлями та спорудами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вул. Осипенка, 43Б, с. Киселівка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Корюківського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Чернігівської області, реєстраційний номер об’єкт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нерухомого майна – 2206513674230.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Встановити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 на майно громади, зазначене в пункті 2 рішення, безстроково.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використовує передане йому на праві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комунальне майно для забезпечення реалізації права громадян на здобуття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дошкільної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освіти та розміщення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Киселівської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філії «Веселка» Менського закладу дошкільної освіти (ясла-садок) «Сонечко» комбінованого типу Менської міської ради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Менському закладу дошкільної освіти (ясла-садок)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Сонечко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комбінованого типу Менської міської ради – забезпечити безпеку використання майна, зазначеного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пункті 2 рішення.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Встановити для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наступні особливості користування майном, зазначеним у пункті 2 рішення, переданим на праві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6.1.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попередньою згодою міської ради може покращувати майно, зазначене в пункті 2 рішення, без права на вилучення таких покращень.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6.2.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зобов’язаний використовувати майно, зазначене у пункті 2 рішення, згідно з цільовим призначенням, утримувати відповідне майно в належному стані, за власний рахунок проводити його поточний та капітальний ремонт.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6.3.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несе витрати, пов’язані з утриманням, користуванням та обслуговуванням майна, зазначеного у пункті 2 рішення.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6.4.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може відчужувати майно, зазначене у пункті 2 рішення.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майна, встановлений даним рішенням,  припиняється у разі: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7.1. припинення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результаті його ліквідації;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7.2. загибелі або припинення існування майна, щодо якого встановлений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7.3. погіршення стану майна, щодо якого встановлено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майна, внаслідок чого воно стає непридатним для використання за призначенням;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7.4. прийняття радою рішення про припинення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майна, встановленого безстроково;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7.5. припинення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 за рішенням суду.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виконанням ріш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ення покласти на постійну комісію міської ради з питань планування, фінансів, бюджету, соціально-економічного розвитку, житлово-комунального господарства та комунального майна та заступника міського голови відповідно до роз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поділу функціональних обов’язків.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54"/>
        <w:pBdr/>
        <w:tabs>
          <w:tab w:val="left" w:leader="none" w:pos="6379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Секретар ради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Юрій СТАЛЬНИЧЕНКО</w:t>
      </w:r>
      <w:r>
        <w:rPr>
          <w:rFonts w:ascii="Times New Roman" w:hAnsi="Times New Roman"/>
          <w:bCs/>
          <w:color w:val="000000" w:themeColor="text1"/>
          <w:sz w:val="26"/>
          <w:szCs w:val="26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708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5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835"/>
      <w:pBdr/>
      <w:spacing/>
      <w:ind/>
      <w:rPr/>
    </w:pP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5"/>
      <w:pBdr/>
      <w:spacing/>
      <w:ind/>
      <w:jc w:val="center"/>
      <w:rPr/>
    </w:pPr>
    <w:r/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28625" cy="581025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7660568" name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428625" cy="58102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3.75pt;height:45.75pt;mso-wrap-distance-left:0.00pt;mso-wrap-distance-top:0.00pt;mso-wrap-distance-right:0.00pt;mso-wrap-distance-bottom:0.00pt;rotation:0;z-index:1;" stroked="false">
              <v:imagedata r:id="rId1" o:title=""/>
              <o:lock v:ext="edit" rotation="t"/>
            </v:shape>
          </w:pict>
        </mc:Fallback>
      </mc:AlternateContent>
    </w:r>
    <w:r/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Plain Table 1"/>
    <w:basedOn w:val="6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character" w:styleId="149">
    <w:name w:val="Heading 1 Char"/>
    <w:basedOn w:val="681"/>
    <w:link w:val="67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81"/>
    <w:link w:val="67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81"/>
    <w:link w:val="67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81"/>
    <w:link w:val="67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81"/>
    <w:link w:val="67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81"/>
    <w:link w:val="67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81"/>
    <w:link w:val="67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81"/>
    <w:link w:val="67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81"/>
    <w:link w:val="68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681"/>
    <w:link w:val="81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681"/>
    <w:link w:val="82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3">
    <w:name w:val="Quote Char"/>
    <w:basedOn w:val="681"/>
    <w:link w:val="82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7">
    <w:name w:val="Intense Quote Char"/>
    <w:basedOn w:val="681"/>
    <w:link w:val="82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76">
    <w:name w:val="Header Char"/>
    <w:basedOn w:val="681"/>
    <w:link w:val="835"/>
    <w:uiPriority w:val="99"/>
    <w:pPr>
      <w:pBdr/>
      <w:spacing/>
      <w:ind/>
    </w:pPr>
  </w:style>
  <w:style w:type="character" w:styleId="178">
    <w:name w:val="Footer Char"/>
    <w:basedOn w:val="681"/>
    <w:link w:val="837"/>
    <w:uiPriority w:val="99"/>
    <w:pPr>
      <w:pBdr/>
      <w:spacing/>
      <w:ind/>
    </w:pPr>
  </w:style>
  <w:style w:type="character" w:styleId="181">
    <w:name w:val="Footnote Text Char"/>
    <w:basedOn w:val="681"/>
    <w:link w:val="840"/>
    <w:uiPriority w:val="99"/>
    <w:semiHidden/>
    <w:pPr>
      <w:pBdr/>
      <w:spacing/>
      <w:ind/>
    </w:pPr>
    <w:rPr>
      <w:sz w:val="20"/>
      <w:szCs w:val="20"/>
    </w:rPr>
  </w:style>
  <w:style w:type="character" w:styleId="184">
    <w:name w:val="Endnote Text Char"/>
    <w:basedOn w:val="681"/>
    <w:link w:val="843"/>
    <w:uiPriority w:val="99"/>
    <w:semiHidden/>
    <w:pPr>
      <w:pBdr/>
      <w:spacing/>
      <w:ind/>
    </w:pPr>
    <w:rPr>
      <w:sz w:val="20"/>
      <w:szCs w:val="20"/>
    </w:rPr>
  </w:style>
  <w:style w:type="paragraph" w:styleId="671" w:default="1">
    <w:name w:val="Normal"/>
    <w:qFormat/>
    <w:pPr>
      <w:pBdr/>
      <w:spacing/>
      <w:ind/>
    </w:pPr>
  </w:style>
  <w:style w:type="paragraph" w:styleId="672">
    <w:name w:val="Heading 1"/>
    <w:basedOn w:val="671"/>
    <w:next w:val="671"/>
    <w:link w:val="81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673">
    <w:name w:val="Heading 2"/>
    <w:basedOn w:val="671"/>
    <w:next w:val="671"/>
    <w:link w:val="81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674">
    <w:name w:val="Heading 3"/>
    <w:basedOn w:val="671"/>
    <w:next w:val="671"/>
    <w:link w:val="81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675">
    <w:name w:val="Heading 4"/>
    <w:basedOn w:val="671"/>
    <w:next w:val="671"/>
    <w:link w:val="81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676">
    <w:name w:val="Heading 5"/>
    <w:basedOn w:val="671"/>
    <w:next w:val="671"/>
    <w:link w:val="81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677">
    <w:name w:val="Heading 6"/>
    <w:basedOn w:val="671"/>
    <w:next w:val="671"/>
    <w:link w:val="81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678">
    <w:name w:val="Heading 7"/>
    <w:basedOn w:val="671"/>
    <w:next w:val="671"/>
    <w:link w:val="81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679">
    <w:name w:val="Heading 8"/>
    <w:basedOn w:val="671"/>
    <w:next w:val="671"/>
    <w:link w:val="81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680">
    <w:name w:val="Heading 9"/>
    <w:basedOn w:val="671"/>
    <w:next w:val="671"/>
    <w:link w:val="81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681" w:default="1">
    <w:name w:val="Default Paragraph Font"/>
    <w:uiPriority w:val="1"/>
    <w:semiHidden/>
    <w:unhideWhenUsed/>
    <w:pPr>
      <w:pBdr/>
      <w:spacing/>
      <w:ind/>
    </w:pPr>
  </w:style>
  <w:style w:type="table" w:styleId="68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3" w:default="1">
    <w:name w:val="No List"/>
    <w:uiPriority w:val="99"/>
    <w:semiHidden/>
    <w:unhideWhenUsed/>
    <w:pPr>
      <w:pBdr/>
      <w:spacing/>
      <w:ind/>
    </w:pPr>
  </w:style>
  <w:style w:type="table" w:styleId="684">
    <w:name w:val="Table Grid"/>
    <w:basedOn w:val="682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 w:customStyle="1">
    <w:name w:val="Table Grid Light"/>
    <w:basedOn w:val="682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 w:customStyle="1">
    <w:name w:val="Звичайна таблиця 11"/>
    <w:basedOn w:val="682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 w:customStyle="1">
    <w:name w:val="Звичайна таблиця 21"/>
    <w:basedOn w:val="682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 w:customStyle="1">
    <w:name w:val="Звичайна таблиця 3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 w:customStyle="1">
    <w:name w:val="Звичайна таблиця 4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 w:customStyle="1">
    <w:name w:val="Звичайна таблиця 5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 w:customStyle="1">
    <w:name w:val="Таблиця-сітка 1 (світла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 w:customStyle="1">
    <w:name w:val="Grid Table 1 Light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 w:customStyle="1">
    <w:name w:val="Grid Table 1 Light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 w:customStyle="1">
    <w:name w:val="Grid Table 1 Light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 w:customStyle="1">
    <w:name w:val="Grid Table 1 Light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 w:customStyle="1">
    <w:name w:val="Grid Table 1 Light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 w:customStyle="1">
    <w:name w:val="Grid Table 1 Light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 w:customStyle="1">
    <w:name w:val="Таблиця-сітка 2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 w:customStyle="1">
    <w:name w:val="Grid Table 2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 w:customStyle="1">
    <w:name w:val="Grid Table 2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 w:customStyle="1">
    <w:name w:val="Grid Table 2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 w:customStyle="1">
    <w:name w:val="Grid Table 2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 w:customStyle="1">
    <w:name w:val="Grid Table 2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 w:customStyle="1">
    <w:name w:val="Grid Table 2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 w:customStyle="1">
    <w:name w:val="Таблиця-сітка 3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 w:customStyle="1">
    <w:name w:val="Grid Table 3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 w:customStyle="1">
    <w:name w:val="Grid Table 3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 w:customStyle="1">
    <w:name w:val="Grid Table 3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 w:customStyle="1">
    <w:name w:val="Grid Table 3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 w:customStyle="1">
    <w:name w:val="Grid Table 3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 w:customStyle="1">
    <w:name w:val="Grid Table 3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 w:customStyle="1">
    <w:name w:val="Таблиця-сітка 41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 w:customStyle="1">
    <w:name w:val="Grid Table 4 - Accent 1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 w:customStyle="1">
    <w:name w:val="Grid Table 4 - Accent 2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 w:customStyle="1">
    <w:name w:val="Grid Table 4 - Accent 3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 w:customStyle="1">
    <w:name w:val="Grid Table 4 - Accent 4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 w:customStyle="1">
    <w:name w:val="Grid Table 4 - Accent 5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 w:customStyle="1">
    <w:name w:val="Grid Table 4 - Accent 6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 w:customStyle="1">
    <w:name w:val="Таблиця-сітка 5 (темна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 w:customStyle="1">
    <w:name w:val="Grid Table 5 Dark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 w:customStyle="1">
    <w:name w:val="Grid Table 5 Dark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 w:customStyle="1">
    <w:name w:val="Grid Table 5 Dark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 w:customStyle="1">
    <w:name w:val="Grid Table 5 Dark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 w:customStyle="1">
    <w:name w:val="Grid Table 5 Dark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Grid Table 5 Dark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Таблиця-сітка 6 (кольорова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Grid Table 6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Grid Table 6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Grid Table 6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6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 w:customStyle="1">
    <w:name w:val="Grid Table 6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6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Таблиця-сітка 7 (кольорова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Grid Table 7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7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7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7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Grid Table 7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7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Таблиця-список 1 (світлий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List Table 1 Light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List Table 1 Light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List Table 1 Light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List Table 1 Light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List Table 1 Light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List Table 1 Light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Таблиця-список 2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List Table 2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List Table 2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List Table 2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List Table 2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List Table 2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List Table 2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Таблиця-список 3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List Table 3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List Table 3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List Table 3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List Table 3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List Table 3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List Table 3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Таблиця-список 4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List Table 4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List Table 4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List Table 4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List Table 4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List Table 4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List Table 4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Таблиця-список 5 (темний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List Table 5 Dark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List Table 5 Dark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List Table 5 Dark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List Table 5 Dark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List Table 5 Dark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List Table 5 Dark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Таблиця-список 6 (кольоровий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List Table 6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List Table 6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st Table 6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6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List Table 6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6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Таблиця-список 7 (кольоровий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7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7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7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7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st Table 7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7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ned - Accent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ned - Accent 1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ned - Accent 2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ned - Accent 3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ned - Accent 4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ned - Accent 5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ned - Accent 6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Bordered &amp; Lined - Accent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Bordered &amp; Lined - Accent 1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Bordered &amp; Lined - Accent 2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Bordered &amp; Lined - Accent 3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Bordered &amp; Lined - Accent 4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Bordered &amp; Lined - Accent 5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Bordered &amp; Lined - Accent 6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Bordered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Bordered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Bordered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Bordered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Bordered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Bordered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Bordered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10" w:customStyle="1">
    <w:name w:val="Заголовок 1 Знак"/>
    <w:basedOn w:val="681"/>
    <w:link w:val="672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811" w:customStyle="1">
    <w:name w:val="Заголовок 2 Знак"/>
    <w:basedOn w:val="681"/>
    <w:link w:val="67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812" w:customStyle="1">
    <w:name w:val="Заголовок 3 Знак"/>
    <w:basedOn w:val="681"/>
    <w:link w:val="67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813" w:customStyle="1">
    <w:name w:val="Заголовок 4 Знак"/>
    <w:basedOn w:val="681"/>
    <w:link w:val="675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814" w:customStyle="1">
    <w:name w:val="Заголовок 5 Знак"/>
    <w:basedOn w:val="681"/>
    <w:link w:val="67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815" w:customStyle="1">
    <w:name w:val="Заголовок 6 Знак"/>
    <w:basedOn w:val="681"/>
    <w:link w:val="67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16" w:customStyle="1">
    <w:name w:val="Заголовок 7 Знак"/>
    <w:basedOn w:val="681"/>
    <w:link w:val="67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17" w:customStyle="1">
    <w:name w:val="Заголовок 8 Знак"/>
    <w:basedOn w:val="681"/>
    <w:link w:val="67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18" w:customStyle="1">
    <w:name w:val="Заголовок 9 Знак"/>
    <w:basedOn w:val="681"/>
    <w:link w:val="68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19">
    <w:name w:val="Title"/>
    <w:basedOn w:val="671"/>
    <w:next w:val="671"/>
    <w:link w:val="82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20" w:customStyle="1">
    <w:name w:val="Назва Знак"/>
    <w:basedOn w:val="681"/>
    <w:link w:val="81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21">
    <w:name w:val="Subtitle"/>
    <w:basedOn w:val="671"/>
    <w:next w:val="671"/>
    <w:link w:val="82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22" w:customStyle="1">
    <w:name w:val="Підзаголовок Знак"/>
    <w:basedOn w:val="681"/>
    <w:link w:val="82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23">
    <w:name w:val="Quote"/>
    <w:basedOn w:val="671"/>
    <w:next w:val="671"/>
    <w:link w:val="82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24" w:customStyle="1">
    <w:name w:val="Цитата Знак"/>
    <w:basedOn w:val="681"/>
    <w:link w:val="82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25">
    <w:name w:val="Intense Emphasis"/>
    <w:basedOn w:val="681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826">
    <w:name w:val="Intense Quote"/>
    <w:basedOn w:val="671"/>
    <w:next w:val="671"/>
    <w:link w:val="827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827" w:customStyle="1">
    <w:name w:val="Насичена цитата Знак"/>
    <w:basedOn w:val="681"/>
    <w:link w:val="826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828">
    <w:name w:val="Intense Reference"/>
    <w:basedOn w:val="681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829">
    <w:name w:val="No Spacing"/>
    <w:basedOn w:val="671"/>
    <w:uiPriority w:val="1"/>
    <w:qFormat/>
    <w:pPr>
      <w:pBdr/>
      <w:spacing w:after="0" w:line="240" w:lineRule="auto"/>
      <w:ind/>
    </w:pPr>
  </w:style>
  <w:style w:type="character" w:styleId="830">
    <w:name w:val="Subtle Emphasis"/>
    <w:basedOn w:val="68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31">
    <w:name w:val="Emphasis"/>
    <w:basedOn w:val="681"/>
    <w:uiPriority w:val="20"/>
    <w:qFormat/>
    <w:pPr>
      <w:pBdr/>
      <w:spacing/>
      <w:ind/>
    </w:pPr>
    <w:rPr>
      <w:i/>
      <w:iCs/>
    </w:rPr>
  </w:style>
  <w:style w:type="character" w:styleId="832">
    <w:name w:val="Strong"/>
    <w:basedOn w:val="681"/>
    <w:uiPriority w:val="22"/>
    <w:qFormat/>
    <w:pPr>
      <w:pBdr/>
      <w:spacing/>
      <w:ind/>
    </w:pPr>
    <w:rPr>
      <w:b/>
      <w:bCs/>
    </w:rPr>
  </w:style>
  <w:style w:type="character" w:styleId="833">
    <w:name w:val="Subtle Reference"/>
    <w:basedOn w:val="68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34">
    <w:name w:val="Book Title"/>
    <w:basedOn w:val="68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35">
    <w:name w:val="Header"/>
    <w:basedOn w:val="671"/>
    <w:link w:val="83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36" w:customStyle="1">
    <w:name w:val="Верхній колонтитул Знак"/>
    <w:basedOn w:val="681"/>
    <w:link w:val="835"/>
    <w:uiPriority w:val="99"/>
    <w:pPr>
      <w:pBdr/>
      <w:spacing/>
      <w:ind/>
    </w:pPr>
  </w:style>
  <w:style w:type="paragraph" w:styleId="837">
    <w:name w:val="Footer"/>
    <w:basedOn w:val="671"/>
    <w:link w:val="83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38" w:customStyle="1">
    <w:name w:val="Нижній колонтитул Знак"/>
    <w:basedOn w:val="681"/>
    <w:link w:val="837"/>
    <w:uiPriority w:val="99"/>
    <w:pPr>
      <w:pBdr/>
      <w:spacing/>
      <w:ind/>
    </w:pPr>
  </w:style>
  <w:style w:type="paragraph" w:styleId="839">
    <w:name w:val="Caption"/>
    <w:basedOn w:val="671"/>
    <w:next w:val="671"/>
    <w:uiPriority w:val="35"/>
    <w:unhideWhenUsed/>
    <w:qFormat/>
    <w:pPr>
      <w:pBdr/>
      <w:spacing w:line="240" w:lineRule="auto"/>
      <w:ind/>
    </w:pPr>
    <w:rPr>
      <w:i/>
      <w:iCs/>
      <w:color w:val="1f497d" w:themeColor="text2"/>
      <w:sz w:val="18"/>
      <w:szCs w:val="18"/>
    </w:rPr>
  </w:style>
  <w:style w:type="paragraph" w:styleId="840">
    <w:name w:val="footnote text"/>
    <w:basedOn w:val="671"/>
    <w:link w:val="84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41" w:customStyle="1">
    <w:name w:val="Текст виноски Знак"/>
    <w:basedOn w:val="681"/>
    <w:link w:val="840"/>
    <w:uiPriority w:val="99"/>
    <w:semiHidden/>
    <w:pPr>
      <w:pBdr/>
      <w:spacing/>
      <w:ind/>
    </w:pPr>
    <w:rPr>
      <w:sz w:val="20"/>
      <w:szCs w:val="20"/>
    </w:rPr>
  </w:style>
  <w:style w:type="character" w:styleId="842">
    <w:name w:val="footnote reference"/>
    <w:basedOn w:val="681"/>
    <w:uiPriority w:val="99"/>
    <w:semiHidden/>
    <w:unhideWhenUsed/>
    <w:pPr>
      <w:pBdr/>
      <w:spacing/>
      <w:ind/>
    </w:pPr>
    <w:rPr>
      <w:vertAlign w:val="superscript"/>
    </w:rPr>
  </w:style>
  <w:style w:type="paragraph" w:styleId="843">
    <w:name w:val="endnote text"/>
    <w:basedOn w:val="671"/>
    <w:link w:val="84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44" w:customStyle="1">
    <w:name w:val="Текст кінцевої виноски Знак"/>
    <w:basedOn w:val="681"/>
    <w:link w:val="843"/>
    <w:uiPriority w:val="99"/>
    <w:semiHidden/>
    <w:pPr>
      <w:pBdr/>
      <w:spacing/>
      <w:ind/>
    </w:pPr>
    <w:rPr>
      <w:sz w:val="20"/>
      <w:szCs w:val="20"/>
    </w:rPr>
  </w:style>
  <w:style w:type="character" w:styleId="845">
    <w:name w:val="endnote reference"/>
    <w:basedOn w:val="681"/>
    <w:uiPriority w:val="99"/>
    <w:semiHidden/>
    <w:unhideWhenUsed/>
    <w:pPr>
      <w:pBdr/>
      <w:spacing/>
      <w:ind/>
    </w:pPr>
    <w:rPr>
      <w:vertAlign w:val="superscript"/>
    </w:rPr>
  </w:style>
  <w:style w:type="character" w:styleId="846">
    <w:name w:val="Hyperlink"/>
    <w:basedOn w:val="681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847">
    <w:name w:val="FollowedHyperlink"/>
    <w:basedOn w:val="681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848">
    <w:name w:val="TOC Heading"/>
    <w:uiPriority w:val="39"/>
    <w:unhideWhenUsed/>
    <w:pPr>
      <w:pBdr/>
      <w:spacing/>
      <w:ind/>
    </w:pPr>
  </w:style>
  <w:style w:type="paragraph" w:styleId="849">
    <w:name w:val="table of figures"/>
    <w:basedOn w:val="671"/>
    <w:next w:val="671"/>
    <w:uiPriority w:val="99"/>
    <w:unhideWhenUsed/>
    <w:pPr>
      <w:pBdr/>
      <w:spacing w:after="0"/>
      <w:ind/>
    </w:pPr>
  </w:style>
  <w:style w:type="paragraph" w:styleId="850" w:customStyle="1">
    <w:name w:val="Обычный1"/>
    <w:pPr>
      <w:widowControl w:val="false"/>
      <w:pBdr/>
      <w:spacing w:after="0" w:line="300" w:lineRule="auto"/>
      <w:ind w:firstLine="24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51">
    <w:name w:val="Normal (Web)"/>
    <w:basedOn w:val="671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 w:bidi="ru-RU"/>
    </w:rPr>
  </w:style>
  <w:style w:type="paragraph" w:styleId="852">
    <w:name w:val="Balloon Text"/>
    <w:basedOn w:val="671"/>
    <w:link w:val="853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853" w:customStyle="1">
    <w:name w:val="Текст у виносці Знак"/>
    <w:basedOn w:val="681"/>
    <w:link w:val="852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854">
    <w:name w:val="List Paragraph"/>
    <w:basedOn w:val="671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СТАЛЬНИЧЕНКО Юрій Валерійович</cp:lastModifiedBy>
  <cp:revision>3</cp:revision>
  <dcterms:created xsi:type="dcterms:W3CDTF">2026-08-21T11:01:00Z</dcterms:created>
  <dcterms:modified xsi:type="dcterms:W3CDTF">2026-08-21T16:30:35Z</dcterms:modified>
</cp:coreProperties>
</file>