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2"/>
        <w:tblpPr w:leftFromText="180" w:rightFromText="180" w:vertAnchor="page" w:horzAnchor="margin" w:tblpXSpec="right" w:tblpY="327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A82449" w14:paraId="79B37EB7" w14:textId="77777777">
        <w:tc>
          <w:tcPr>
            <w:tcW w:w="4677" w:type="dxa"/>
          </w:tcPr>
          <w:p w14:paraId="557994EC" w14:textId="77777777" w:rsidR="00A82449" w:rsidRDefault="00000000">
            <w:pPr>
              <w:pStyle w:val="aff3"/>
              <w:spacing w:before="0" w:beforeAutospacing="0" w:after="0" w:afterAutospacing="0" w:line="256" w:lineRule="auto"/>
              <w:rPr>
                <w:b/>
                <w:sz w:val="28"/>
                <w:szCs w:val="28"/>
              </w:rPr>
            </w:pPr>
            <w:r>
              <w:rPr>
                <w:b/>
                <w:bCs/>
                <w:sz w:val="28"/>
                <w:szCs w:val="28"/>
                <w:lang w:val="uk-UA"/>
              </w:rPr>
              <w:t>ПОГОДЖЕНО</w:t>
            </w:r>
          </w:p>
          <w:p w14:paraId="34531068" w14:textId="77777777" w:rsidR="00A82449" w:rsidRDefault="00000000">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Начальник Відділу освіти</w:t>
            </w:r>
          </w:p>
          <w:p w14:paraId="71A9241E" w14:textId="77777777" w:rsidR="00A82449" w:rsidRDefault="00000000">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Менської міської ради</w:t>
            </w:r>
          </w:p>
          <w:p w14:paraId="00DB97E6" w14:textId="77777777" w:rsidR="00A82449" w:rsidRDefault="00000000">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_________ Ірина ЛУК’ЯНЕНКО</w:t>
            </w:r>
          </w:p>
          <w:p w14:paraId="035F15EB" w14:textId="60D46E4D" w:rsidR="00A82449" w:rsidRDefault="00CE6080">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21</w:t>
            </w:r>
            <w:r w:rsidR="00000000">
              <w:rPr>
                <w:rFonts w:ascii="Times New Roman" w:eastAsia="Times New Roman" w:hAnsi="Times New Roman" w:cs="Times New Roman"/>
                <w:sz w:val="28"/>
                <w:szCs w:val="28"/>
                <w:lang w:val="uk-UA"/>
              </w:rPr>
              <w:t xml:space="preserve"> серпня 2026 року</w:t>
            </w:r>
          </w:p>
        </w:tc>
        <w:tc>
          <w:tcPr>
            <w:tcW w:w="4677" w:type="dxa"/>
          </w:tcPr>
          <w:p w14:paraId="71D89729" w14:textId="77777777" w:rsidR="00A82449" w:rsidRDefault="00000000">
            <w:pPr>
              <w:pStyle w:val="aff3"/>
              <w:spacing w:before="0" w:beforeAutospacing="0" w:after="0" w:afterAutospacing="0" w:line="256" w:lineRule="auto"/>
            </w:pPr>
            <w:r>
              <w:rPr>
                <w:b/>
                <w:bCs/>
                <w:sz w:val="28"/>
                <w:szCs w:val="28"/>
                <w:lang w:val="uk-UA"/>
              </w:rPr>
              <w:t>ЗАТВЕРДЖЕНО</w:t>
            </w:r>
          </w:p>
          <w:p w14:paraId="1D2BED7A" w14:textId="77777777" w:rsidR="00A82449" w:rsidRDefault="00000000">
            <w:pPr>
              <w:pStyle w:val="aff3"/>
              <w:spacing w:before="0" w:beforeAutospacing="0" w:after="0" w:afterAutospacing="0" w:line="256" w:lineRule="auto"/>
            </w:pPr>
            <w:r>
              <w:rPr>
                <w:sz w:val="28"/>
                <w:szCs w:val="28"/>
                <w:lang w:val="uk-UA"/>
              </w:rPr>
              <w:t>рішення 76 сесії Менської міської ради 8 скликання</w:t>
            </w:r>
          </w:p>
          <w:p w14:paraId="39421300" w14:textId="4445577E" w:rsidR="00A82449" w:rsidRDefault="00CE6080">
            <w:pPr>
              <w:pStyle w:val="aff3"/>
              <w:spacing w:before="0" w:beforeAutospacing="0" w:after="0" w:afterAutospacing="0" w:line="256" w:lineRule="auto"/>
            </w:pPr>
            <w:r>
              <w:rPr>
                <w:sz w:val="28"/>
                <w:szCs w:val="28"/>
                <w:lang w:val="uk-UA"/>
              </w:rPr>
              <w:t>21</w:t>
            </w:r>
            <w:r w:rsidR="00000000">
              <w:rPr>
                <w:sz w:val="28"/>
                <w:szCs w:val="28"/>
                <w:lang w:val="uk-UA"/>
              </w:rPr>
              <w:t xml:space="preserve"> серпня 2026 року № </w:t>
            </w:r>
            <w:r>
              <w:rPr>
                <w:sz w:val="28"/>
                <w:szCs w:val="28"/>
                <w:lang w:val="uk-UA"/>
              </w:rPr>
              <w:t>516</w:t>
            </w:r>
          </w:p>
          <w:p w14:paraId="36DFAAE3" w14:textId="77777777" w:rsidR="00A82449" w:rsidRDefault="00000000">
            <w:pPr>
              <w:pStyle w:val="aff3"/>
              <w:spacing w:before="0" w:beforeAutospacing="0" w:after="0" w:afterAutospacing="0" w:line="256" w:lineRule="auto"/>
            </w:pPr>
            <w:r>
              <w:rPr>
                <w:sz w:val="28"/>
                <w:szCs w:val="28"/>
                <w:lang w:val="uk-UA"/>
              </w:rPr>
              <w:t>Секретар ради</w:t>
            </w:r>
          </w:p>
          <w:p w14:paraId="3DAB8FAC" w14:textId="77777777" w:rsidR="00A82449" w:rsidRDefault="00000000">
            <w:pPr>
              <w:jc w:val="both"/>
              <w:rPr>
                <w:rFonts w:ascii="Times New Roman" w:eastAsia="Times New Roman" w:hAnsi="Times New Roman" w:cs="Times New Roman"/>
              </w:rPr>
            </w:pPr>
            <w:r>
              <w:rPr>
                <w:rFonts w:ascii="Times New Roman" w:eastAsia="Times New Roman" w:hAnsi="Times New Roman" w:cs="Times New Roman"/>
                <w:sz w:val="28"/>
                <w:szCs w:val="28"/>
                <w:lang w:val="uk-UA"/>
              </w:rPr>
              <w:t>__________ Юрій СТАЛЬНИЧЕНКО</w:t>
            </w:r>
          </w:p>
        </w:tc>
      </w:tr>
    </w:tbl>
    <w:p w14:paraId="76112C63" w14:textId="77777777" w:rsidR="00A82449" w:rsidRDefault="00000000">
      <w:pPr>
        <w:pStyle w:val="docdata"/>
        <w:spacing w:before="0" w:beforeAutospacing="0" w:after="0" w:afterAutospacing="0"/>
        <w:ind w:left="5812"/>
        <w:rPr>
          <w:sz w:val="28"/>
        </w:rPr>
      </w:pPr>
      <w:r>
        <w:rPr>
          <w:sz w:val="28"/>
          <w:lang w:val="uk-UA"/>
        </w:rPr>
        <w:t xml:space="preserve">Додаток </w:t>
      </w:r>
    </w:p>
    <w:p w14:paraId="0BE0C030" w14:textId="77777777" w:rsidR="00A82449" w:rsidRDefault="00000000">
      <w:pPr>
        <w:pStyle w:val="aff3"/>
        <w:spacing w:before="0" w:beforeAutospacing="0" w:after="0" w:afterAutospacing="0"/>
        <w:ind w:left="5812"/>
        <w:rPr>
          <w:sz w:val="28"/>
        </w:rPr>
      </w:pPr>
      <w:r>
        <w:rPr>
          <w:sz w:val="28"/>
          <w:lang w:val="uk-UA"/>
        </w:rPr>
        <w:t xml:space="preserve">до рішення 76 сесії Менської міської ради </w:t>
      </w:r>
    </w:p>
    <w:p w14:paraId="4839AC68" w14:textId="77777777" w:rsidR="00A82449" w:rsidRDefault="00000000">
      <w:pPr>
        <w:pStyle w:val="aff3"/>
        <w:spacing w:before="0" w:beforeAutospacing="0" w:after="0" w:afterAutospacing="0"/>
        <w:ind w:left="5812"/>
        <w:rPr>
          <w:sz w:val="28"/>
          <w:szCs w:val="28"/>
        </w:rPr>
      </w:pPr>
      <w:r>
        <w:rPr>
          <w:sz w:val="28"/>
          <w:lang w:val="uk-UA"/>
        </w:rPr>
        <w:t xml:space="preserve">8 скликання </w:t>
      </w:r>
    </w:p>
    <w:p w14:paraId="6797E9BF" w14:textId="3E9F4944" w:rsidR="00A82449" w:rsidRDefault="00CE6080">
      <w:pPr>
        <w:pStyle w:val="aff3"/>
        <w:spacing w:before="0" w:beforeAutospacing="0" w:after="0" w:afterAutospacing="0"/>
        <w:ind w:left="5812"/>
        <w:rPr>
          <w:sz w:val="28"/>
          <w:lang w:val="uk-UA"/>
        </w:rPr>
      </w:pPr>
      <w:r>
        <w:rPr>
          <w:sz w:val="28"/>
          <w:lang w:val="uk-UA"/>
        </w:rPr>
        <w:t>21</w:t>
      </w:r>
      <w:r w:rsidR="00000000">
        <w:rPr>
          <w:sz w:val="28"/>
          <w:lang w:val="uk-UA"/>
        </w:rPr>
        <w:t xml:space="preserve"> серпня 2026 року № </w:t>
      </w:r>
      <w:r>
        <w:rPr>
          <w:sz w:val="28"/>
          <w:lang w:val="uk-UA"/>
        </w:rPr>
        <w:t>516</w:t>
      </w:r>
    </w:p>
    <w:p w14:paraId="49EF27AB" w14:textId="77777777" w:rsidR="00A82449" w:rsidRDefault="00A82449">
      <w:pPr>
        <w:pStyle w:val="aff3"/>
        <w:spacing w:before="0" w:beforeAutospacing="0" w:after="0" w:afterAutospacing="0"/>
        <w:ind w:left="5812"/>
        <w:rPr>
          <w:lang w:val="uk-UA"/>
        </w:rPr>
      </w:pPr>
    </w:p>
    <w:p w14:paraId="76D19872" w14:textId="77777777" w:rsidR="00A82449" w:rsidRDefault="00A82449">
      <w:pPr>
        <w:spacing w:after="0" w:line="240" w:lineRule="auto"/>
        <w:rPr>
          <w:lang w:val="uk-UA"/>
        </w:rPr>
      </w:pPr>
    </w:p>
    <w:p w14:paraId="61D238A2" w14:textId="77777777" w:rsidR="00A82449" w:rsidRDefault="00A82449">
      <w:pPr>
        <w:spacing w:after="0" w:line="240" w:lineRule="auto"/>
        <w:rPr>
          <w:lang w:val="uk-UA"/>
        </w:rPr>
      </w:pPr>
    </w:p>
    <w:p w14:paraId="58D39C5B" w14:textId="77777777" w:rsidR="00A82449" w:rsidRDefault="00A82449">
      <w:pPr>
        <w:spacing w:after="0" w:line="240" w:lineRule="auto"/>
        <w:rPr>
          <w:lang w:val="uk-UA"/>
        </w:rPr>
      </w:pPr>
    </w:p>
    <w:p w14:paraId="4922326A" w14:textId="77777777" w:rsidR="00A82449" w:rsidRDefault="00A82449">
      <w:pPr>
        <w:spacing w:after="0" w:line="240" w:lineRule="auto"/>
        <w:rPr>
          <w:lang w:val="uk-UA"/>
        </w:rPr>
      </w:pPr>
    </w:p>
    <w:p w14:paraId="3FF4E0CD" w14:textId="77777777" w:rsidR="00A82449" w:rsidRDefault="00A82449">
      <w:pPr>
        <w:spacing w:after="0" w:line="240" w:lineRule="auto"/>
        <w:rPr>
          <w:lang w:val="uk-UA"/>
        </w:rPr>
      </w:pPr>
    </w:p>
    <w:p w14:paraId="3060FF93" w14:textId="77777777" w:rsidR="00A82449" w:rsidRDefault="00A82449">
      <w:pPr>
        <w:spacing w:after="0" w:line="240" w:lineRule="auto"/>
        <w:rPr>
          <w:lang w:val="uk-UA"/>
        </w:rPr>
      </w:pPr>
    </w:p>
    <w:p w14:paraId="143981D9" w14:textId="77777777" w:rsidR="00A82449" w:rsidRDefault="00A82449">
      <w:pPr>
        <w:spacing w:after="0" w:line="240" w:lineRule="auto"/>
        <w:rPr>
          <w:lang w:val="uk-UA"/>
        </w:rPr>
      </w:pPr>
    </w:p>
    <w:p w14:paraId="7D371455" w14:textId="77777777" w:rsidR="00A82449" w:rsidRDefault="00A82449">
      <w:pPr>
        <w:spacing w:after="0" w:line="240" w:lineRule="auto"/>
        <w:rPr>
          <w:lang w:val="uk-UA"/>
        </w:rPr>
      </w:pPr>
    </w:p>
    <w:p w14:paraId="4513EB0D" w14:textId="77777777" w:rsidR="00A82449" w:rsidRDefault="00A82449">
      <w:pPr>
        <w:spacing w:after="0" w:line="240" w:lineRule="auto"/>
        <w:rPr>
          <w:lang w:val="uk-UA"/>
        </w:rPr>
      </w:pPr>
    </w:p>
    <w:p w14:paraId="282D3A66" w14:textId="77777777" w:rsidR="00A82449" w:rsidRDefault="00000000">
      <w:pPr>
        <w:spacing w:after="0" w:line="240" w:lineRule="auto"/>
        <w:ind w:firstLine="567"/>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СТАТУТ</w:t>
      </w:r>
    </w:p>
    <w:p w14:paraId="6A262B60" w14:textId="77777777" w:rsidR="00A82449" w:rsidRDefault="00A82449">
      <w:pPr>
        <w:spacing w:after="0" w:line="240" w:lineRule="auto"/>
        <w:ind w:firstLine="567"/>
        <w:jc w:val="center"/>
        <w:rPr>
          <w:rFonts w:ascii="Times New Roman" w:hAnsi="Times New Roman" w:cs="Times New Roman"/>
          <w:b/>
          <w:color w:val="000000" w:themeColor="text1"/>
          <w:sz w:val="28"/>
          <w:szCs w:val="28"/>
          <w:lang w:val="uk-UA"/>
        </w:rPr>
      </w:pPr>
    </w:p>
    <w:p w14:paraId="555AF749" w14:textId="77777777" w:rsidR="00A82449" w:rsidRDefault="00000000">
      <w:pPr>
        <w:spacing w:after="0" w:line="240" w:lineRule="auto"/>
        <w:ind w:firstLine="567"/>
        <w:jc w:val="center"/>
        <w:rPr>
          <w:rFonts w:ascii="Times New Roman" w:hAnsi="Times New Roman" w:cs="Times New Roman"/>
          <w:b/>
          <w:color w:val="000000" w:themeColor="text1"/>
          <w:sz w:val="28"/>
          <w:szCs w:val="28"/>
          <w:lang w:val="uk-UA"/>
        </w:rPr>
      </w:pPr>
      <w:proofErr w:type="spellStart"/>
      <w:r>
        <w:rPr>
          <w:rFonts w:ascii="Times New Roman" w:hAnsi="Times New Roman" w:cs="Times New Roman"/>
          <w:b/>
          <w:color w:val="000000" w:themeColor="text1"/>
          <w:sz w:val="28"/>
          <w:szCs w:val="28"/>
          <w:lang w:val="uk-UA"/>
        </w:rPr>
        <w:t>Дягівської</w:t>
      </w:r>
      <w:proofErr w:type="spellEnd"/>
      <w:r>
        <w:rPr>
          <w:rFonts w:ascii="Times New Roman" w:hAnsi="Times New Roman" w:cs="Times New Roman"/>
          <w:b/>
          <w:color w:val="000000" w:themeColor="text1"/>
          <w:sz w:val="28"/>
          <w:szCs w:val="28"/>
          <w:lang w:val="uk-UA"/>
        </w:rPr>
        <w:t xml:space="preserve"> гімназії</w:t>
      </w:r>
    </w:p>
    <w:p w14:paraId="1DCD9D90" w14:textId="77777777" w:rsidR="00A82449" w:rsidRDefault="00000000">
      <w:pPr>
        <w:spacing w:after="0" w:line="240" w:lineRule="auto"/>
        <w:ind w:firstLine="567"/>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Менської міської ради </w:t>
      </w:r>
    </w:p>
    <w:p w14:paraId="74226252" w14:textId="77777777" w:rsidR="00A82449" w:rsidRDefault="00000000">
      <w:pPr>
        <w:spacing w:after="0" w:line="240" w:lineRule="auto"/>
        <w:ind w:firstLine="567"/>
        <w:jc w:val="center"/>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(нова редакція)</w:t>
      </w:r>
    </w:p>
    <w:p w14:paraId="6622C8CA" w14:textId="77777777" w:rsidR="00A82449" w:rsidRDefault="00000000">
      <w:pPr>
        <w:spacing w:after="0" w:line="240" w:lineRule="auto"/>
        <w:ind w:firstLine="567"/>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
    <w:p w14:paraId="5F7DE7E4" w14:textId="77777777" w:rsidR="00A82449" w:rsidRDefault="00A82449">
      <w:pPr>
        <w:spacing w:after="0" w:line="240" w:lineRule="auto"/>
        <w:ind w:firstLine="567"/>
        <w:jc w:val="both"/>
        <w:rPr>
          <w:rFonts w:ascii="Times New Roman" w:hAnsi="Times New Roman" w:cs="Times New Roman"/>
          <w:color w:val="000000" w:themeColor="text1"/>
          <w:sz w:val="28"/>
          <w:szCs w:val="28"/>
          <w:lang w:val="uk-UA"/>
        </w:rPr>
      </w:pPr>
    </w:p>
    <w:p w14:paraId="7C35EEFD" w14:textId="77777777" w:rsidR="00A82449" w:rsidRDefault="00A82449">
      <w:pPr>
        <w:spacing w:after="0" w:line="240" w:lineRule="auto"/>
        <w:ind w:firstLine="567"/>
        <w:jc w:val="both"/>
        <w:rPr>
          <w:rFonts w:ascii="Times New Roman" w:hAnsi="Times New Roman" w:cs="Times New Roman"/>
          <w:color w:val="000000" w:themeColor="text1"/>
          <w:sz w:val="28"/>
          <w:szCs w:val="28"/>
          <w:lang w:val="uk-UA"/>
        </w:rPr>
      </w:pPr>
    </w:p>
    <w:p w14:paraId="3C1E65F5" w14:textId="77777777" w:rsidR="00A82449" w:rsidRDefault="00A82449">
      <w:pPr>
        <w:spacing w:after="0" w:line="240" w:lineRule="auto"/>
        <w:ind w:firstLine="567"/>
        <w:jc w:val="both"/>
        <w:rPr>
          <w:rFonts w:ascii="Times New Roman" w:hAnsi="Times New Roman" w:cs="Times New Roman"/>
          <w:color w:val="000000" w:themeColor="text1"/>
          <w:sz w:val="28"/>
          <w:szCs w:val="28"/>
          <w:lang w:val="uk-UA"/>
        </w:rPr>
      </w:pPr>
    </w:p>
    <w:p w14:paraId="753A4031" w14:textId="77777777" w:rsidR="00A82449" w:rsidRDefault="00A82449">
      <w:pPr>
        <w:spacing w:after="0" w:line="240" w:lineRule="auto"/>
        <w:ind w:firstLine="567"/>
        <w:jc w:val="both"/>
        <w:rPr>
          <w:rFonts w:ascii="Times New Roman" w:hAnsi="Times New Roman" w:cs="Times New Roman"/>
          <w:color w:val="000000" w:themeColor="text1"/>
          <w:sz w:val="28"/>
          <w:szCs w:val="28"/>
          <w:lang w:val="uk-UA"/>
        </w:rPr>
      </w:pPr>
    </w:p>
    <w:p w14:paraId="56BD8FFC" w14:textId="77777777" w:rsidR="00A82449" w:rsidRDefault="00A82449">
      <w:pPr>
        <w:spacing w:after="0" w:line="240" w:lineRule="auto"/>
        <w:ind w:firstLine="567"/>
        <w:jc w:val="both"/>
        <w:rPr>
          <w:rFonts w:ascii="Times New Roman" w:hAnsi="Times New Roman" w:cs="Times New Roman"/>
          <w:color w:val="000000" w:themeColor="text1"/>
          <w:sz w:val="28"/>
          <w:szCs w:val="28"/>
          <w:lang w:val="uk-UA"/>
        </w:rPr>
      </w:pPr>
    </w:p>
    <w:p w14:paraId="41499DE0" w14:textId="77777777" w:rsidR="00A82449" w:rsidRDefault="00A82449">
      <w:pPr>
        <w:spacing w:after="0" w:line="240" w:lineRule="auto"/>
        <w:ind w:firstLine="567"/>
        <w:jc w:val="both"/>
        <w:rPr>
          <w:rFonts w:ascii="Times New Roman" w:hAnsi="Times New Roman" w:cs="Times New Roman"/>
          <w:color w:val="000000" w:themeColor="text1"/>
          <w:sz w:val="28"/>
          <w:szCs w:val="28"/>
          <w:lang w:val="uk-UA"/>
        </w:rPr>
      </w:pPr>
    </w:p>
    <w:p w14:paraId="403A605C" w14:textId="77777777" w:rsidR="00A82449" w:rsidRDefault="00A82449">
      <w:pPr>
        <w:spacing w:after="0" w:line="240" w:lineRule="auto"/>
        <w:ind w:firstLine="567"/>
        <w:jc w:val="both"/>
        <w:rPr>
          <w:rFonts w:ascii="Times New Roman" w:hAnsi="Times New Roman" w:cs="Times New Roman"/>
          <w:color w:val="000000" w:themeColor="text1"/>
          <w:sz w:val="28"/>
          <w:szCs w:val="28"/>
          <w:lang w:val="uk-UA"/>
        </w:rPr>
      </w:pPr>
    </w:p>
    <w:p w14:paraId="1A8F75ED" w14:textId="77777777" w:rsidR="00A82449" w:rsidRDefault="00A82449">
      <w:pPr>
        <w:spacing w:after="0" w:line="240" w:lineRule="auto"/>
        <w:ind w:firstLine="567"/>
        <w:jc w:val="both"/>
        <w:rPr>
          <w:rFonts w:ascii="Times New Roman" w:hAnsi="Times New Roman" w:cs="Times New Roman"/>
          <w:color w:val="000000" w:themeColor="text1"/>
          <w:sz w:val="28"/>
          <w:szCs w:val="28"/>
          <w:lang w:val="uk-UA"/>
        </w:rPr>
      </w:pPr>
    </w:p>
    <w:p w14:paraId="0CABCA09" w14:textId="77777777" w:rsidR="00A82449" w:rsidRDefault="00A82449">
      <w:pPr>
        <w:spacing w:after="0" w:line="240" w:lineRule="auto"/>
        <w:ind w:firstLine="567"/>
        <w:jc w:val="both"/>
        <w:rPr>
          <w:rFonts w:ascii="Times New Roman" w:hAnsi="Times New Roman" w:cs="Times New Roman"/>
          <w:color w:val="000000" w:themeColor="text1"/>
          <w:sz w:val="28"/>
          <w:szCs w:val="28"/>
          <w:lang w:val="uk-UA"/>
        </w:rPr>
      </w:pPr>
    </w:p>
    <w:p w14:paraId="357272F1" w14:textId="77777777" w:rsidR="00A82449" w:rsidRDefault="00A82449">
      <w:pPr>
        <w:spacing w:after="0" w:line="240" w:lineRule="auto"/>
        <w:ind w:firstLine="567"/>
        <w:jc w:val="both"/>
        <w:rPr>
          <w:rFonts w:ascii="Times New Roman" w:hAnsi="Times New Roman" w:cs="Times New Roman"/>
          <w:color w:val="000000" w:themeColor="text1"/>
          <w:sz w:val="28"/>
          <w:szCs w:val="28"/>
          <w:lang w:val="uk-UA"/>
        </w:rPr>
      </w:pPr>
    </w:p>
    <w:p w14:paraId="02B05FD2" w14:textId="77777777" w:rsidR="00A82449" w:rsidRDefault="00A82449">
      <w:pPr>
        <w:spacing w:after="0" w:line="240" w:lineRule="auto"/>
        <w:ind w:firstLine="567"/>
        <w:jc w:val="both"/>
        <w:rPr>
          <w:rFonts w:ascii="Times New Roman" w:hAnsi="Times New Roman" w:cs="Times New Roman"/>
          <w:color w:val="000000" w:themeColor="text1"/>
          <w:sz w:val="28"/>
          <w:szCs w:val="28"/>
          <w:lang w:val="uk-UA"/>
        </w:rPr>
      </w:pPr>
    </w:p>
    <w:p w14:paraId="4358ADB7" w14:textId="77777777" w:rsidR="00A82449" w:rsidRDefault="00A82449">
      <w:pPr>
        <w:spacing w:after="0" w:line="240" w:lineRule="auto"/>
        <w:ind w:firstLine="567"/>
        <w:jc w:val="both"/>
        <w:rPr>
          <w:rFonts w:ascii="Times New Roman" w:hAnsi="Times New Roman" w:cs="Times New Roman"/>
          <w:color w:val="000000" w:themeColor="text1"/>
          <w:sz w:val="28"/>
          <w:szCs w:val="28"/>
          <w:lang w:val="uk-UA"/>
        </w:rPr>
      </w:pPr>
    </w:p>
    <w:p w14:paraId="3C0D28B0" w14:textId="77777777" w:rsidR="00A82449" w:rsidRDefault="00A82449">
      <w:pPr>
        <w:spacing w:after="0" w:line="240" w:lineRule="auto"/>
        <w:ind w:firstLine="567"/>
        <w:jc w:val="both"/>
        <w:rPr>
          <w:rFonts w:ascii="Times New Roman" w:hAnsi="Times New Roman" w:cs="Times New Roman"/>
          <w:color w:val="000000" w:themeColor="text1"/>
          <w:sz w:val="28"/>
          <w:szCs w:val="28"/>
          <w:lang w:val="uk-UA"/>
        </w:rPr>
      </w:pPr>
    </w:p>
    <w:p w14:paraId="5FDEC54C" w14:textId="77777777" w:rsidR="00A82449" w:rsidRDefault="00A82449">
      <w:pPr>
        <w:spacing w:after="0" w:line="240" w:lineRule="auto"/>
        <w:ind w:firstLine="567"/>
        <w:jc w:val="both"/>
        <w:rPr>
          <w:rFonts w:ascii="Times New Roman" w:hAnsi="Times New Roman" w:cs="Times New Roman"/>
          <w:color w:val="000000" w:themeColor="text1"/>
          <w:sz w:val="28"/>
          <w:szCs w:val="28"/>
          <w:lang w:val="uk-UA"/>
        </w:rPr>
      </w:pPr>
    </w:p>
    <w:p w14:paraId="0043DAE4" w14:textId="77777777" w:rsidR="00A82449" w:rsidRDefault="00A82449">
      <w:pPr>
        <w:spacing w:after="0" w:line="240" w:lineRule="auto"/>
        <w:jc w:val="both"/>
        <w:rPr>
          <w:rFonts w:ascii="Times New Roman" w:hAnsi="Times New Roman" w:cs="Times New Roman"/>
          <w:color w:val="000000" w:themeColor="text1"/>
          <w:sz w:val="28"/>
          <w:szCs w:val="28"/>
          <w:lang w:val="uk-UA"/>
        </w:rPr>
      </w:pPr>
    </w:p>
    <w:p w14:paraId="46310DFB" w14:textId="77777777" w:rsidR="00A82449" w:rsidRDefault="00A82449">
      <w:pPr>
        <w:spacing w:after="0" w:line="240" w:lineRule="auto"/>
        <w:jc w:val="both"/>
        <w:rPr>
          <w:rFonts w:ascii="Times New Roman" w:hAnsi="Times New Roman" w:cs="Times New Roman"/>
          <w:color w:val="000000" w:themeColor="text1"/>
          <w:sz w:val="28"/>
          <w:szCs w:val="28"/>
          <w:lang w:val="uk-UA"/>
        </w:rPr>
      </w:pPr>
    </w:p>
    <w:p w14:paraId="62F23604" w14:textId="77777777" w:rsidR="00A82449" w:rsidRDefault="00A82449">
      <w:pPr>
        <w:spacing w:after="0" w:line="240" w:lineRule="auto"/>
        <w:jc w:val="both"/>
        <w:rPr>
          <w:rFonts w:ascii="Times New Roman" w:hAnsi="Times New Roman" w:cs="Times New Roman"/>
          <w:color w:val="000000" w:themeColor="text1"/>
          <w:sz w:val="28"/>
          <w:szCs w:val="28"/>
          <w:lang w:val="uk-UA"/>
        </w:rPr>
      </w:pPr>
    </w:p>
    <w:p w14:paraId="010F2BE5" w14:textId="77777777" w:rsidR="00A82449" w:rsidRDefault="00000000">
      <w:pPr>
        <w:spacing w:after="0" w:line="240" w:lineRule="auto"/>
        <w:ind w:firstLine="567"/>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2026 рік</w:t>
      </w:r>
    </w:p>
    <w:p w14:paraId="3E13AE02" w14:textId="77777777" w:rsidR="00A82449" w:rsidRDefault="00000000">
      <w:pPr>
        <w:spacing w:after="0"/>
        <w:ind w:firstLine="709"/>
        <w:jc w:val="center"/>
        <w:rPr>
          <w:rFonts w:ascii="Times New Roman" w:hAnsi="Times New Roman" w:cs="Times New Roman"/>
          <w:b/>
          <w:color w:val="000000" w:themeColor="text1"/>
          <w:sz w:val="28"/>
          <w:lang w:val="uk-UA"/>
        </w:rPr>
      </w:pPr>
      <w:r>
        <w:rPr>
          <w:rFonts w:ascii="Times New Roman" w:hAnsi="Times New Roman" w:cs="Times New Roman"/>
          <w:b/>
          <w:color w:val="000000" w:themeColor="text1"/>
          <w:sz w:val="28"/>
          <w:lang w:val="uk-UA"/>
        </w:rPr>
        <w:lastRenderedPageBreak/>
        <w:t>І. Загальні положення</w:t>
      </w:r>
    </w:p>
    <w:p w14:paraId="140756F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1.1. </w:t>
      </w:r>
      <w:proofErr w:type="spellStart"/>
      <w:r>
        <w:rPr>
          <w:rFonts w:ascii="Times New Roman" w:hAnsi="Times New Roman" w:cs="Times New Roman"/>
          <w:color w:val="000000" w:themeColor="text1"/>
          <w:sz w:val="28"/>
          <w:szCs w:val="28"/>
          <w:lang w:val="uk-UA"/>
        </w:rPr>
        <w:t>Дягівська</w:t>
      </w:r>
      <w:proofErr w:type="spellEnd"/>
      <w:r>
        <w:rPr>
          <w:rFonts w:ascii="Times New Roman" w:hAnsi="Times New Roman" w:cs="Times New Roman"/>
          <w:color w:val="000000" w:themeColor="text1"/>
          <w:sz w:val="28"/>
          <w:szCs w:val="28"/>
          <w:lang w:val="uk-UA"/>
        </w:rPr>
        <w:t xml:space="preserve"> гімназія Менської міської ради є комунальним закладом загальної середньої освіти, який забезпечує здобуття освіти на таких рівнях:</w:t>
      </w:r>
    </w:p>
    <w:p w14:paraId="789F6D8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1) </w:t>
      </w:r>
      <w:r>
        <w:rPr>
          <w:rFonts w:ascii="Times New Roman" w:eastAsia="Times New Roman" w:hAnsi="Times New Roman" w:cs="Times New Roman"/>
          <w:color w:val="000000" w:themeColor="text1"/>
          <w:sz w:val="28"/>
          <w:szCs w:val="24"/>
          <w:lang w:val="uk-UA" w:eastAsia="uk-UA"/>
        </w:rPr>
        <w:t>початкова освіта (початкова школа: 1-4 клас) – перший рівень повної загальної середньої освіти, що передбачає виконання учнем вимог до результатів навчання, визначених державним стандартом початкової освіти;</w:t>
      </w:r>
    </w:p>
    <w:p w14:paraId="17390E2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 базова середня освіта (гімназія: 5-9 клас) – другий рівень повної загальної середньої освіти, що передбачає виконання учнем вимог до результатів навчання, визначених державним стандартом базової середньої освіти.</w:t>
      </w:r>
    </w:p>
    <w:p w14:paraId="02E01C93" w14:textId="77777777" w:rsidR="00A82449" w:rsidRDefault="0000000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uk-UA" w:eastAsia="uk-UA"/>
        </w:rPr>
      </w:pPr>
      <w:bookmarkStart w:id="0" w:name="n59"/>
      <w:bookmarkEnd w:id="0"/>
      <w:r>
        <w:rPr>
          <w:rFonts w:ascii="Times New Roman" w:eastAsia="Times New Roman" w:hAnsi="Times New Roman" w:cs="Times New Roman"/>
          <w:color w:val="000000" w:themeColor="text1"/>
          <w:sz w:val="28"/>
          <w:szCs w:val="28"/>
          <w:lang w:val="uk-UA" w:eastAsia="uk-UA"/>
        </w:rPr>
        <w:t xml:space="preserve">Тривалість здобуття повної загальної середньої освіти на кожному її рівні може бути змінена (подовжена або скорочена) залежно від форми здобуття, </w:t>
      </w:r>
      <w:r>
        <w:rPr>
          <w:rFonts w:ascii="Times New Roman" w:hAnsi="Times New Roman" w:cs="Times New Roman"/>
          <w:color w:val="000000" w:themeColor="text1"/>
          <w:sz w:val="28"/>
          <w:szCs w:val="28"/>
          <w:shd w:val="clear" w:color="auto" w:fill="FFFFFF"/>
          <w:lang w:val="uk-UA"/>
        </w:rPr>
        <w:t>результатів навчання та/або індивідуальної освітньої траєкторії учня.</w:t>
      </w:r>
    </w:p>
    <w:p w14:paraId="6AB4EE4B" w14:textId="77777777" w:rsidR="00A82449" w:rsidRDefault="0000000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Тривалість здобуття повної загальної середньої освіти на кожному її рівні особами з особливими освітніми потребами у закладах загальної середньої освіти встановлюється Кабінетом Міністрів України.</w:t>
      </w:r>
    </w:p>
    <w:p w14:paraId="3A26AA9C" w14:textId="77777777" w:rsidR="00A82449" w:rsidRDefault="00000000">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 xml:space="preserve">Початкова школа функціонує у </w:t>
      </w:r>
      <w:proofErr w:type="spellStart"/>
      <w:r>
        <w:rPr>
          <w:rFonts w:ascii="Times New Roman" w:eastAsia="Times New Roman" w:hAnsi="Times New Roman" w:cs="Times New Roman"/>
          <w:color w:val="000000" w:themeColor="text1"/>
          <w:sz w:val="28"/>
          <w:szCs w:val="28"/>
          <w:lang w:val="uk-UA" w:eastAsia="uk-UA"/>
        </w:rPr>
        <w:t>Дягівській</w:t>
      </w:r>
      <w:proofErr w:type="spellEnd"/>
      <w:r>
        <w:rPr>
          <w:rFonts w:ascii="Times New Roman" w:eastAsia="Times New Roman" w:hAnsi="Times New Roman" w:cs="Times New Roman"/>
          <w:color w:val="000000" w:themeColor="text1"/>
          <w:sz w:val="28"/>
          <w:szCs w:val="28"/>
          <w:lang w:val="uk-UA" w:eastAsia="uk-UA"/>
        </w:rPr>
        <w:t xml:space="preserve"> гімназії Менської міської ради як структурний підрозділ. Структурний підрозділ діє відповідно до установчих документів закладу загальної середньої освіти та на підставі положення про нього, затвердженого керівником закладу загальної середньої освіти.</w:t>
      </w:r>
    </w:p>
    <w:p w14:paraId="786BFAB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lang w:val="uk-UA"/>
        </w:rPr>
        <w:t>Дягівська</w:t>
      </w:r>
      <w:proofErr w:type="spellEnd"/>
      <w:r>
        <w:rPr>
          <w:rFonts w:ascii="Times New Roman" w:hAnsi="Times New Roman" w:cs="Times New Roman"/>
          <w:color w:val="000000" w:themeColor="text1"/>
          <w:sz w:val="28"/>
          <w:szCs w:val="28"/>
          <w:lang w:val="uk-UA"/>
        </w:rPr>
        <w:t xml:space="preserve"> гімназія Менської міської ради (далі – заклад освіти, заклад) є комунальним закладом загальної середньої освіти, який надає освітні послуги у сфері повної загальної середньої освіти (початкова освіта, базова середня освіта), забезпечує </w:t>
      </w:r>
      <w:proofErr w:type="spellStart"/>
      <w:r>
        <w:rPr>
          <w:rFonts w:ascii="Times New Roman" w:hAnsi="Times New Roman" w:cs="Times New Roman"/>
          <w:color w:val="000000" w:themeColor="text1"/>
          <w:sz w:val="28"/>
          <w:szCs w:val="28"/>
          <w:lang w:val="uk-UA"/>
        </w:rPr>
        <w:t>допрофільну</w:t>
      </w:r>
      <w:proofErr w:type="spellEnd"/>
      <w:r>
        <w:rPr>
          <w:rFonts w:ascii="Times New Roman" w:hAnsi="Times New Roman" w:cs="Times New Roman"/>
          <w:color w:val="000000" w:themeColor="text1"/>
          <w:sz w:val="28"/>
          <w:szCs w:val="28"/>
          <w:lang w:val="uk-UA"/>
        </w:rPr>
        <w:t xml:space="preserve"> підготовку. </w:t>
      </w:r>
    </w:p>
    <w:p w14:paraId="617E025D" w14:textId="77777777" w:rsidR="00A82449" w:rsidRDefault="00000000">
      <w:pPr>
        <w:pStyle w:val="aff4"/>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1.2. </w:t>
      </w:r>
      <w:r>
        <w:rPr>
          <w:rStyle w:val="rvts15"/>
          <w:rFonts w:ascii="Times New Roman" w:hAnsi="Times New Roman"/>
          <w:bCs/>
          <w:color w:val="000000" w:themeColor="text1"/>
          <w:sz w:val="28"/>
          <w:szCs w:val="28"/>
          <w:shd w:val="clear" w:color="auto" w:fill="FFFFFF"/>
        </w:rPr>
        <w:t xml:space="preserve">Відповідно до </w:t>
      </w:r>
      <w:r>
        <w:rPr>
          <w:rFonts w:ascii="Times New Roman" w:hAnsi="Times New Roman"/>
          <w:color w:val="000000" w:themeColor="text1"/>
          <w:sz w:val="28"/>
          <w:szCs w:val="28"/>
        </w:rPr>
        <w:t>рішення Менської районної ради від 31.10.2017 року № 290 «Про безоплатну передачу бюджетних установ, закладів та майна зі спільної власності територіальних громад сіл, селищ, міста Менського району у комунальну власність Менської міської об’єднаної територіальної громади» заклад передано до власності Менської міської територіальної громади.</w:t>
      </w:r>
    </w:p>
    <w:p w14:paraId="3A2D9981" w14:textId="77777777" w:rsidR="00A82449" w:rsidRDefault="00000000">
      <w:pPr>
        <w:pStyle w:val="aff4"/>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Рішенням дванадцятої сесії Менської міської ради 7 скликання від 15 березня 2018 року № 62 «Про затвердження Статуту </w:t>
      </w:r>
      <w:proofErr w:type="spellStart"/>
      <w:r>
        <w:rPr>
          <w:rFonts w:ascii="Times New Roman" w:hAnsi="Times New Roman"/>
          <w:color w:val="000000" w:themeColor="text1"/>
          <w:sz w:val="28"/>
          <w:szCs w:val="28"/>
        </w:rPr>
        <w:t>Дягівського</w:t>
      </w:r>
      <w:proofErr w:type="spellEnd"/>
      <w:r>
        <w:rPr>
          <w:rFonts w:ascii="Times New Roman" w:hAnsi="Times New Roman"/>
          <w:color w:val="000000" w:themeColor="text1"/>
          <w:sz w:val="28"/>
          <w:szCs w:val="28"/>
        </w:rPr>
        <w:t xml:space="preserve"> закладу загальної середньої освіти І-ІІІ ступенів Менської міської ради Менського району Чернігівської області» заклад перейменовано з: </w:t>
      </w:r>
      <w:proofErr w:type="spellStart"/>
      <w:r>
        <w:rPr>
          <w:rFonts w:ascii="Times New Roman" w:hAnsi="Times New Roman"/>
          <w:color w:val="000000" w:themeColor="text1"/>
          <w:sz w:val="28"/>
          <w:szCs w:val="28"/>
        </w:rPr>
        <w:t>Дягівська</w:t>
      </w:r>
      <w:proofErr w:type="spellEnd"/>
      <w:r>
        <w:rPr>
          <w:rFonts w:ascii="Times New Roman" w:hAnsi="Times New Roman"/>
          <w:color w:val="000000" w:themeColor="text1"/>
          <w:sz w:val="28"/>
          <w:szCs w:val="28"/>
        </w:rPr>
        <w:t xml:space="preserve"> загальноосвітня школа І-ІІІ ступенів Менської районної ради Чернігівської області на </w:t>
      </w:r>
      <w:proofErr w:type="spellStart"/>
      <w:r>
        <w:rPr>
          <w:rFonts w:ascii="Times New Roman" w:hAnsi="Times New Roman"/>
          <w:color w:val="000000" w:themeColor="text1"/>
          <w:sz w:val="28"/>
          <w:szCs w:val="28"/>
        </w:rPr>
        <w:t>Дягівський</w:t>
      </w:r>
      <w:proofErr w:type="spellEnd"/>
      <w:r>
        <w:rPr>
          <w:rFonts w:ascii="Times New Roman" w:hAnsi="Times New Roman"/>
          <w:color w:val="000000" w:themeColor="text1"/>
          <w:sz w:val="28"/>
          <w:szCs w:val="28"/>
        </w:rPr>
        <w:t xml:space="preserve"> заклад загальної середньої освіти І-ІІІ ступенів Менської міської ради Менського району Чернігівської області. </w:t>
      </w:r>
    </w:p>
    <w:p w14:paraId="0266BD0A" w14:textId="77777777" w:rsidR="00A82449" w:rsidRDefault="00000000">
      <w:pPr>
        <w:pStyle w:val="aff4"/>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Рішенням п’ятнадцятої сесії Менської міської ради 8 скликання від 09 грудня 2021 року № 841 «Про зміну найменування, адреси та затвердження Статуту </w:t>
      </w:r>
      <w:proofErr w:type="spellStart"/>
      <w:r>
        <w:rPr>
          <w:rFonts w:ascii="Times New Roman" w:hAnsi="Times New Roman"/>
          <w:color w:val="000000" w:themeColor="text1"/>
          <w:sz w:val="28"/>
          <w:szCs w:val="28"/>
        </w:rPr>
        <w:t>Дягівського</w:t>
      </w:r>
      <w:proofErr w:type="spellEnd"/>
      <w:r>
        <w:rPr>
          <w:rFonts w:ascii="Times New Roman" w:hAnsi="Times New Roman"/>
          <w:color w:val="000000" w:themeColor="text1"/>
          <w:sz w:val="28"/>
          <w:szCs w:val="28"/>
        </w:rPr>
        <w:t xml:space="preserve"> закладу загальної середньої освіти І-ІІІ ступенів Менської міської ради в новій редакції» заклад перейменовано з: </w:t>
      </w:r>
      <w:proofErr w:type="spellStart"/>
      <w:r>
        <w:rPr>
          <w:rFonts w:ascii="Times New Roman" w:hAnsi="Times New Roman"/>
          <w:color w:val="000000" w:themeColor="text1"/>
          <w:sz w:val="28"/>
          <w:szCs w:val="28"/>
        </w:rPr>
        <w:t>Дягівський</w:t>
      </w:r>
      <w:proofErr w:type="spellEnd"/>
      <w:r>
        <w:rPr>
          <w:rFonts w:ascii="Times New Roman" w:hAnsi="Times New Roman"/>
          <w:color w:val="000000" w:themeColor="text1"/>
          <w:sz w:val="28"/>
          <w:szCs w:val="28"/>
        </w:rPr>
        <w:t xml:space="preserve"> заклад загальної середньої освіти І-ІІІ ступенів Менської міської ради Менського району Чернігівської області на </w:t>
      </w:r>
      <w:proofErr w:type="spellStart"/>
      <w:r>
        <w:rPr>
          <w:rFonts w:ascii="Times New Roman" w:hAnsi="Times New Roman"/>
          <w:color w:val="000000" w:themeColor="text1"/>
          <w:sz w:val="28"/>
          <w:szCs w:val="28"/>
        </w:rPr>
        <w:t>Дягівський</w:t>
      </w:r>
      <w:proofErr w:type="spellEnd"/>
      <w:r>
        <w:rPr>
          <w:rFonts w:ascii="Times New Roman" w:hAnsi="Times New Roman"/>
          <w:color w:val="000000" w:themeColor="text1"/>
          <w:sz w:val="28"/>
          <w:szCs w:val="28"/>
        </w:rPr>
        <w:t xml:space="preserve"> заклад загальної середньої освіти І-ІІІ ступенів Менської міської ради.</w:t>
      </w:r>
    </w:p>
    <w:p w14:paraId="3A6ECD93" w14:textId="77777777" w:rsidR="00A82449" w:rsidRDefault="00000000">
      <w:pPr>
        <w:shd w:val="clear" w:color="auto" w:fill="FFFFFF" w:themeFill="background1"/>
        <w:spacing w:after="0" w:line="240" w:lineRule="auto"/>
        <w:ind w:firstLine="567"/>
        <w:jc w:val="both"/>
        <w:rPr>
          <w:rFonts w:ascii="Times New Roman" w:eastAsia="Times New Roman" w:hAnsi="Times New Roman"/>
          <w:color w:val="000000" w:themeColor="text1"/>
          <w:sz w:val="28"/>
          <w:szCs w:val="28"/>
          <w:lang w:val="uk-UA" w:eastAsia="uk-UA"/>
        </w:rPr>
      </w:pPr>
      <w:r>
        <w:rPr>
          <w:rFonts w:ascii="Times New Roman" w:hAnsi="Times New Roman"/>
          <w:color w:val="000000" w:themeColor="text1"/>
          <w:sz w:val="28"/>
          <w:szCs w:val="28"/>
          <w:shd w:val="clear" w:color="auto" w:fill="FFFFFF" w:themeFill="background1"/>
          <w:lang w:val="uk-UA"/>
        </w:rPr>
        <w:t>Рішенням сімдесят третьої сесії Менської міської ради сьомого скликання від 22.05.2026 року № 302 «</w:t>
      </w:r>
      <w:r>
        <w:rPr>
          <w:rFonts w:ascii="Times New Roman" w:hAnsi="Times New Roman"/>
          <w:bCs/>
          <w:iCs/>
          <w:color w:val="000000" w:themeColor="text1"/>
          <w:sz w:val="28"/>
          <w:szCs w:val="28"/>
          <w:shd w:val="clear" w:color="auto" w:fill="FFFFFF" w:themeFill="background1"/>
          <w:lang w:val="uk-UA" w:eastAsia="ru-RU"/>
        </w:rPr>
        <w:t xml:space="preserve">Про перепрофілювання (зміну типу), зміну </w:t>
      </w:r>
      <w:r>
        <w:rPr>
          <w:rFonts w:ascii="Times New Roman" w:hAnsi="Times New Roman"/>
          <w:bCs/>
          <w:iCs/>
          <w:color w:val="000000" w:themeColor="text1"/>
          <w:sz w:val="28"/>
          <w:szCs w:val="28"/>
          <w:shd w:val="clear" w:color="auto" w:fill="FFFFFF" w:themeFill="background1"/>
          <w:lang w:val="uk-UA" w:eastAsia="ru-RU"/>
        </w:rPr>
        <w:lastRenderedPageBreak/>
        <w:t xml:space="preserve">найменування та затвердження Статуту </w:t>
      </w:r>
      <w:proofErr w:type="spellStart"/>
      <w:r>
        <w:rPr>
          <w:rFonts w:ascii="Times New Roman" w:hAnsi="Times New Roman"/>
          <w:bCs/>
          <w:iCs/>
          <w:color w:val="000000" w:themeColor="text1"/>
          <w:sz w:val="28"/>
          <w:szCs w:val="28"/>
          <w:shd w:val="clear" w:color="auto" w:fill="FFFFFF" w:themeFill="background1"/>
          <w:lang w:val="uk-UA" w:eastAsia="ru-RU"/>
        </w:rPr>
        <w:t>Дягівської</w:t>
      </w:r>
      <w:proofErr w:type="spellEnd"/>
      <w:r>
        <w:rPr>
          <w:rFonts w:ascii="Times New Roman" w:hAnsi="Times New Roman"/>
          <w:bCs/>
          <w:iCs/>
          <w:color w:val="000000" w:themeColor="text1"/>
          <w:sz w:val="28"/>
          <w:szCs w:val="28"/>
          <w:shd w:val="clear" w:color="auto" w:fill="FFFFFF" w:themeFill="background1"/>
          <w:lang w:val="uk-UA" w:eastAsia="ru-RU"/>
        </w:rPr>
        <w:t xml:space="preserve"> гімназії Менської міської ради в новій редакції</w:t>
      </w:r>
      <w:r>
        <w:rPr>
          <w:rFonts w:ascii="Times New Roman" w:hAnsi="Times New Roman"/>
          <w:bCs/>
          <w:iCs/>
          <w:color w:val="000000" w:themeColor="text1"/>
          <w:sz w:val="28"/>
          <w:szCs w:val="28"/>
          <w:shd w:val="clear" w:color="auto" w:fill="FFFFFF" w:themeFill="background1"/>
          <w:lang w:val="uk-UA"/>
        </w:rPr>
        <w:t xml:space="preserve">» </w:t>
      </w:r>
      <w:r>
        <w:rPr>
          <w:rFonts w:ascii="Times New Roman" w:hAnsi="Times New Roman"/>
          <w:color w:val="000000" w:themeColor="text1"/>
          <w:sz w:val="28"/>
          <w:szCs w:val="28"/>
          <w:shd w:val="clear" w:color="auto" w:fill="FFFFFF" w:themeFill="background1"/>
          <w:lang w:val="uk-UA"/>
        </w:rPr>
        <w:t xml:space="preserve">заклад перейменовано з </w:t>
      </w:r>
      <w:proofErr w:type="spellStart"/>
      <w:r>
        <w:rPr>
          <w:rFonts w:ascii="Times New Roman" w:hAnsi="Times New Roman"/>
          <w:color w:val="000000" w:themeColor="text1"/>
          <w:sz w:val="28"/>
          <w:szCs w:val="28"/>
          <w:shd w:val="clear" w:color="auto" w:fill="FFFFFF" w:themeFill="background1"/>
          <w:lang w:val="uk-UA" w:eastAsia="ru-RU"/>
        </w:rPr>
        <w:t>Дягівського</w:t>
      </w:r>
      <w:proofErr w:type="spellEnd"/>
      <w:r>
        <w:rPr>
          <w:rFonts w:ascii="Times New Roman" w:hAnsi="Times New Roman"/>
          <w:color w:val="000000" w:themeColor="text1"/>
          <w:sz w:val="28"/>
          <w:szCs w:val="28"/>
          <w:shd w:val="clear" w:color="auto" w:fill="FFFFFF" w:themeFill="background1"/>
          <w:lang w:val="uk-UA" w:eastAsia="ru-RU"/>
        </w:rPr>
        <w:t xml:space="preserve"> закладу загальної середньої освіти І-ІІІ ступенів Менської міської ради на </w:t>
      </w:r>
      <w:proofErr w:type="spellStart"/>
      <w:r>
        <w:rPr>
          <w:rFonts w:ascii="Times New Roman" w:hAnsi="Times New Roman"/>
          <w:color w:val="000000" w:themeColor="text1"/>
          <w:sz w:val="28"/>
          <w:szCs w:val="28"/>
          <w:shd w:val="clear" w:color="auto" w:fill="FFFFFF" w:themeFill="background1"/>
          <w:lang w:val="uk-UA" w:eastAsia="ru-RU"/>
        </w:rPr>
        <w:t>Дягівську</w:t>
      </w:r>
      <w:proofErr w:type="spellEnd"/>
      <w:r>
        <w:rPr>
          <w:rFonts w:ascii="Times New Roman" w:hAnsi="Times New Roman"/>
          <w:color w:val="000000" w:themeColor="text1"/>
          <w:sz w:val="28"/>
          <w:szCs w:val="28"/>
          <w:shd w:val="clear" w:color="auto" w:fill="FFFFFF" w:themeFill="background1"/>
          <w:lang w:val="uk-UA" w:eastAsia="ru-RU"/>
        </w:rPr>
        <w:t xml:space="preserve"> гімназію Менської міської ради</w:t>
      </w:r>
      <w:r>
        <w:rPr>
          <w:rFonts w:ascii="Times New Roman" w:eastAsia="Times New Roman" w:hAnsi="Times New Roman"/>
          <w:color w:val="000000" w:themeColor="text1"/>
          <w:sz w:val="28"/>
          <w:szCs w:val="28"/>
          <w:lang w:val="uk-UA" w:eastAsia="uk-UA"/>
        </w:rPr>
        <w:t>.</w:t>
      </w:r>
    </w:p>
    <w:p w14:paraId="47D148E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1.3. Повне найменування: </w:t>
      </w:r>
      <w:proofErr w:type="spellStart"/>
      <w:r>
        <w:rPr>
          <w:rFonts w:ascii="Times New Roman" w:hAnsi="Times New Roman" w:cs="Times New Roman"/>
          <w:color w:val="000000" w:themeColor="text1"/>
          <w:sz w:val="28"/>
          <w:szCs w:val="28"/>
          <w:lang w:val="uk-UA"/>
        </w:rPr>
        <w:t>Дягівська</w:t>
      </w:r>
      <w:proofErr w:type="spellEnd"/>
      <w:r>
        <w:rPr>
          <w:rFonts w:ascii="Times New Roman" w:hAnsi="Times New Roman" w:cs="Times New Roman"/>
          <w:color w:val="000000" w:themeColor="text1"/>
          <w:sz w:val="28"/>
          <w:szCs w:val="28"/>
          <w:lang w:val="uk-UA"/>
        </w:rPr>
        <w:t xml:space="preserve"> гімназія Менської міської ради. Скорочене найменування: </w:t>
      </w:r>
      <w:proofErr w:type="spellStart"/>
      <w:r>
        <w:rPr>
          <w:rFonts w:ascii="Times New Roman" w:hAnsi="Times New Roman" w:cs="Times New Roman"/>
          <w:color w:val="000000" w:themeColor="text1"/>
          <w:sz w:val="28"/>
          <w:szCs w:val="28"/>
          <w:lang w:val="uk-UA"/>
        </w:rPr>
        <w:t>Дягівська</w:t>
      </w:r>
      <w:proofErr w:type="spellEnd"/>
      <w:r>
        <w:rPr>
          <w:rFonts w:ascii="Times New Roman" w:hAnsi="Times New Roman" w:cs="Times New Roman"/>
          <w:color w:val="000000" w:themeColor="text1"/>
          <w:sz w:val="28"/>
          <w:szCs w:val="28"/>
          <w:lang w:val="uk-UA"/>
        </w:rPr>
        <w:t xml:space="preserve"> гімназія.</w:t>
      </w:r>
    </w:p>
    <w:p w14:paraId="42E7E31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1.4. Місцезнаходження: 15670, Чернігівська область, </w:t>
      </w:r>
      <w:proofErr w:type="spellStart"/>
      <w:r>
        <w:rPr>
          <w:rFonts w:ascii="Times New Roman" w:hAnsi="Times New Roman" w:cs="Times New Roman"/>
          <w:color w:val="000000" w:themeColor="text1"/>
          <w:sz w:val="28"/>
          <w:szCs w:val="28"/>
          <w:lang w:val="uk-UA"/>
        </w:rPr>
        <w:t>Корюківський</w:t>
      </w:r>
      <w:proofErr w:type="spellEnd"/>
      <w:r>
        <w:rPr>
          <w:rFonts w:ascii="Times New Roman" w:hAnsi="Times New Roman" w:cs="Times New Roman"/>
          <w:color w:val="000000" w:themeColor="text1"/>
          <w:sz w:val="28"/>
          <w:szCs w:val="28"/>
          <w:lang w:val="uk-UA"/>
        </w:rPr>
        <w:t xml:space="preserve"> район, село </w:t>
      </w:r>
      <w:proofErr w:type="spellStart"/>
      <w:r>
        <w:rPr>
          <w:rFonts w:ascii="Times New Roman" w:hAnsi="Times New Roman" w:cs="Times New Roman"/>
          <w:color w:val="000000" w:themeColor="text1"/>
          <w:sz w:val="28"/>
          <w:szCs w:val="28"/>
          <w:lang w:val="uk-UA"/>
        </w:rPr>
        <w:t>Дягова</w:t>
      </w:r>
      <w:proofErr w:type="spellEnd"/>
      <w:r>
        <w:rPr>
          <w:rFonts w:ascii="Times New Roman" w:hAnsi="Times New Roman" w:cs="Times New Roman"/>
          <w:color w:val="000000" w:themeColor="text1"/>
          <w:sz w:val="28"/>
          <w:szCs w:val="28"/>
          <w:lang w:val="uk-UA"/>
        </w:rPr>
        <w:t>, вулиця Покровська, 23.</w:t>
      </w:r>
    </w:p>
    <w:p w14:paraId="54FF191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1.5. </w:t>
      </w:r>
      <w:proofErr w:type="spellStart"/>
      <w:r>
        <w:rPr>
          <w:rFonts w:ascii="Times New Roman" w:hAnsi="Times New Roman" w:cs="Times New Roman"/>
          <w:color w:val="000000" w:themeColor="text1"/>
          <w:sz w:val="28"/>
          <w:szCs w:val="28"/>
          <w:lang w:val="uk-UA"/>
        </w:rPr>
        <w:t>Дягівська</w:t>
      </w:r>
      <w:proofErr w:type="spellEnd"/>
      <w:r>
        <w:rPr>
          <w:rFonts w:ascii="Times New Roman" w:hAnsi="Times New Roman" w:cs="Times New Roman"/>
          <w:color w:val="000000" w:themeColor="text1"/>
          <w:sz w:val="28"/>
          <w:szCs w:val="28"/>
          <w:lang w:val="uk-UA"/>
        </w:rPr>
        <w:t xml:space="preserve"> гімназія Менської міської ради є правонаступником </w:t>
      </w:r>
      <w:proofErr w:type="spellStart"/>
      <w:r>
        <w:rPr>
          <w:rFonts w:ascii="Times New Roman" w:hAnsi="Times New Roman" w:cs="Times New Roman"/>
          <w:color w:val="000000" w:themeColor="text1"/>
          <w:sz w:val="28"/>
          <w:szCs w:val="28"/>
          <w:lang w:val="uk-UA"/>
        </w:rPr>
        <w:t>Волосківської</w:t>
      </w:r>
      <w:proofErr w:type="spellEnd"/>
      <w:r>
        <w:rPr>
          <w:rFonts w:ascii="Times New Roman" w:hAnsi="Times New Roman" w:cs="Times New Roman"/>
          <w:color w:val="000000" w:themeColor="text1"/>
          <w:sz w:val="28"/>
          <w:szCs w:val="28"/>
          <w:lang w:val="uk-UA"/>
        </w:rPr>
        <w:t xml:space="preserve"> гімназії Менської міської ради (код ЄДРПОУ</w:t>
      </w:r>
      <w:r>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uk-UA"/>
        </w:rPr>
        <w:t xml:space="preserve"> 33361118).</w:t>
      </w:r>
    </w:p>
    <w:p w14:paraId="59730C68"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1.6. Заклад освіти має у своєму підпорядкуванні філію</w:t>
      </w:r>
      <w:r>
        <w:rPr>
          <w:rFonts w:ascii="Times New Roman" w:hAnsi="Times New Roman" w:cs="Times New Roman"/>
          <w:color w:val="000000" w:themeColor="text1"/>
          <w:sz w:val="28"/>
          <w:szCs w:val="28"/>
          <w:lang w:val="en-US"/>
        </w:rPr>
        <w:t>:</w:t>
      </w:r>
    </w:p>
    <w:p w14:paraId="2DAFC55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Повне найменування</w:t>
      </w:r>
      <w:r>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Волосківська</w:t>
      </w:r>
      <w:proofErr w:type="spellEnd"/>
      <w:r>
        <w:rPr>
          <w:rFonts w:ascii="Times New Roman" w:hAnsi="Times New Roman" w:cs="Times New Roman"/>
          <w:color w:val="000000" w:themeColor="text1"/>
          <w:sz w:val="28"/>
          <w:szCs w:val="28"/>
          <w:lang w:val="uk-UA"/>
        </w:rPr>
        <w:t xml:space="preserve"> філія </w:t>
      </w:r>
      <w:proofErr w:type="spellStart"/>
      <w:r>
        <w:rPr>
          <w:rFonts w:ascii="Times New Roman" w:hAnsi="Times New Roman" w:cs="Times New Roman"/>
          <w:color w:val="000000" w:themeColor="text1"/>
          <w:sz w:val="28"/>
          <w:szCs w:val="28"/>
          <w:lang w:val="uk-UA"/>
        </w:rPr>
        <w:t>Дягівської</w:t>
      </w:r>
      <w:proofErr w:type="spellEnd"/>
      <w:r>
        <w:rPr>
          <w:rFonts w:ascii="Times New Roman" w:hAnsi="Times New Roman" w:cs="Times New Roman"/>
          <w:color w:val="000000" w:themeColor="text1"/>
          <w:sz w:val="28"/>
          <w:szCs w:val="28"/>
          <w:lang w:val="uk-UA"/>
        </w:rPr>
        <w:t xml:space="preserve"> гімназії Менської міської ради.</w:t>
      </w:r>
    </w:p>
    <w:p w14:paraId="4B31EF4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Скорочене найменування</w:t>
      </w:r>
      <w:r>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Волосківська</w:t>
      </w:r>
      <w:proofErr w:type="spellEnd"/>
      <w:r>
        <w:rPr>
          <w:rFonts w:ascii="Times New Roman" w:hAnsi="Times New Roman" w:cs="Times New Roman"/>
          <w:color w:val="000000" w:themeColor="text1"/>
          <w:sz w:val="28"/>
          <w:szCs w:val="28"/>
          <w:lang w:val="uk-UA"/>
        </w:rPr>
        <w:t xml:space="preserve"> філія.</w:t>
      </w:r>
    </w:p>
    <w:p w14:paraId="55B610E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Місцезнаходження</w:t>
      </w:r>
      <w:r>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uk-UA"/>
        </w:rPr>
        <w:t xml:space="preserve"> 15632, Чернігівська область, </w:t>
      </w:r>
      <w:proofErr w:type="spellStart"/>
      <w:r>
        <w:rPr>
          <w:rFonts w:ascii="Times New Roman" w:hAnsi="Times New Roman" w:cs="Times New Roman"/>
          <w:color w:val="000000" w:themeColor="text1"/>
          <w:sz w:val="28"/>
          <w:szCs w:val="28"/>
          <w:lang w:val="uk-UA"/>
        </w:rPr>
        <w:t>Корюківський</w:t>
      </w:r>
      <w:proofErr w:type="spellEnd"/>
      <w:r>
        <w:rPr>
          <w:rFonts w:ascii="Times New Roman" w:hAnsi="Times New Roman" w:cs="Times New Roman"/>
          <w:color w:val="000000" w:themeColor="text1"/>
          <w:sz w:val="28"/>
          <w:szCs w:val="28"/>
          <w:lang w:val="uk-UA"/>
        </w:rPr>
        <w:t xml:space="preserve"> район, село Волосківці, вул. Героїв України, 36.</w:t>
      </w:r>
    </w:p>
    <w:p w14:paraId="44B31CA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1.7. Засновником закладу освіти є Менська міська рада (далі – Засновник). Уповноваженим органом Засновника є Відділ освіти Менської міської ради (далі – Орган управління).</w:t>
      </w:r>
    </w:p>
    <w:p w14:paraId="265FD98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1.8. Засновник закладу освіти:</w:t>
      </w:r>
    </w:p>
    <w:p w14:paraId="4628471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приймає рішення про створення, реорганізацію, ліквідацію, зміну типу закладу освіти, затверджує статут (його нову редакцію), укладає засновницький договір у випадках, визначених законом;</w:t>
      </w:r>
    </w:p>
    <w:p w14:paraId="123B0DC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затверджує за поданням закладу загальної середньої освіти стратегію розвитку даного закладу;</w:t>
      </w:r>
    </w:p>
    <w:p w14:paraId="7E8D34E8"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фінансує виконання стратегії розвитку закладу загальної середньої освіти, у тому числі здійснення інноваційної діяльності закладом освіти;</w:t>
      </w:r>
    </w:p>
    <w:p w14:paraId="0A339468"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фінансує заклад освіти за рахунок коштів державного та місцевого бюджетів в обсязі, достатньому для виконання державних стандартів та ліцензійних умов;</w:t>
      </w:r>
    </w:p>
    <w:p w14:paraId="77D1117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утворює та ліквідує структурні підрозділи (філії) у заснованих ним закладах загальної середньої освіти;</w:t>
      </w:r>
    </w:p>
    <w:p w14:paraId="2A976768"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здійснює формування та утримання мережі закладів освіти, їхніх структурних підрозділів (філій);</w:t>
      </w:r>
    </w:p>
    <w:p w14:paraId="0D66D9B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закріплює територію обслуговування за комунальним закладом освіти (його структурними підрозділами), що забезпечують здобуття початкової та базової середньої освіти;</w:t>
      </w:r>
    </w:p>
    <w:p w14:paraId="3DBB58F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забезпечує створення безпечного освітнього середовища, зокрема шляхом вжиття заходів для безпечного перебування учасників освітнього процесу на території та в приміщеннях закладу освіти;</w:t>
      </w:r>
    </w:p>
    <w:p w14:paraId="5751A00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сприяє запровадженню з урахуванням вибору батьків дітей або осіб, які досягли повноліття, різних форм здобуття повної загальної середньої освіти на відповідному рівні, їх забезпечення та підтримки тощо</w:t>
      </w:r>
      <w:r>
        <w:rPr>
          <w:rFonts w:ascii="Times New Roman" w:hAnsi="Times New Roman" w:cs="Times New Roman"/>
          <w:color w:val="000000" w:themeColor="text1"/>
          <w:sz w:val="28"/>
          <w:szCs w:val="28"/>
          <w:lang w:val="en-US"/>
        </w:rPr>
        <w:t>;</w:t>
      </w:r>
    </w:p>
    <w:p w14:paraId="7174F645"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здійснює контроль за використанням закладом загальної середньої освіти публічних коштів;</w:t>
      </w:r>
    </w:p>
    <w:p w14:paraId="2F18AB1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затверджує структуру та загальну чисельність працівників закладу освіти;</w:t>
      </w:r>
    </w:p>
    <w:p w14:paraId="6067FB6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забезпечує створення у закладі освіти інклюзивного освітнього середовища, універсального дизайну та розумного пристосування;</w:t>
      </w:r>
    </w:p>
    <w:p w14:paraId="10246FC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забезпечує підвезення (у разі потреби) до закладу освіти (місця навчання, роботи) та у зворотному напрямку (до місця проживання) учнів і педагогічних працівників за рахунок місцевого бюджету шкільними автобусами, у тому числі спеціально обладнаними для перевезення осіб з порушенням зору, слуху, опорно-рухового апарату та інших маломобільних груп населення;</w:t>
      </w:r>
    </w:p>
    <w:p w14:paraId="60E17C4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забезпечує використання інформаційних (цифрових) технологій в освітній діяльності;</w:t>
      </w:r>
    </w:p>
    <w:p w14:paraId="4568F50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забезпечує утримання та розвиток заснованого ним закладу освіти, його матеріально-технічної бази на рівні, достатньому для виконання вимог державних стандартів, ліцензійних умов провадження освітньої діяльності у сфері загальної середньої освіти, вимог трудового законодавства, оплати праці педагогічних та інших працівників, охорони праці, безпеки життєдіяльності, пожежної безпеки тощо;</w:t>
      </w:r>
    </w:p>
    <w:p w14:paraId="668DBDF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забезпечує дотримання вимог законодавства щодо доступності закладів освіти для осіб з особливими освітніми потребами;</w:t>
      </w:r>
    </w:p>
    <w:p w14:paraId="66BDF9E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забезпечує можливість учнів продовжити навчання на відповідному рівні освіти у разі реорганізації чи ліквідації закладу загальної середньої освіти;</w:t>
      </w:r>
    </w:p>
    <w:p w14:paraId="212839AE"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забезпечує оприлюднення всієї публічної інформації відповідно до вимог законів України «Про освіту», «Про доступ до публічної інформації» та «Про відкритість використання публічних коштів»;</w:t>
      </w:r>
    </w:p>
    <w:p w14:paraId="1F39953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може ініціювати проведення інституційного аудиту;</w:t>
      </w:r>
    </w:p>
    <w:p w14:paraId="7F1F148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реалізує інші права, передбачені законодавством та установчими документами закладу освіти.</w:t>
      </w:r>
    </w:p>
    <w:p w14:paraId="6662A6C7" w14:textId="77777777" w:rsidR="00A82449" w:rsidRDefault="00000000">
      <w:pPr>
        <w:pStyle w:val="aff3"/>
        <w:spacing w:before="0" w:beforeAutospacing="0" w:after="0" w:afterAutospacing="0"/>
        <w:ind w:firstLine="567"/>
        <w:jc w:val="both"/>
        <w:rPr>
          <w:color w:val="000000" w:themeColor="text1"/>
          <w:sz w:val="28"/>
          <w:szCs w:val="28"/>
          <w:lang w:val="uk-UA"/>
        </w:rPr>
      </w:pPr>
      <w:r>
        <w:rPr>
          <w:color w:val="000000" w:themeColor="text1"/>
          <w:sz w:val="28"/>
          <w:szCs w:val="28"/>
          <w:lang w:val="uk-UA"/>
        </w:rPr>
        <w:t>1.9. Орган управління:</w:t>
      </w:r>
    </w:p>
    <w:p w14:paraId="71A4FB54" w14:textId="77777777" w:rsidR="00A82449" w:rsidRDefault="00000000">
      <w:pPr>
        <w:pStyle w:val="aff3"/>
        <w:spacing w:before="0" w:beforeAutospacing="0" w:after="0" w:afterAutospacing="0"/>
        <w:ind w:firstLine="567"/>
        <w:jc w:val="both"/>
        <w:rPr>
          <w:color w:val="000000" w:themeColor="text1"/>
          <w:sz w:val="28"/>
          <w:szCs w:val="28"/>
          <w:lang w:val="uk-UA"/>
        </w:rPr>
      </w:pPr>
      <w:r>
        <w:rPr>
          <w:color w:val="000000" w:themeColor="text1"/>
          <w:sz w:val="28"/>
          <w:szCs w:val="28"/>
          <w:lang w:val="uk-UA"/>
        </w:rPr>
        <w:t>- проводить конкурсний відбір на посаду директора закладу освіти у порядку, визначеному чинним законодавством та рішеннями Засновника;</w:t>
      </w:r>
    </w:p>
    <w:p w14:paraId="614AB9F4" w14:textId="77777777" w:rsidR="00A82449" w:rsidRDefault="00000000">
      <w:pPr>
        <w:pStyle w:val="aff3"/>
        <w:spacing w:before="0" w:beforeAutospacing="0" w:after="0" w:afterAutospacing="0"/>
        <w:ind w:firstLine="567"/>
        <w:jc w:val="both"/>
        <w:rPr>
          <w:color w:val="000000" w:themeColor="text1"/>
          <w:sz w:val="28"/>
          <w:szCs w:val="28"/>
        </w:rPr>
      </w:pPr>
      <w:r>
        <w:rPr>
          <w:color w:val="000000" w:themeColor="text1"/>
          <w:sz w:val="28"/>
          <w:szCs w:val="28"/>
          <w:lang w:val="uk-UA"/>
        </w:rPr>
        <w:t xml:space="preserve">- </w:t>
      </w:r>
      <w:proofErr w:type="spellStart"/>
      <w:r>
        <w:rPr>
          <w:color w:val="000000" w:themeColor="text1"/>
          <w:sz w:val="28"/>
          <w:szCs w:val="28"/>
        </w:rPr>
        <w:t>укладає</w:t>
      </w:r>
      <w:proofErr w:type="spellEnd"/>
      <w:r>
        <w:rPr>
          <w:color w:val="000000" w:themeColor="text1"/>
          <w:sz w:val="28"/>
          <w:szCs w:val="28"/>
          <w:lang w:val="uk-UA"/>
        </w:rPr>
        <w:t>, вносить зміни</w:t>
      </w:r>
      <w:r>
        <w:rPr>
          <w:color w:val="000000" w:themeColor="text1"/>
          <w:sz w:val="28"/>
          <w:szCs w:val="28"/>
        </w:rPr>
        <w:t xml:space="preserve"> та </w:t>
      </w:r>
      <w:proofErr w:type="spellStart"/>
      <w:r>
        <w:rPr>
          <w:color w:val="000000" w:themeColor="text1"/>
          <w:sz w:val="28"/>
          <w:szCs w:val="28"/>
        </w:rPr>
        <w:t>розриває</w:t>
      </w:r>
      <w:proofErr w:type="spellEnd"/>
      <w:r>
        <w:rPr>
          <w:color w:val="000000" w:themeColor="text1"/>
          <w:sz w:val="28"/>
          <w:szCs w:val="28"/>
        </w:rPr>
        <w:t> </w:t>
      </w:r>
      <w:proofErr w:type="spellStart"/>
      <w:r>
        <w:rPr>
          <w:color w:val="000000" w:themeColor="text1"/>
          <w:sz w:val="28"/>
          <w:szCs w:val="28"/>
        </w:rPr>
        <w:t>трудовий</w:t>
      </w:r>
      <w:proofErr w:type="spellEnd"/>
      <w:r>
        <w:rPr>
          <w:color w:val="000000" w:themeColor="text1"/>
          <w:sz w:val="28"/>
          <w:szCs w:val="28"/>
        </w:rPr>
        <w:t> </w:t>
      </w:r>
      <w:proofErr w:type="spellStart"/>
      <w:r>
        <w:rPr>
          <w:color w:val="000000" w:themeColor="text1"/>
          <w:sz w:val="28"/>
          <w:szCs w:val="28"/>
        </w:rPr>
        <w:t>договір</w:t>
      </w:r>
      <w:proofErr w:type="spellEnd"/>
      <w:r>
        <w:rPr>
          <w:color w:val="000000" w:themeColor="text1"/>
          <w:sz w:val="28"/>
          <w:szCs w:val="28"/>
        </w:rPr>
        <w:t xml:space="preserve"> (контракт) з </w:t>
      </w:r>
      <w:proofErr w:type="spellStart"/>
      <w:r>
        <w:rPr>
          <w:color w:val="000000" w:themeColor="text1"/>
          <w:sz w:val="28"/>
          <w:szCs w:val="28"/>
        </w:rPr>
        <w:t>керівником</w:t>
      </w:r>
      <w:proofErr w:type="spellEnd"/>
      <w:r>
        <w:rPr>
          <w:color w:val="000000" w:themeColor="text1"/>
          <w:sz w:val="28"/>
          <w:szCs w:val="28"/>
        </w:rPr>
        <w:t xml:space="preserve"> закладу </w:t>
      </w:r>
      <w:proofErr w:type="spellStart"/>
      <w:r>
        <w:rPr>
          <w:color w:val="000000" w:themeColor="text1"/>
          <w:sz w:val="28"/>
          <w:szCs w:val="28"/>
        </w:rPr>
        <w:t>освіти</w:t>
      </w:r>
      <w:proofErr w:type="spellEnd"/>
      <w:r>
        <w:rPr>
          <w:color w:val="000000" w:themeColor="text1"/>
          <w:sz w:val="28"/>
          <w:szCs w:val="28"/>
        </w:rPr>
        <w:t xml:space="preserve"> у порядку, </w:t>
      </w:r>
      <w:proofErr w:type="spellStart"/>
      <w:r>
        <w:rPr>
          <w:color w:val="000000" w:themeColor="text1"/>
          <w:sz w:val="28"/>
          <w:szCs w:val="28"/>
        </w:rPr>
        <w:t>встановленому</w:t>
      </w:r>
      <w:proofErr w:type="spellEnd"/>
      <w:r>
        <w:rPr>
          <w:color w:val="000000" w:themeColor="text1"/>
          <w:sz w:val="28"/>
          <w:szCs w:val="28"/>
        </w:rPr>
        <w:t> </w:t>
      </w:r>
      <w:proofErr w:type="spellStart"/>
      <w:r>
        <w:rPr>
          <w:color w:val="000000" w:themeColor="text1"/>
          <w:sz w:val="28"/>
          <w:szCs w:val="28"/>
        </w:rPr>
        <w:t>законодавством</w:t>
      </w:r>
      <w:proofErr w:type="spellEnd"/>
      <w:r>
        <w:rPr>
          <w:color w:val="000000" w:themeColor="text1"/>
          <w:sz w:val="28"/>
          <w:szCs w:val="28"/>
          <w:lang w:val="uk-UA"/>
        </w:rPr>
        <w:t>, рішеннями Засновника</w:t>
      </w:r>
      <w:r>
        <w:rPr>
          <w:color w:val="000000" w:themeColor="text1"/>
          <w:sz w:val="28"/>
          <w:szCs w:val="28"/>
        </w:rPr>
        <w:t xml:space="preserve"> та </w:t>
      </w:r>
      <w:r>
        <w:rPr>
          <w:color w:val="000000" w:themeColor="text1"/>
          <w:sz w:val="28"/>
          <w:szCs w:val="28"/>
          <w:lang w:val="uk-UA"/>
        </w:rPr>
        <w:t>Статутом</w:t>
      </w:r>
      <w:r>
        <w:rPr>
          <w:color w:val="000000" w:themeColor="text1"/>
          <w:sz w:val="28"/>
          <w:szCs w:val="28"/>
        </w:rPr>
        <w:t xml:space="preserve"> закладу </w:t>
      </w:r>
      <w:proofErr w:type="spellStart"/>
      <w:r>
        <w:rPr>
          <w:color w:val="000000" w:themeColor="text1"/>
          <w:sz w:val="28"/>
          <w:szCs w:val="28"/>
        </w:rPr>
        <w:t>освіти</w:t>
      </w:r>
      <w:proofErr w:type="spellEnd"/>
      <w:r>
        <w:rPr>
          <w:color w:val="000000" w:themeColor="text1"/>
          <w:sz w:val="28"/>
          <w:szCs w:val="28"/>
        </w:rPr>
        <w:t>;</w:t>
      </w:r>
    </w:p>
    <w:p w14:paraId="0ACCA9F9" w14:textId="77777777" w:rsidR="00A82449" w:rsidRDefault="00000000">
      <w:pPr>
        <w:pStyle w:val="aff3"/>
        <w:spacing w:before="0" w:beforeAutospacing="0" w:after="0" w:afterAutospacing="0"/>
        <w:ind w:firstLine="567"/>
        <w:jc w:val="both"/>
        <w:rPr>
          <w:color w:val="000000" w:themeColor="text1"/>
          <w:sz w:val="28"/>
          <w:szCs w:val="28"/>
        </w:rPr>
      </w:pPr>
      <w:r>
        <w:rPr>
          <w:color w:val="000000" w:themeColor="text1"/>
          <w:sz w:val="28"/>
          <w:szCs w:val="28"/>
          <w:lang w:val="uk-UA"/>
        </w:rPr>
        <w:t xml:space="preserve">- </w:t>
      </w:r>
      <w:proofErr w:type="spellStart"/>
      <w:r>
        <w:rPr>
          <w:color w:val="000000" w:themeColor="text1"/>
          <w:sz w:val="28"/>
          <w:szCs w:val="28"/>
        </w:rPr>
        <w:t>затверджує</w:t>
      </w:r>
      <w:proofErr w:type="spellEnd"/>
      <w:r>
        <w:rPr>
          <w:color w:val="000000" w:themeColor="text1"/>
          <w:sz w:val="28"/>
          <w:szCs w:val="28"/>
        </w:rPr>
        <w:t> </w:t>
      </w:r>
      <w:proofErr w:type="spellStart"/>
      <w:r>
        <w:rPr>
          <w:color w:val="000000" w:themeColor="text1"/>
          <w:sz w:val="28"/>
          <w:szCs w:val="28"/>
        </w:rPr>
        <w:t>кошторис</w:t>
      </w:r>
      <w:proofErr w:type="spellEnd"/>
      <w:r>
        <w:rPr>
          <w:color w:val="000000" w:themeColor="text1"/>
          <w:sz w:val="28"/>
          <w:szCs w:val="28"/>
        </w:rPr>
        <w:t xml:space="preserve"> та </w:t>
      </w:r>
      <w:proofErr w:type="spellStart"/>
      <w:r>
        <w:rPr>
          <w:color w:val="000000" w:themeColor="text1"/>
          <w:sz w:val="28"/>
          <w:szCs w:val="28"/>
        </w:rPr>
        <w:t>приймає</w:t>
      </w:r>
      <w:proofErr w:type="spellEnd"/>
      <w:r>
        <w:rPr>
          <w:color w:val="000000" w:themeColor="text1"/>
          <w:sz w:val="28"/>
          <w:szCs w:val="28"/>
          <w:lang w:val="uk-UA"/>
        </w:rPr>
        <w:t xml:space="preserve"> </w:t>
      </w:r>
      <w:r>
        <w:rPr>
          <w:color w:val="000000" w:themeColor="text1"/>
          <w:sz w:val="28"/>
          <w:szCs w:val="28"/>
        </w:rPr>
        <w:t> </w:t>
      </w:r>
      <w:proofErr w:type="spellStart"/>
      <w:r>
        <w:rPr>
          <w:color w:val="000000" w:themeColor="text1"/>
          <w:sz w:val="28"/>
          <w:szCs w:val="28"/>
        </w:rPr>
        <w:t>фінансовий</w:t>
      </w:r>
      <w:proofErr w:type="spellEnd"/>
      <w:r>
        <w:rPr>
          <w:color w:val="000000" w:themeColor="text1"/>
          <w:sz w:val="28"/>
          <w:szCs w:val="28"/>
        </w:rPr>
        <w:t> </w:t>
      </w:r>
      <w:proofErr w:type="spellStart"/>
      <w:r>
        <w:rPr>
          <w:color w:val="000000" w:themeColor="text1"/>
          <w:sz w:val="28"/>
          <w:szCs w:val="28"/>
        </w:rPr>
        <w:t>звіт</w:t>
      </w:r>
      <w:proofErr w:type="spellEnd"/>
      <w:r>
        <w:rPr>
          <w:color w:val="000000" w:themeColor="text1"/>
          <w:sz w:val="28"/>
          <w:szCs w:val="28"/>
        </w:rPr>
        <w:t xml:space="preserve"> закладу </w:t>
      </w:r>
      <w:proofErr w:type="spellStart"/>
      <w:r>
        <w:rPr>
          <w:color w:val="000000" w:themeColor="text1"/>
          <w:sz w:val="28"/>
          <w:szCs w:val="28"/>
        </w:rPr>
        <w:t>освіти</w:t>
      </w:r>
      <w:proofErr w:type="spellEnd"/>
      <w:r>
        <w:rPr>
          <w:color w:val="000000" w:themeColor="text1"/>
          <w:sz w:val="28"/>
          <w:szCs w:val="28"/>
        </w:rPr>
        <w:t xml:space="preserve"> у </w:t>
      </w:r>
      <w:proofErr w:type="spellStart"/>
      <w:r>
        <w:rPr>
          <w:color w:val="000000" w:themeColor="text1"/>
          <w:sz w:val="28"/>
          <w:szCs w:val="28"/>
        </w:rPr>
        <w:t>випадках</w:t>
      </w:r>
      <w:proofErr w:type="spellEnd"/>
      <w:r>
        <w:rPr>
          <w:color w:val="000000" w:themeColor="text1"/>
          <w:sz w:val="28"/>
          <w:szCs w:val="28"/>
        </w:rPr>
        <w:t xml:space="preserve"> та порядку, </w:t>
      </w:r>
      <w:proofErr w:type="spellStart"/>
      <w:r>
        <w:rPr>
          <w:color w:val="000000" w:themeColor="text1"/>
          <w:sz w:val="28"/>
          <w:szCs w:val="28"/>
        </w:rPr>
        <w:t>визначених</w:t>
      </w:r>
      <w:proofErr w:type="spellEnd"/>
      <w:r>
        <w:rPr>
          <w:color w:val="000000" w:themeColor="text1"/>
          <w:sz w:val="28"/>
          <w:szCs w:val="28"/>
        </w:rPr>
        <w:t> </w:t>
      </w:r>
      <w:proofErr w:type="spellStart"/>
      <w:r>
        <w:rPr>
          <w:color w:val="000000" w:themeColor="text1"/>
          <w:sz w:val="28"/>
          <w:szCs w:val="28"/>
        </w:rPr>
        <w:t>законодавством</w:t>
      </w:r>
      <w:proofErr w:type="spellEnd"/>
      <w:r>
        <w:rPr>
          <w:color w:val="000000" w:themeColor="text1"/>
          <w:sz w:val="28"/>
          <w:szCs w:val="28"/>
        </w:rPr>
        <w:t>;</w:t>
      </w:r>
    </w:p>
    <w:p w14:paraId="68A1713F" w14:textId="77777777" w:rsidR="00A82449" w:rsidRDefault="00000000">
      <w:pPr>
        <w:pStyle w:val="aff3"/>
        <w:spacing w:before="0" w:beforeAutospacing="0" w:after="0" w:afterAutospacing="0"/>
        <w:ind w:firstLine="567"/>
        <w:jc w:val="both"/>
        <w:rPr>
          <w:color w:val="000000" w:themeColor="text1"/>
          <w:sz w:val="28"/>
          <w:szCs w:val="28"/>
          <w:lang w:val="uk-UA"/>
        </w:rPr>
      </w:pPr>
      <w:r>
        <w:rPr>
          <w:color w:val="000000" w:themeColor="text1"/>
          <w:sz w:val="28"/>
          <w:szCs w:val="28"/>
          <w:lang w:val="uk-UA"/>
        </w:rPr>
        <w:t>- погоджує штатний розпис закладу освіти;</w:t>
      </w:r>
    </w:p>
    <w:p w14:paraId="14827C25" w14:textId="77777777" w:rsidR="00A82449" w:rsidRDefault="00000000">
      <w:pPr>
        <w:spacing w:after="0" w:line="240" w:lineRule="auto"/>
        <w:ind w:firstLine="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lang w:val="uk-UA"/>
        </w:rPr>
        <w:t xml:space="preserve">- за пропозицією керівника закладу освіти, </w:t>
      </w:r>
      <w:r>
        <w:rPr>
          <w:rFonts w:ascii="Times New Roman" w:hAnsi="Times New Roman" w:cs="Times New Roman"/>
          <w:color w:val="000000" w:themeColor="text1"/>
          <w:sz w:val="28"/>
          <w:szCs w:val="28"/>
          <w:shd w:val="clear" w:color="auto" w:fill="FFFFFF"/>
          <w:lang w:val="uk-UA"/>
        </w:rPr>
        <w:t>у разі виробничої необхідності,</w:t>
      </w:r>
      <w:r>
        <w:rPr>
          <w:rFonts w:ascii="Times New Roman" w:hAnsi="Times New Roman" w:cs="Times New Roman"/>
          <w:color w:val="000000" w:themeColor="text1"/>
          <w:sz w:val="28"/>
          <w:szCs w:val="28"/>
          <w:lang w:val="uk-UA"/>
        </w:rPr>
        <w:t xml:space="preserve"> погоджує зміни </w:t>
      </w:r>
      <w:r>
        <w:rPr>
          <w:rFonts w:ascii="Times New Roman" w:hAnsi="Times New Roman" w:cs="Times New Roman"/>
          <w:color w:val="000000" w:themeColor="text1"/>
          <w:sz w:val="28"/>
          <w:szCs w:val="28"/>
          <w:shd w:val="clear" w:color="auto" w:fill="FFFFFF"/>
          <w:lang w:val="uk-UA"/>
        </w:rPr>
        <w:t xml:space="preserve">щодо штатів окремих структурних підрозділів або введення посади (крім керівних), не передбачених штатними нормативами для даного закладу, в межах фонду оплати праці, доведеного лімітними довідками на відповідний період. </w:t>
      </w:r>
      <w:proofErr w:type="spellStart"/>
      <w:r>
        <w:rPr>
          <w:rFonts w:ascii="Times New Roman" w:hAnsi="Times New Roman" w:cs="Times New Roman"/>
          <w:color w:val="000000" w:themeColor="text1"/>
          <w:sz w:val="28"/>
          <w:szCs w:val="28"/>
          <w:shd w:val="clear" w:color="auto" w:fill="FFFFFF"/>
        </w:rPr>
        <w:t>Заміна</w:t>
      </w:r>
      <w:proofErr w:type="spellEnd"/>
      <w:r>
        <w:rPr>
          <w:rFonts w:ascii="Times New Roman" w:hAnsi="Times New Roman" w:cs="Times New Roman"/>
          <w:color w:val="000000" w:themeColor="text1"/>
          <w:sz w:val="28"/>
          <w:szCs w:val="28"/>
          <w:shd w:val="clear" w:color="auto" w:fill="FFFFFF"/>
        </w:rPr>
        <w:t xml:space="preserve"> посад </w:t>
      </w:r>
      <w:proofErr w:type="spellStart"/>
      <w:r>
        <w:rPr>
          <w:rFonts w:ascii="Times New Roman" w:hAnsi="Times New Roman" w:cs="Times New Roman"/>
          <w:color w:val="000000" w:themeColor="text1"/>
          <w:sz w:val="28"/>
          <w:szCs w:val="28"/>
          <w:shd w:val="clear" w:color="auto" w:fill="FFFFFF"/>
        </w:rPr>
        <w:t>працівників</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може</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здійснюватись</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лише</w:t>
      </w:r>
      <w:proofErr w:type="spellEnd"/>
      <w:r>
        <w:rPr>
          <w:rFonts w:ascii="Times New Roman" w:hAnsi="Times New Roman" w:cs="Times New Roman"/>
          <w:color w:val="000000" w:themeColor="text1"/>
          <w:sz w:val="28"/>
          <w:szCs w:val="28"/>
          <w:shd w:val="clear" w:color="auto" w:fill="FFFFFF"/>
        </w:rPr>
        <w:t xml:space="preserve"> в межах </w:t>
      </w:r>
      <w:proofErr w:type="spellStart"/>
      <w:r>
        <w:rPr>
          <w:rFonts w:ascii="Times New Roman" w:hAnsi="Times New Roman" w:cs="Times New Roman"/>
          <w:color w:val="000000" w:themeColor="text1"/>
          <w:sz w:val="28"/>
          <w:szCs w:val="28"/>
          <w:shd w:val="clear" w:color="auto" w:fill="FFFFFF"/>
        </w:rPr>
        <w:t>однієї</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категорії</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педагогічного</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господарсько-обслуговуючого</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тощо</w:t>
      </w:r>
      <w:proofErr w:type="spellEnd"/>
      <w:r>
        <w:rPr>
          <w:rFonts w:ascii="Times New Roman" w:hAnsi="Times New Roman" w:cs="Times New Roman"/>
          <w:color w:val="000000" w:themeColor="text1"/>
          <w:sz w:val="28"/>
          <w:szCs w:val="28"/>
          <w:shd w:val="clear" w:color="auto" w:fill="FFFFFF"/>
        </w:rPr>
        <w:t>) персоналу</w:t>
      </w:r>
      <w:r>
        <w:rPr>
          <w:rFonts w:ascii="Times New Roman" w:hAnsi="Times New Roman" w:cs="Times New Roman"/>
          <w:color w:val="000000" w:themeColor="text1"/>
          <w:sz w:val="28"/>
          <w:szCs w:val="28"/>
          <w:shd w:val="clear" w:color="auto" w:fill="FFFFFF"/>
          <w:lang w:val="uk-UA"/>
        </w:rPr>
        <w:t>;</w:t>
      </w:r>
    </w:p>
    <w:p w14:paraId="6CE14D63" w14:textId="77777777" w:rsidR="00A82449" w:rsidRDefault="00000000">
      <w:pPr>
        <w:pStyle w:val="aff3"/>
        <w:spacing w:before="0" w:beforeAutospacing="0" w:after="0" w:afterAutospacing="0"/>
        <w:ind w:firstLine="567"/>
        <w:jc w:val="both"/>
        <w:rPr>
          <w:rFonts w:eastAsiaTheme="minorHAnsi"/>
          <w:color w:val="000000" w:themeColor="text1"/>
          <w:sz w:val="28"/>
          <w:szCs w:val="28"/>
          <w:shd w:val="clear" w:color="auto" w:fill="FFFFFF"/>
          <w:lang w:val="uk-UA" w:eastAsia="en-US"/>
        </w:rPr>
      </w:pPr>
      <w:r>
        <w:rPr>
          <w:rFonts w:eastAsiaTheme="minorHAnsi"/>
          <w:color w:val="000000" w:themeColor="text1"/>
          <w:sz w:val="28"/>
          <w:szCs w:val="28"/>
          <w:shd w:val="clear" w:color="auto" w:fill="FFFFFF"/>
          <w:lang w:val="uk-UA" w:eastAsia="en-US"/>
        </w:rPr>
        <w:lastRenderedPageBreak/>
        <w:t>- вносить пропозицію засновнику щодо затвердження структури та загальної чисельності працівників закладу освіти;</w:t>
      </w:r>
    </w:p>
    <w:p w14:paraId="1A62C6C7" w14:textId="77777777" w:rsidR="00A82449" w:rsidRDefault="00000000">
      <w:pPr>
        <w:pStyle w:val="aff3"/>
        <w:spacing w:before="0" w:beforeAutospacing="0" w:after="0" w:afterAutospacing="0"/>
        <w:ind w:firstLine="567"/>
        <w:jc w:val="both"/>
        <w:rPr>
          <w:color w:val="000000" w:themeColor="text1"/>
          <w:sz w:val="28"/>
          <w:szCs w:val="28"/>
          <w:lang w:val="uk-UA"/>
        </w:rPr>
      </w:pPr>
      <w:r>
        <w:rPr>
          <w:color w:val="000000" w:themeColor="text1"/>
          <w:sz w:val="28"/>
          <w:szCs w:val="28"/>
          <w:lang w:val="uk-UA"/>
        </w:rPr>
        <w:t xml:space="preserve">- </w:t>
      </w:r>
      <w:proofErr w:type="spellStart"/>
      <w:r>
        <w:rPr>
          <w:color w:val="000000" w:themeColor="text1"/>
          <w:sz w:val="28"/>
          <w:szCs w:val="28"/>
        </w:rPr>
        <w:t>здійснює</w:t>
      </w:r>
      <w:proofErr w:type="spellEnd"/>
      <w:r>
        <w:rPr>
          <w:color w:val="000000" w:themeColor="text1"/>
          <w:sz w:val="28"/>
          <w:szCs w:val="28"/>
        </w:rPr>
        <w:t xml:space="preserve"> контроль за </w:t>
      </w:r>
      <w:proofErr w:type="spellStart"/>
      <w:r>
        <w:rPr>
          <w:color w:val="000000" w:themeColor="text1"/>
          <w:sz w:val="28"/>
          <w:szCs w:val="28"/>
        </w:rPr>
        <w:t>фінансово-господарською</w:t>
      </w:r>
      <w:proofErr w:type="spellEnd"/>
      <w:r>
        <w:rPr>
          <w:color w:val="000000" w:themeColor="text1"/>
          <w:sz w:val="28"/>
          <w:szCs w:val="28"/>
        </w:rPr>
        <w:t> </w:t>
      </w:r>
      <w:proofErr w:type="spellStart"/>
      <w:r>
        <w:rPr>
          <w:color w:val="000000" w:themeColor="text1"/>
          <w:sz w:val="28"/>
          <w:szCs w:val="28"/>
        </w:rPr>
        <w:t>діяльністю</w:t>
      </w:r>
      <w:proofErr w:type="spellEnd"/>
      <w:r>
        <w:rPr>
          <w:color w:val="000000" w:themeColor="text1"/>
          <w:sz w:val="28"/>
          <w:szCs w:val="28"/>
        </w:rPr>
        <w:t xml:space="preserve">, </w:t>
      </w:r>
      <w:proofErr w:type="spellStart"/>
      <w:r>
        <w:rPr>
          <w:color w:val="000000" w:themeColor="text1"/>
          <w:sz w:val="28"/>
          <w:szCs w:val="28"/>
        </w:rPr>
        <w:t>дотриманням</w:t>
      </w:r>
      <w:proofErr w:type="spellEnd"/>
      <w:r>
        <w:rPr>
          <w:color w:val="000000" w:themeColor="text1"/>
          <w:sz w:val="28"/>
          <w:szCs w:val="28"/>
        </w:rPr>
        <w:t> </w:t>
      </w:r>
      <w:proofErr w:type="spellStart"/>
      <w:r>
        <w:rPr>
          <w:color w:val="000000" w:themeColor="text1"/>
          <w:sz w:val="28"/>
          <w:szCs w:val="28"/>
        </w:rPr>
        <w:t>установчих</w:t>
      </w:r>
      <w:proofErr w:type="spellEnd"/>
      <w:r>
        <w:rPr>
          <w:color w:val="000000" w:themeColor="text1"/>
          <w:sz w:val="28"/>
          <w:szCs w:val="28"/>
        </w:rPr>
        <w:t> </w:t>
      </w:r>
      <w:proofErr w:type="spellStart"/>
      <w:r>
        <w:rPr>
          <w:color w:val="000000" w:themeColor="text1"/>
          <w:sz w:val="28"/>
          <w:szCs w:val="28"/>
        </w:rPr>
        <w:t>документів</w:t>
      </w:r>
      <w:proofErr w:type="spellEnd"/>
      <w:r>
        <w:rPr>
          <w:color w:val="000000" w:themeColor="text1"/>
          <w:sz w:val="28"/>
          <w:szCs w:val="28"/>
        </w:rPr>
        <w:t xml:space="preserve"> закладу </w:t>
      </w:r>
      <w:proofErr w:type="spellStart"/>
      <w:r>
        <w:rPr>
          <w:color w:val="000000" w:themeColor="text1"/>
          <w:sz w:val="28"/>
          <w:szCs w:val="28"/>
        </w:rPr>
        <w:t>освіти</w:t>
      </w:r>
      <w:proofErr w:type="spellEnd"/>
      <w:r>
        <w:rPr>
          <w:color w:val="000000" w:themeColor="text1"/>
          <w:sz w:val="28"/>
          <w:szCs w:val="28"/>
        </w:rPr>
        <w:t>;</w:t>
      </w:r>
    </w:p>
    <w:p w14:paraId="5A7084DA" w14:textId="77777777" w:rsidR="00A82449" w:rsidRDefault="00000000">
      <w:pPr>
        <w:pStyle w:val="aff3"/>
        <w:spacing w:before="0" w:beforeAutospacing="0" w:after="0" w:afterAutospacing="0"/>
        <w:ind w:firstLine="567"/>
        <w:jc w:val="both"/>
        <w:rPr>
          <w:color w:val="000000" w:themeColor="text1"/>
          <w:sz w:val="28"/>
          <w:szCs w:val="28"/>
          <w:lang w:val="uk-UA"/>
        </w:rPr>
      </w:pPr>
      <w:r>
        <w:rPr>
          <w:color w:val="000000" w:themeColor="text1"/>
          <w:sz w:val="28"/>
          <w:szCs w:val="28"/>
          <w:lang w:val="uk-UA"/>
        </w:rPr>
        <w:t>- здійснює контроль за недопущенням привілеїв чи обмежень (дискримінації) за ознаками віку, статі, раси, кольору шкіри, стану здоров’я, інвалідності, особливих освітніх потреб, громадянства, національності, політичних, релігійних чи інших переконань, місця проживання, мови спілкування, походження, сімейного, соціального та майнового стану, складних життєвих обставин, наявності судимості та іншими ознаками;</w:t>
      </w:r>
    </w:p>
    <w:p w14:paraId="29A580C1" w14:textId="77777777" w:rsidR="00A82449" w:rsidRDefault="00000000">
      <w:pPr>
        <w:pStyle w:val="rvps2"/>
        <w:shd w:val="clear" w:color="auto" w:fill="FFFFFF"/>
        <w:spacing w:before="0" w:beforeAutospacing="0" w:after="0" w:afterAutospacing="0"/>
        <w:ind w:firstLine="567"/>
        <w:jc w:val="both"/>
        <w:rPr>
          <w:color w:val="000000" w:themeColor="text1"/>
          <w:sz w:val="28"/>
          <w:szCs w:val="28"/>
        </w:rPr>
      </w:pPr>
      <w:r>
        <w:rPr>
          <w:color w:val="000000" w:themeColor="text1"/>
          <w:sz w:val="28"/>
          <w:szCs w:val="28"/>
        </w:rPr>
        <w:t>- розглядає усні та письмові заяви (скарги, повідомлення) учасників освітнього процесу, інших осіб про невжиття заходів щодо запобігання і протидії насильству та жорстокому поводженню з дітьми в закладі освіти та приймає рішення за результатами їх розгляду;</w:t>
      </w:r>
    </w:p>
    <w:p w14:paraId="4D49329F" w14:textId="77777777" w:rsidR="00A82449" w:rsidRDefault="00000000">
      <w:pPr>
        <w:pStyle w:val="rvps2"/>
        <w:shd w:val="clear" w:color="auto" w:fill="FFFFFF"/>
        <w:spacing w:before="0" w:beforeAutospacing="0" w:after="0" w:afterAutospacing="0"/>
        <w:ind w:firstLine="567"/>
        <w:jc w:val="both"/>
        <w:rPr>
          <w:color w:val="000000" w:themeColor="text1"/>
          <w:sz w:val="28"/>
          <w:szCs w:val="28"/>
        </w:rPr>
      </w:pPr>
      <w:bookmarkStart w:id="1" w:name="n2132"/>
      <w:bookmarkStart w:id="2" w:name="n2594"/>
      <w:bookmarkEnd w:id="1"/>
      <w:bookmarkEnd w:id="2"/>
      <w:r>
        <w:rPr>
          <w:color w:val="000000" w:themeColor="text1"/>
          <w:sz w:val="28"/>
          <w:szCs w:val="28"/>
        </w:rPr>
        <w:t>- у разі вчинення жорстокого поводження з дитиною керівником закладу освіти розглядає усні та письмові заяви (скарги, повідомлення) про випадки жорстокого поводження з дитиною в закладі освіти протягом однієї доби з моменту надходження та у разі виявлення ознак жорстокого поводження з дитиною невідкладно повідомляє про це батьків, інших законних представників дитини, а також письмово повідомляє уповноважений підрозділ органу Національної поліції України та службу у справах дітей;</w:t>
      </w:r>
    </w:p>
    <w:p w14:paraId="0C27D4AF" w14:textId="77777777" w:rsidR="00A82449" w:rsidRDefault="00000000">
      <w:pPr>
        <w:pStyle w:val="rvps2"/>
        <w:shd w:val="clear" w:color="auto" w:fill="FFFFFF"/>
        <w:spacing w:before="0" w:beforeAutospacing="0" w:after="0" w:afterAutospacing="0"/>
        <w:ind w:firstLine="567"/>
        <w:jc w:val="both"/>
        <w:rPr>
          <w:color w:val="000000" w:themeColor="text1"/>
          <w:sz w:val="28"/>
          <w:szCs w:val="28"/>
        </w:rPr>
      </w:pPr>
      <w:bookmarkStart w:id="3" w:name="n2596"/>
      <w:bookmarkEnd w:id="3"/>
      <w:r>
        <w:rPr>
          <w:color w:val="000000" w:themeColor="text1"/>
          <w:sz w:val="28"/>
          <w:szCs w:val="28"/>
        </w:rPr>
        <w:t>- вживає заходів для надання соціальних та психолого-педагогічних послуг здобувачам освіти, які вчинили насильство або жорстоке поводження з дитиною, стали свідком або постраждали від насильства або жорстокого поводження;</w:t>
      </w:r>
    </w:p>
    <w:p w14:paraId="6F16E5A9" w14:textId="77777777" w:rsidR="00A82449" w:rsidRDefault="00000000">
      <w:pPr>
        <w:pStyle w:val="aff3"/>
        <w:spacing w:before="0" w:beforeAutospacing="0" w:after="0" w:afterAutospacing="0"/>
        <w:ind w:firstLine="567"/>
        <w:jc w:val="both"/>
        <w:rPr>
          <w:color w:val="000000" w:themeColor="text1"/>
          <w:sz w:val="28"/>
          <w:szCs w:val="28"/>
          <w:lang w:val="uk-UA"/>
        </w:rPr>
      </w:pPr>
      <w:bookmarkStart w:id="4" w:name="n2593"/>
      <w:bookmarkEnd w:id="4"/>
      <w:r>
        <w:rPr>
          <w:color w:val="000000" w:themeColor="text1"/>
          <w:sz w:val="28"/>
          <w:szCs w:val="28"/>
          <w:lang w:val="uk-UA"/>
        </w:rPr>
        <w:t>- є головним розпорядником бюджетних коштів по відношенню до закладу освіти;</w:t>
      </w:r>
    </w:p>
    <w:p w14:paraId="5C75650D" w14:textId="77777777" w:rsidR="00A82449" w:rsidRDefault="00000000">
      <w:pPr>
        <w:pStyle w:val="aff3"/>
        <w:spacing w:before="0" w:beforeAutospacing="0" w:after="0" w:afterAutospacing="0"/>
        <w:ind w:firstLine="567"/>
        <w:jc w:val="both"/>
        <w:rPr>
          <w:color w:val="000000" w:themeColor="text1"/>
          <w:sz w:val="28"/>
          <w:szCs w:val="28"/>
          <w:lang w:val="uk-UA"/>
        </w:rPr>
      </w:pPr>
      <w:r>
        <w:rPr>
          <w:color w:val="000000" w:themeColor="text1"/>
          <w:sz w:val="28"/>
          <w:szCs w:val="28"/>
          <w:lang w:val="uk-UA"/>
        </w:rPr>
        <w:t>- забезпечує безоплатне здобуття особами повної загальної середньої освіти на відповідному рівні;</w:t>
      </w:r>
    </w:p>
    <w:p w14:paraId="1EB289DA" w14:textId="77777777" w:rsidR="00A82449" w:rsidRDefault="00000000">
      <w:pPr>
        <w:pStyle w:val="aff3"/>
        <w:spacing w:before="0" w:beforeAutospacing="0" w:after="0" w:afterAutospacing="0"/>
        <w:ind w:firstLine="567"/>
        <w:jc w:val="both"/>
        <w:rPr>
          <w:color w:val="000000" w:themeColor="text1"/>
          <w:sz w:val="28"/>
          <w:szCs w:val="28"/>
          <w:lang w:val="uk-UA"/>
        </w:rPr>
      </w:pPr>
      <w:r>
        <w:rPr>
          <w:color w:val="000000" w:themeColor="text1"/>
          <w:sz w:val="28"/>
          <w:szCs w:val="28"/>
          <w:lang w:val="uk-UA"/>
        </w:rPr>
        <w:t>- прогнозує потреби населення у загальній середній освіті, планування та забезпечення відповідно до компетенції розвитку системи повної загальної середньої освіти та мережі закладів освіти, що забезпечують здобуття повної загальної середньої освіти на відповідному рівні;</w:t>
      </w:r>
    </w:p>
    <w:p w14:paraId="425F39C6" w14:textId="77777777" w:rsidR="00A82449" w:rsidRDefault="00000000">
      <w:pPr>
        <w:pStyle w:val="aff3"/>
        <w:spacing w:before="0" w:beforeAutospacing="0" w:after="0" w:afterAutospacing="0"/>
        <w:ind w:firstLine="567"/>
        <w:jc w:val="both"/>
        <w:rPr>
          <w:color w:val="000000" w:themeColor="text1"/>
          <w:sz w:val="28"/>
          <w:szCs w:val="28"/>
          <w:lang w:val="uk-UA"/>
        </w:rPr>
      </w:pPr>
      <w:r>
        <w:rPr>
          <w:color w:val="000000" w:themeColor="text1"/>
          <w:sz w:val="28"/>
          <w:szCs w:val="28"/>
          <w:lang w:val="uk-UA"/>
        </w:rPr>
        <w:t>- забезпечує рівний доступ до повної загальної середньої освіти відповідного рівня, прав учасників освітнього процесу, підготовки та підвищення кваліфікації педагогічних працівників;</w:t>
      </w:r>
    </w:p>
    <w:p w14:paraId="5A384901" w14:textId="77777777" w:rsidR="00A82449" w:rsidRDefault="00000000">
      <w:pPr>
        <w:pStyle w:val="aff3"/>
        <w:spacing w:before="0" w:beforeAutospacing="0" w:after="0" w:afterAutospacing="0"/>
        <w:ind w:firstLine="567"/>
        <w:jc w:val="both"/>
        <w:rPr>
          <w:color w:val="000000" w:themeColor="text1"/>
          <w:sz w:val="28"/>
          <w:szCs w:val="28"/>
          <w:lang w:val="uk-UA"/>
        </w:rPr>
      </w:pPr>
      <w:r>
        <w:rPr>
          <w:color w:val="000000" w:themeColor="text1"/>
          <w:sz w:val="28"/>
          <w:szCs w:val="28"/>
          <w:lang w:val="uk-UA"/>
        </w:rPr>
        <w:t>- забезпечує належну якість повної загальної середньої освіти на відповідному рівні;</w:t>
      </w:r>
    </w:p>
    <w:p w14:paraId="3C5590AB" w14:textId="77777777" w:rsidR="00A82449" w:rsidRDefault="00000000">
      <w:pPr>
        <w:pStyle w:val="aff3"/>
        <w:spacing w:before="0" w:beforeAutospacing="0" w:after="0" w:afterAutospacing="0"/>
        <w:ind w:firstLine="567"/>
        <w:jc w:val="both"/>
        <w:rPr>
          <w:color w:val="000000" w:themeColor="text1"/>
          <w:sz w:val="28"/>
          <w:szCs w:val="28"/>
          <w:lang w:val="uk-UA"/>
        </w:rPr>
      </w:pPr>
      <w:r>
        <w:rPr>
          <w:color w:val="000000" w:themeColor="text1"/>
          <w:sz w:val="28"/>
          <w:szCs w:val="28"/>
          <w:lang w:val="uk-UA"/>
        </w:rPr>
        <w:t>- виконує інші повноваження відповідно до законодавства та рішень Засновника.</w:t>
      </w:r>
    </w:p>
    <w:p w14:paraId="399BB9C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1.10. З метою організації безпечного перебування учасників освітнього процесу на території та в приміщеннях закладу загальної середньої освіти засновник і керівник такого закладу відповідно до їхніх повноважень вживають комплекс заходів для запобігання та/або припинення заподіяння шкоди учасникам освітнього процесу, зокрема щодо:</w:t>
      </w:r>
    </w:p>
    <w:p w14:paraId="2632CFF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визначення правил доступу і перебування учасників освітнього процесу та інших осіб на території та в приміщеннях закладу загальної середньої освіти;</w:t>
      </w:r>
    </w:p>
    <w:p w14:paraId="066164A5"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огородження території закладу загальної середньої освіти або встановлення її меж на місцевості;</w:t>
      </w:r>
    </w:p>
    <w:p w14:paraId="615EB19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облаштування закладу загальної середньої освіти технічними засобами охорони для термінового виклику поліції;</w:t>
      </w:r>
    </w:p>
    <w:p w14:paraId="08D072D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інші заходи з охорони.</w:t>
      </w:r>
    </w:p>
    <w:p w14:paraId="3FD221F5"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Зазначені заходи здійснюються за рахунок коштів засновника та інших джерел, не заборонених законодавством.</w:t>
      </w:r>
    </w:p>
    <w:p w14:paraId="7B6D7FE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 комунальних закладах загальної середньої освіти реалізація таких заходів не може забезпечуватися за рахунок коштів учасників освітнього процесу.</w:t>
      </w:r>
    </w:p>
    <w:p w14:paraId="32D0C13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Правила доступу і перебування учасників освітнього процесу та інших осіб на території та в приміщеннях закладу загальної середньої освіти розробляються на основі типових правил, затверджених центральним органом виконавчої влади у сфері освіти і науки за погодженням з Міністерством внутрішніх справ України, схвалюються загальними зборами (конференцією) колективу закладу загальної середньої освіти, погоджуються засновником і затверджуються керівником такого закладу.</w:t>
      </w:r>
    </w:p>
    <w:p w14:paraId="0D9073C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Дотримання правил доступу і перебування учасників освітнього процесу та інших осіб на території та в приміщеннях закладу загальної середньої освіти є обов’язковим.</w:t>
      </w:r>
    </w:p>
    <w:p w14:paraId="79B77B1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Доступ і перебування на території та в приміщеннях закладу загальної середньої освіти осіб, які не є учасниками освітнього процесу, здійснюються з дозволу керівника такого закладу або уповноваженої ним особи.</w:t>
      </w:r>
    </w:p>
    <w:p w14:paraId="0EFA896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Службові особи для реалізації ними повноважень, пов’язаних із запобіганням, ліквідацією та усуненням наслідків надзвичайних ситуацій, усуненням загроз життю та здоров’ю учасників освітнього процесу, а також інші службові та посадові особи у випадках, визначених законом, не потребують отримання такого дозволу.</w:t>
      </w:r>
    </w:p>
    <w:p w14:paraId="3C76497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Заборонено перебувати на території та в приміщеннях закладу загальної середньої освіти особам:</w:t>
      </w:r>
    </w:p>
    <w:p w14:paraId="20ECA57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 явними ознаками алкогольного, наркотичного або іншого сп’яніння;</w:t>
      </w:r>
    </w:p>
    <w:p w14:paraId="31953E5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які мають при собі небезпечні предмети і речовини, перелік яких затверджується Кабінетом Міністрів України;</w:t>
      </w:r>
    </w:p>
    <w:p w14:paraId="4584931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 тваринами (крім собак-поводирів, яких використовують особи з інвалідністю).</w:t>
      </w:r>
    </w:p>
    <w:p w14:paraId="0A0B1E1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 разі порушення учнями визначених цією частиною заборон такі учні не допускаються до участі в освітньому процесі до усунення відповідного порушення, а керівник закладу загальної середньої освіти або уповноважена ним особа вживає заходів, визначених правилами доступу і перебування учасників освітнього процесу та інших осіб на території та в приміщеннях закладу загальної середньої освіти.</w:t>
      </w:r>
    </w:p>
    <w:p w14:paraId="678E183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Використання об’єктів фонду захисних споруд цивільного захисту, а також забезпечення цілодобового безперешкодного доступу до них за відповідними </w:t>
      </w:r>
      <w:r>
        <w:rPr>
          <w:rFonts w:ascii="Times New Roman" w:hAnsi="Times New Roman" w:cs="Times New Roman"/>
          <w:color w:val="000000" w:themeColor="text1"/>
          <w:sz w:val="28"/>
          <w:szCs w:val="28"/>
          <w:lang w:val="uk-UA"/>
        </w:rPr>
        <w:lastRenderedPageBreak/>
        <w:t>сигналами цивільного захисту на території та в приміщеннях закладу освіти здійснюються в порядку, затвердженому Кабінетом Міністрів України.</w:t>
      </w:r>
    </w:p>
    <w:p w14:paraId="514306B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 разі наявності загрози заподіяння шкоди учасникам освітнього процесу та/або майну закладу загальної середньої освіти керівник такого закладу повідомляє про це уповноважений підрозділ Національної поліції України для проведення в межах його компетенції превентивних поліцейських заходів на території та/або в приміщеннях закладу загальної середньої освіти.</w:t>
      </w:r>
    </w:p>
    <w:p w14:paraId="1365581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 здійснення охорони закладів загальної середньої освіти не може залучатися особа, яка не має права працювати в закладі освіти або залучатися до участі в освітньому процесі.</w:t>
      </w:r>
    </w:p>
    <w:p w14:paraId="31F09038"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1.11. Здобувачі освіти закладу освіти забезпечуються медичним обслуговуванням, що здійснюється медичними працівниками, які входять до штату відповідних закладів охорони здоров’я, у порядку, встановленому Кабінетом Міністрів України.</w:t>
      </w:r>
    </w:p>
    <w:p w14:paraId="74D97A7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1.12. У закладі освіти діє бібліотека. Бібліотека є осередком, в якому реалізуються потреби та інтереси здобувачів освіти, освітні завдання закладу освіти у сфері культурної та інформаційної освіти молоді. Вона слугує також вдосконаленню майстерності педагогічних працівників, популяризації педагогічних знань серед батьків, поширенню знань про регіон. Послугами бібліотеки можуть користуватися:</w:t>
      </w:r>
    </w:p>
    <w:p w14:paraId="563C74C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 здобувачі освіти (учні);</w:t>
      </w:r>
    </w:p>
    <w:p w14:paraId="6858199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 педагогічні працівники і інші працівники закладу освіти;</w:t>
      </w:r>
    </w:p>
    <w:p w14:paraId="16DB351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 батьки здобувачів освіти або особи, які їх замінюють. </w:t>
      </w:r>
    </w:p>
    <w:p w14:paraId="728F73E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Бібліотечний фонд загального користування складають: підручники, інформаційні і періодичні видання, художня література (обов’язкова і додаткова), довідкові та популярні видання, преса, аудіовізуальні матеріали тощо. Бібліотека може отримувати матеріальну і фінансову допомогу від батьківського самоврядування закладу освіти, благодійну допомогу, добровільні внески у вигляді коштів, матеріальних цінностей, нематеріальних активів, одержаних від підприємств, установ, організацій, фізичних осіб та інших джерел. </w:t>
      </w:r>
    </w:p>
    <w:p w14:paraId="045EAE5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1.13. Заклад освіти у своїй діяльності керується Конституцією України, Законами України «Про освіту», «Про повну загальну середню освіту», Конвенцією ООН «Про права дитини», іншими нормативно-правовими актами України, Постановами Верховної Ради України, актами Президента України, прийнятими відповідно до Конституції та законів України, Кабінету Міністрів України, наказами Міністерства освіти і науки України, інших центральних органів виконавчої влади, рішеннями Менської міської ради, колективним договором, цим Статутом. </w:t>
      </w:r>
    </w:p>
    <w:p w14:paraId="3F528995" w14:textId="77777777" w:rsidR="00A82449" w:rsidRDefault="00000000">
      <w:pPr>
        <w:spacing w:after="0" w:line="240" w:lineRule="auto"/>
        <w:ind w:firstLine="567"/>
        <w:jc w:val="both"/>
        <w:rPr>
          <w:rFonts w:ascii="Times New Roman" w:eastAsia="Calibri"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1.14. Заклад освіти є юридичною особою, має самостійний баланс, розрахункові та інші рахунки у фінансових установах і банках державного сектору, бланк, печатку, штамп зі </w:t>
      </w:r>
      <w:r>
        <w:rPr>
          <w:rFonts w:ascii="Times New Roman" w:eastAsia="Times New Roman" w:hAnsi="Times New Roman" w:cs="Times New Roman"/>
          <w:color w:val="000000" w:themeColor="text1"/>
          <w:sz w:val="28"/>
          <w:szCs w:val="28"/>
          <w:lang w:val="uk-UA" w:eastAsia="uk-UA"/>
        </w:rPr>
        <w:t>своїм найменуванням та символікою</w:t>
      </w:r>
      <w:r>
        <w:rPr>
          <w:rFonts w:ascii="Times New Roman" w:hAnsi="Times New Roman" w:cs="Times New Roman"/>
          <w:color w:val="000000" w:themeColor="text1"/>
          <w:sz w:val="28"/>
          <w:szCs w:val="28"/>
          <w:lang w:val="uk-UA"/>
        </w:rPr>
        <w:t xml:space="preserve">, ідентифікаційний номер, здійснює господарчу діяльність та бухгалтерський облік самостійно або на умовах договору про надання послуг із планування, фінансування, ведення бухгалтерського обліку з Комунальною установою </w:t>
      </w:r>
      <w:r>
        <w:rPr>
          <w:rFonts w:ascii="Times New Roman" w:hAnsi="Times New Roman" w:cs="Times New Roman"/>
          <w:color w:val="000000" w:themeColor="text1"/>
          <w:sz w:val="28"/>
          <w:szCs w:val="28"/>
          <w:lang w:val="uk-UA"/>
        </w:rPr>
        <w:lastRenderedPageBreak/>
        <w:t xml:space="preserve">«Центр з обслуговування освітніх установ та закладів освіти» Менської міської ради. </w:t>
      </w:r>
      <w:r>
        <w:rPr>
          <w:rFonts w:ascii="Times New Roman" w:eastAsia="Calibri" w:hAnsi="Times New Roman" w:cs="Times New Roman"/>
          <w:color w:val="000000" w:themeColor="text1"/>
          <w:sz w:val="28"/>
          <w:szCs w:val="28"/>
          <w:lang w:val="uk-UA"/>
        </w:rPr>
        <w:t>Має право відкривати реєстраційний, спеціальний реєстраційний та інші рахунки в органах Державного казначейства України.</w:t>
      </w:r>
    </w:p>
    <w:p w14:paraId="5C74F464" w14:textId="77777777" w:rsidR="00A82449" w:rsidRDefault="0000000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uk-UA" w:eastAsia="uk-UA"/>
        </w:rPr>
      </w:pPr>
      <w:proofErr w:type="spellStart"/>
      <w:r>
        <w:rPr>
          <w:rFonts w:ascii="Times New Roman" w:eastAsia="Times New Roman" w:hAnsi="Times New Roman" w:cs="Times New Roman"/>
          <w:color w:val="000000" w:themeColor="text1"/>
          <w:sz w:val="28"/>
          <w:szCs w:val="28"/>
          <w:lang w:val="uk-UA" w:eastAsia="uk-UA"/>
        </w:rPr>
        <w:t>Дягівська</w:t>
      </w:r>
      <w:proofErr w:type="spellEnd"/>
      <w:r>
        <w:rPr>
          <w:rFonts w:ascii="Times New Roman" w:eastAsia="Times New Roman" w:hAnsi="Times New Roman" w:cs="Times New Roman"/>
          <w:color w:val="000000" w:themeColor="text1"/>
          <w:sz w:val="28"/>
          <w:szCs w:val="28"/>
          <w:lang w:val="uk-UA" w:eastAsia="uk-UA"/>
        </w:rPr>
        <w:t xml:space="preserve"> гімназія має статус закладу загальної середньої освіти, основним видом її діяльності є освітня діяльність, що здійснюється на одному чи декількох рівнях повної загальної середньої освіти.</w:t>
      </w:r>
    </w:p>
    <w:p w14:paraId="0DD0835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Може мати виконані державною мовою, якщо інше не встановлено Законом України «Про забезпечення функціонування української мови як державної», вивіску встановленого зразка, виконану власну символіку і атрибутику, а саме прапор, гімн, емблему, значок, логотип тощо.</w:t>
      </w:r>
    </w:p>
    <w:p w14:paraId="134A4585" w14:textId="77777777" w:rsidR="00A82449" w:rsidRDefault="00000000">
      <w:pPr>
        <w:shd w:val="clear" w:color="auto" w:fill="FFFFFF"/>
        <w:spacing w:after="0" w:line="240" w:lineRule="auto"/>
        <w:ind w:firstLine="567"/>
        <w:jc w:val="both"/>
        <w:rPr>
          <w:rFonts w:ascii="Times New Roman" w:eastAsia="Times New Roman" w:hAnsi="Times New Roman" w:cs="Times New Roman"/>
          <w:color w:val="000000" w:themeColor="text1"/>
          <w:sz w:val="28"/>
          <w:szCs w:val="24"/>
          <w:lang w:val="uk-UA" w:eastAsia="uk-UA"/>
        </w:rPr>
      </w:pPr>
      <w:r>
        <w:rPr>
          <w:rFonts w:ascii="Times New Roman" w:eastAsia="Times New Roman" w:hAnsi="Times New Roman" w:cs="Times New Roman"/>
          <w:color w:val="000000" w:themeColor="text1"/>
          <w:sz w:val="28"/>
          <w:szCs w:val="24"/>
          <w:lang w:val="uk-UA" w:eastAsia="uk-UA"/>
        </w:rPr>
        <w:t>Заклад освіти має право набувати майнові та немайнові права, нести обов’язки, виступати стороною у судовому процесі, мати у власності кошти та інше майно відповідно до законодавства.</w:t>
      </w:r>
    </w:p>
    <w:p w14:paraId="2359AE4C" w14:textId="77777777" w:rsidR="00A82449" w:rsidRDefault="00000000">
      <w:pPr>
        <w:shd w:val="clear" w:color="auto" w:fill="FFFFFF"/>
        <w:spacing w:after="0" w:line="240" w:lineRule="auto"/>
        <w:ind w:firstLine="567"/>
        <w:jc w:val="both"/>
        <w:rPr>
          <w:rFonts w:ascii="Times New Roman" w:eastAsia="Times New Roman" w:hAnsi="Times New Roman" w:cs="Times New Roman"/>
          <w:color w:val="000000" w:themeColor="text1"/>
          <w:sz w:val="28"/>
          <w:szCs w:val="24"/>
          <w:lang w:val="uk-UA" w:eastAsia="uk-UA"/>
        </w:rPr>
      </w:pPr>
      <w:proofErr w:type="spellStart"/>
      <w:r>
        <w:rPr>
          <w:rFonts w:ascii="Times New Roman" w:eastAsia="Times New Roman" w:hAnsi="Times New Roman" w:cs="Times New Roman"/>
          <w:color w:val="000000" w:themeColor="text1"/>
          <w:sz w:val="28"/>
          <w:szCs w:val="24"/>
          <w:lang w:val="uk-UA" w:eastAsia="uk-UA"/>
        </w:rPr>
        <w:t>Дягівська</w:t>
      </w:r>
      <w:proofErr w:type="spellEnd"/>
      <w:r>
        <w:rPr>
          <w:rFonts w:ascii="Times New Roman" w:eastAsia="Times New Roman" w:hAnsi="Times New Roman" w:cs="Times New Roman"/>
          <w:color w:val="000000" w:themeColor="text1"/>
          <w:sz w:val="28"/>
          <w:szCs w:val="24"/>
          <w:lang w:val="uk-UA" w:eastAsia="uk-UA"/>
        </w:rPr>
        <w:t xml:space="preserve"> гімназія має право провадити інноваційну діяльність та може укладати з цією метою відповідні договори про співпрацю з іншими закладами освіти (науковими установами), підприємствами, установами, організаціями, фізичними особами.</w:t>
      </w:r>
    </w:p>
    <w:p w14:paraId="42806F2D" w14:textId="77777777" w:rsidR="00A82449" w:rsidRDefault="00000000">
      <w:pPr>
        <w:shd w:val="clear" w:color="auto" w:fill="FFFFFF"/>
        <w:spacing w:after="0" w:line="240" w:lineRule="auto"/>
        <w:ind w:firstLine="567"/>
        <w:jc w:val="both"/>
        <w:rPr>
          <w:rFonts w:ascii="Times New Roman" w:eastAsia="Times New Roman" w:hAnsi="Times New Roman" w:cs="Times New Roman"/>
          <w:color w:val="000000" w:themeColor="text1"/>
          <w:sz w:val="28"/>
          <w:szCs w:val="24"/>
          <w:lang w:val="uk-UA" w:eastAsia="uk-UA"/>
        </w:rPr>
      </w:pPr>
      <w:r>
        <w:rPr>
          <w:rFonts w:ascii="Times New Roman" w:eastAsia="Times New Roman" w:hAnsi="Times New Roman" w:cs="Times New Roman"/>
          <w:color w:val="000000" w:themeColor="text1"/>
          <w:sz w:val="28"/>
          <w:szCs w:val="24"/>
          <w:lang w:val="uk-UA" w:eastAsia="uk-UA"/>
        </w:rPr>
        <w:t>1.15. Філії закладу освіти не є окремими юридичними особами, не мають самостійний баланс, рахунки в установах банку, печатку, штамп, ідентифікаційний номер.</w:t>
      </w:r>
    </w:p>
    <w:p w14:paraId="5435FBD2" w14:textId="77777777" w:rsidR="00A82449" w:rsidRDefault="00000000">
      <w:pPr>
        <w:shd w:val="clear" w:color="auto" w:fill="FFFFFF"/>
        <w:spacing w:after="0" w:line="240" w:lineRule="auto"/>
        <w:ind w:firstLine="567"/>
        <w:jc w:val="both"/>
        <w:rPr>
          <w:rFonts w:ascii="Times New Roman" w:eastAsia="Times New Roman" w:hAnsi="Times New Roman" w:cs="Times New Roman"/>
          <w:color w:val="000000" w:themeColor="text1"/>
          <w:sz w:val="28"/>
          <w:szCs w:val="24"/>
          <w:lang w:val="uk-UA" w:eastAsia="uk-UA"/>
        </w:rPr>
      </w:pPr>
      <w:r>
        <w:rPr>
          <w:rFonts w:ascii="Times New Roman" w:eastAsia="Times New Roman" w:hAnsi="Times New Roman" w:cs="Times New Roman"/>
          <w:color w:val="000000" w:themeColor="text1"/>
          <w:sz w:val="28"/>
          <w:szCs w:val="24"/>
          <w:lang w:val="uk-UA" w:eastAsia="uk-UA"/>
        </w:rPr>
        <w:t xml:space="preserve">Майно, закріплене за  філією,  перебуває на балансі опорного закладу. </w:t>
      </w:r>
    </w:p>
    <w:p w14:paraId="360A8566" w14:textId="77777777" w:rsidR="00A82449" w:rsidRDefault="00000000">
      <w:pPr>
        <w:shd w:val="clear" w:color="auto" w:fill="FFFFFF"/>
        <w:spacing w:after="0" w:line="240" w:lineRule="auto"/>
        <w:ind w:firstLine="567"/>
        <w:jc w:val="both"/>
        <w:rPr>
          <w:rFonts w:ascii="Times New Roman" w:eastAsia="Times New Roman" w:hAnsi="Times New Roman" w:cs="Times New Roman"/>
          <w:color w:val="000000" w:themeColor="text1"/>
          <w:sz w:val="28"/>
          <w:szCs w:val="24"/>
          <w:lang w:val="uk-UA" w:eastAsia="uk-UA"/>
        </w:rPr>
      </w:pPr>
      <w:r>
        <w:rPr>
          <w:rFonts w:ascii="Times New Roman" w:eastAsia="Times New Roman" w:hAnsi="Times New Roman" w:cs="Times New Roman"/>
          <w:color w:val="000000" w:themeColor="text1"/>
          <w:sz w:val="28"/>
          <w:szCs w:val="24"/>
          <w:lang w:val="uk-UA" w:eastAsia="uk-UA"/>
        </w:rPr>
        <w:t>Здобувачі освіти філій входять до загального контингенту закладу освіти, педагогічні та інші працівники філій входять до загального складу працівників закладу освіти.</w:t>
      </w:r>
    </w:p>
    <w:p w14:paraId="4CAC794A" w14:textId="77777777" w:rsidR="00A82449" w:rsidRDefault="00000000">
      <w:pPr>
        <w:shd w:val="clear" w:color="auto" w:fill="FFFFFF"/>
        <w:spacing w:after="0" w:line="240" w:lineRule="auto"/>
        <w:ind w:firstLine="567"/>
        <w:jc w:val="both"/>
        <w:rPr>
          <w:rFonts w:ascii="Times New Roman" w:eastAsia="Times New Roman" w:hAnsi="Times New Roman" w:cs="Times New Roman"/>
          <w:color w:val="000000" w:themeColor="text1"/>
          <w:sz w:val="28"/>
          <w:szCs w:val="24"/>
          <w:lang w:val="uk-UA" w:eastAsia="uk-UA"/>
        </w:rPr>
      </w:pPr>
      <w:r>
        <w:rPr>
          <w:rFonts w:ascii="Times New Roman" w:eastAsia="Times New Roman" w:hAnsi="Times New Roman" w:cs="Times New Roman"/>
          <w:color w:val="000000" w:themeColor="text1"/>
          <w:sz w:val="28"/>
          <w:szCs w:val="24"/>
          <w:lang w:val="uk-UA" w:eastAsia="uk-UA"/>
        </w:rPr>
        <w:t>Господарська діяльність  філій забезпечується закладом освіти на умовах, визначених рішеннями Засновника та даним Статутом.</w:t>
      </w:r>
    </w:p>
    <w:p w14:paraId="0FB5E08E" w14:textId="77777777" w:rsidR="00A82449" w:rsidRDefault="00000000">
      <w:pPr>
        <w:spacing w:after="0" w:line="240" w:lineRule="auto"/>
        <w:ind w:firstLine="567"/>
        <w:jc w:val="both"/>
        <w:rPr>
          <w:rFonts w:ascii="Times New Roman" w:hAnsi="Times New Roman" w:cs="Times New Roman"/>
          <w:color w:val="000000" w:themeColor="text1"/>
          <w:sz w:val="28"/>
          <w:szCs w:val="26"/>
          <w:lang w:val="uk-UA"/>
        </w:rPr>
      </w:pPr>
      <w:r>
        <w:rPr>
          <w:rFonts w:ascii="Times New Roman" w:hAnsi="Times New Roman" w:cs="Times New Roman"/>
          <w:color w:val="000000" w:themeColor="text1"/>
          <w:sz w:val="28"/>
          <w:szCs w:val="28"/>
          <w:lang w:val="uk-UA"/>
        </w:rPr>
        <w:t xml:space="preserve">1.16. </w:t>
      </w:r>
      <w:r>
        <w:rPr>
          <w:rStyle w:val="rvts15"/>
          <w:rFonts w:ascii="Times New Roman" w:hAnsi="Times New Roman"/>
          <w:bCs/>
          <w:color w:val="000000" w:themeColor="text1"/>
          <w:sz w:val="28"/>
          <w:szCs w:val="28"/>
          <w:shd w:val="clear" w:color="auto" w:fill="FFFFFF"/>
        </w:rPr>
        <w:t xml:space="preserve">За </w:t>
      </w:r>
      <w:proofErr w:type="spellStart"/>
      <w:r>
        <w:rPr>
          <w:rStyle w:val="rvts15"/>
          <w:rFonts w:ascii="Times New Roman" w:hAnsi="Times New Roman"/>
          <w:bCs/>
          <w:color w:val="000000" w:themeColor="text1"/>
          <w:sz w:val="28"/>
          <w:szCs w:val="28"/>
          <w:shd w:val="clear" w:color="auto" w:fill="FFFFFF"/>
        </w:rPr>
        <w:t>організаційно</w:t>
      </w:r>
      <w:proofErr w:type="spellEnd"/>
      <w:r>
        <w:rPr>
          <w:rStyle w:val="rvts15"/>
          <w:rFonts w:ascii="Times New Roman" w:hAnsi="Times New Roman"/>
          <w:bCs/>
          <w:color w:val="000000" w:themeColor="text1"/>
          <w:sz w:val="28"/>
          <w:szCs w:val="28"/>
          <w:shd w:val="clear" w:color="auto" w:fill="FFFFFF"/>
        </w:rPr>
        <w:t xml:space="preserve">-правовою формою заклад є </w:t>
      </w:r>
      <w:proofErr w:type="spellStart"/>
      <w:r>
        <w:rPr>
          <w:rStyle w:val="rvts15"/>
          <w:rFonts w:ascii="Times New Roman" w:hAnsi="Times New Roman"/>
          <w:bCs/>
          <w:color w:val="000000" w:themeColor="text1"/>
          <w:sz w:val="28"/>
          <w:szCs w:val="28"/>
          <w:shd w:val="clear" w:color="auto" w:fill="FFFFFF"/>
        </w:rPr>
        <w:t>комунальною</w:t>
      </w:r>
      <w:proofErr w:type="spellEnd"/>
      <w:r>
        <w:rPr>
          <w:rStyle w:val="rvts15"/>
          <w:rFonts w:ascii="Times New Roman" w:hAnsi="Times New Roman"/>
          <w:bCs/>
          <w:color w:val="000000" w:themeColor="text1"/>
          <w:sz w:val="28"/>
          <w:szCs w:val="28"/>
          <w:shd w:val="clear" w:color="auto" w:fill="FFFFFF"/>
          <w:lang w:val="uk-UA"/>
        </w:rPr>
        <w:t xml:space="preserve"> </w:t>
      </w:r>
      <w:proofErr w:type="spellStart"/>
      <w:r>
        <w:rPr>
          <w:rStyle w:val="rvts15"/>
          <w:rFonts w:ascii="Times New Roman" w:hAnsi="Times New Roman"/>
          <w:bCs/>
          <w:color w:val="000000" w:themeColor="text1"/>
          <w:sz w:val="28"/>
          <w:szCs w:val="28"/>
          <w:shd w:val="clear" w:color="auto" w:fill="FFFFFF"/>
        </w:rPr>
        <w:t>організацією</w:t>
      </w:r>
      <w:proofErr w:type="spellEnd"/>
      <w:r>
        <w:rPr>
          <w:rStyle w:val="rvts15"/>
          <w:rFonts w:ascii="Times New Roman" w:hAnsi="Times New Roman"/>
          <w:bCs/>
          <w:color w:val="000000" w:themeColor="text1"/>
          <w:sz w:val="28"/>
          <w:szCs w:val="28"/>
          <w:shd w:val="clear" w:color="auto" w:fill="FFFFFF"/>
        </w:rPr>
        <w:t xml:space="preserve"> (</w:t>
      </w:r>
      <w:proofErr w:type="spellStart"/>
      <w:r>
        <w:rPr>
          <w:rStyle w:val="rvts15"/>
          <w:rFonts w:ascii="Times New Roman" w:hAnsi="Times New Roman"/>
          <w:bCs/>
          <w:color w:val="000000" w:themeColor="text1"/>
          <w:sz w:val="28"/>
          <w:szCs w:val="28"/>
          <w:shd w:val="clear" w:color="auto" w:fill="FFFFFF"/>
        </w:rPr>
        <w:t>установою</w:t>
      </w:r>
      <w:proofErr w:type="spellEnd"/>
      <w:r>
        <w:rPr>
          <w:rStyle w:val="rvts15"/>
          <w:rFonts w:ascii="Times New Roman" w:hAnsi="Times New Roman"/>
          <w:bCs/>
          <w:color w:val="000000" w:themeColor="text1"/>
          <w:sz w:val="28"/>
          <w:szCs w:val="28"/>
          <w:shd w:val="clear" w:color="auto" w:fill="FFFFFF"/>
        </w:rPr>
        <w:t>, закладом)</w:t>
      </w:r>
      <w:r>
        <w:rPr>
          <w:rFonts w:ascii="Times New Roman" w:hAnsi="Times New Roman" w:cs="Times New Roman"/>
          <w:color w:val="000000" w:themeColor="text1"/>
          <w:sz w:val="28"/>
          <w:szCs w:val="26"/>
          <w:lang w:val="uk-UA"/>
        </w:rPr>
        <w:t>.</w:t>
      </w:r>
    </w:p>
    <w:p w14:paraId="4F7464CD" w14:textId="77777777" w:rsidR="00A82449" w:rsidRDefault="00000000">
      <w:pPr>
        <w:spacing w:after="0" w:line="240" w:lineRule="auto"/>
        <w:ind w:firstLine="567"/>
        <w:jc w:val="both"/>
        <w:rPr>
          <w:rFonts w:ascii="Times New Roman" w:hAnsi="Times New Roman" w:cs="Times New Roman"/>
          <w:color w:val="000000" w:themeColor="text1"/>
          <w:sz w:val="28"/>
          <w:szCs w:val="26"/>
          <w:shd w:val="clear" w:color="auto" w:fill="FFFFFF"/>
          <w:lang w:val="uk-UA"/>
        </w:rPr>
      </w:pPr>
      <w:r>
        <w:rPr>
          <w:rFonts w:ascii="Times New Roman" w:hAnsi="Times New Roman" w:cs="Times New Roman"/>
          <w:color w:val="000000" w:themeColor="text1"/>
          <w:sz w:val="28"/>
          <w:szCs w:val="26"/>
          <w:lang w:val="uk-UA"/>
        </w:rPr>
        <w:t>1.17.</w:t>
      </w:r>
      <w:r>
        <w:rPr>
          <w:rFonts w:ascii="Times New Roman" w:hAnsi="Times New Roman" w:cs="Times New Roman"/>
          <w:color w:val="000000" w:themeColor="text1"/>
          <w:sz w:val="28"/>
          <w:szCs w:val="26"/>
          <w:shd w:val="clear" w:color="auto" w:fill="FFFFFF"/>
          <w:lang w:val="uk-UA"/>
        </w:rPr>
        <w:t xml:space="preserve"> Заклад освіти провадить освітню діяльність на певному рівні повної загальної середньої освіти за умови наявності ліцензії на право провадження освітньої діяльності у сфері загальної середньої освіти (на рівнях початкової освіти, базової середньої освіти), виданої у встановленому законодавством України порядку.</w:t>
      </w:r>
    </w:p>
    <w:p w14:paraId="3F4BF5A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1.18. Супровід закладу освіти в питаннях професійного зростання педагогів закладу, створення стратегії закладу, освітньої програми, інших питань здійснює Комунальна установа «Центр професійного розвитку педагогічних працівників» Менської міської ради.</w:t>
      </w:r>
    </w:p>
    <w:p w14:paraId="601CA239" w14:textId="77777777" w:rsidR="00A82449" w:rsidRDefault="00A82449">
      <w:pPr>
        <w:spacing w:after="0" w:line="240" w:lineRule="auto"/>
        <w:ind w:firstLine="567"/>
        <w:jc w:val="both"/>
        <w:rPr>
          <w:rFonts w:ascii="Times New Roman" w:hAnsi="Times New Roman" w:cs="Times New Roman"/>
          <w:color w:val="000000" w:themeColor="text1"/>
          <w:sz w:val="28"/>
          <w:szCs w:val="28"/>
          <w:lang w:val="uk-UA"/>
        </w:rPr>
      </w:pPr>
    </w:p>
    <w:p w14:paraId="45883D46" w14:textId="77777777" w:rsidR="00A82449" w:rsidRDefault="00000000">
      <w:pPr>
        <w:spacing w:after="0" w:line="240" w:lineRule="auto"/>
        <w:ind w:firstLine="567"/>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ІІ. Мета і завдання закладу освіти</w:t>
      </w:r>
    </w:p>
    <w:p w14:paraId="16A374B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2.1. Метою закладу освіти є забезпечення реалізації права громадян України на здобуття на кожному рівні повної загальної середньої освіти в умовах, сприятливих для фізичного та духовного розвитку, самовиховання і соціалізації дитини, її формування як цілісної особистості й відповідального громадянина України.</w:t>
      </w:r>
    </w:p>
    <w:p w14:paraId="17C1FCA8"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2.2. Головними завданнями закладу освіти є: </w:t>
      </w:r>
    </w:p>
    <w:p w14:paraId="080680E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сприяння особистісному розвитку здобувача/здобувачки освіти, розвитку його/її здібностей і обдарувань; </w:t>
      </w:r>
    </w:p>
    <w:p w14:paraId="7C8B65B8"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формування </w:t>
      </w:r>
      <w:proofErr w:type="spellStart"/>
      <w:r>
        <w:rPr>
          <w:rFonts w:ascii="Times New Roman" w:hAnsi="Times New Roman" w:cs="Times New Roman"/>
          <w:color w:val="000000" w:themeColor="text1"/>
          <w:sz w:val="28"/>
          <w:szCs w:val="28"/>
          <w:lang w:val="uk-UA"/>
        </w:rPr>
        <w:t>компетентностей</w:t>
      </w:r>
      <w:proofErr w:type="spellEnd"/>
      <w:r>
        <w:rPr>
          <w:rFonts w:ascii="Times New Roman" w:hAnsi="Times New Roman" w:cs="Times New Roman"/>
          <w:color w:val="000000" w:themeColor="text1"/>
          <w:sz w:val="28"/>
          <w:szCs w:val="28"/>
          <w:lang w:val="uk-UA"/>
        </w:rPr>
        <w:t>, визначених Законом України «Про освіту» та державними стандартами;</w:t>
      </w:r>
    </w:p>
    <w:p w14:paraId="0ACA3B35"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виховання відповідального громадянина/громадянки України, орієнтованого</w:t>
      </w:r>
      <w:r>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uk-UA"/>
        </w:rPr>
        <w:t>орієнтованої на цінності української національної культури, європейської цивілізації та з твердим наміром діяти на користь іншим людям;</w:t>
      </w:r>
    </w:p>
    <w:p w14:paraId="0B4E215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формування шанобливого ставлення до родини, поваги до народних традицій і звичаїв, державної мови, мов корінних народів і національних меншин, національних цінностей українського народу, інших народів і націй;</w:t>
      </w:r>
    </w:p>
    <w:p w14:paraId="4F62E71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забезпечення рівного доступу здобувачів/здобувачок до загальної освіти з урахуванням їхніх фізичних та інтелектуальних можливостей;</w:t>
      </w:r>
    </w:p>
    <w:p w14:paraId="204761C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створення передумов для соціальної адаптації, подальшої інтеграції в суспільство осіб з особливими освітніми потребами;</w:t>
      </w:r>
    </w:p>
    <w:p w14:paraId="6D7FBB2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w:t>
      </w:r>
    </w:p>
    <w:p w14:paraId="583BC48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раціональне і ефективне використання наявних фінансових, освітніх та природних ресурсів, оновлення матеріально-технічної і навчальної бази закладу для кращого задоволення освітніх потреб здобувачів/здобувачок;</w:t>
      </w:r>
    </w:p>
    <w:p w14:paraId="07EF1E2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функціонування в єдиному освітньому просторі для реалізації індивідуальних нахилів, потреб та інтересів учасників освітнього процесу, підготовки здобувачів/здобувачок до подальшої освіти і трудової діяльності.</w:t>
      </w:r>
    </w:p>
    <w:p w14:paraId="7B65617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2.3. Заклад освіти сприяє індивідуалізації здобувачів/здобувачок освіти через додержання принципів: </w:t>
      </w:r>
    </w:p>
    <w:p w14:paraId="7B59DAA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 самостійного вибору ціннісних пріоритетів, світоглядних засад, віросповідання, участі в релігійних обрядах;</w:t>
      </w:r>
    </w:p>
    <w:p w14:paraId="4125A48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 вільного висловлення думок та відкритого вираження переконань, якщо вони не порушують права інших;</w:t>
      </w:r>
    </w:p>
    <w:p w14:paraId="5C2514D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 толерантності, прийняття расових, національних та релігійних відмінностей, поваги до релігійних обрядів різних конфесій;</w:t>
      </w:r>
    </w:p>
    <w:p w14:paraId="159CB75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г) рівноправ’я та однакового ставлення до здобувачів освіти попри їхню етнічну і гендерну ідентичність.</w:t>
      </w:r>
    </w:p>
    <w:p w14:paraId="3831A85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2.4. Заклад освіти сприяє самоідентифікації здобувачів/здобувачок  освіти, усвідомленню себе громадянином України через встановлення обов’язкових вимог:</w:t>
      </w:r>
    </w:p>
    <w:p w14:paraId="6415075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 шанобливого ставлення і виявлення знаків поваги до державних символів України</w:t>
      </w:r>
      <w:r>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uk-UA"/>
        </w:rPr>
        <w:t xml:space="preserve"> Державного Прапора України, Державного Герба України та Державного Гімну України, дотримання визначеного законодавством України порядку використання державних символів та забезпечення належної системи їх правового захисту;</w:t>
      </w:r>
    </w:p>
    <w:p w14:paraId="15C7BC1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б) відзначення державних свят, пам’ятних дат та ювілеїв, визначених відповідними нормативними документами української держави;</w:t>
      </w:r>
    </w:p>
    <w:p w14:paraId="2A86D71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 організації навчальних екскурсій та поїздок здобувачів освіти до місць національної пам’яті України;</w:t>
      </w:r>
    </w:p>
    <w:p w14:paraId="11F6F51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г) ознайомлення з українською символікою, традиціями та звичаями українців, інших народів, що проживали на теренах рідного краю, України, інститутами та документами, які мають істотне значення для збереження демократичного характеру української держави;</w:t>
      </w:r>
    </w:p>
    <w:p w14:paraId="4A2605E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 безперешкодної діяльності у закладі органів самоврядування здобувачів освіти і батьків;</w:t>
      </w:r>
    </w:p>
    <w:p w14:paraId="2FBCEA0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е) співпраці з місцевою громадою, громадськими організаціями, налагодження міжнародних культурних </w:t>
      </w:r>
      <w:proofErr w:type="spellStart"/>
      <w:r>
        <w:rPr>
          <w:rFonts w:ascii="Times New Roman" w:hAnsi="Times New Roman" w:cs="Times New Roman"/>
          <w:color w:val="000000" w:themeColor="text1"/>
          <w:sz w:val="28"/>
          <w:szCs w:val="28"/>
          <w:lang w:val="uk-UA"/>
        </w:rPr>
        <w:t>зв’язків</w:t>
      </w:r>
      <w:proofErr w:type="spellEnd"/>
      <w:r>
        <w:rPr>
          <w:rFonts w:ascii="Times New Roman" w:hAnsi="Times New Roman" w:cs="Times New Roman"/>
          <w:color w:val="000000" w:themeColor="text1"/>
          <w:sz w:val="28"/>
          <w:szCs w:val="28"/>
          <w:lang w:val="uk-UA"/>
        </w:rPr>
        <w:t>.</w:t>
      </w:r>
    </w:p>
    <w:p w14:paraId="7D6BAF9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2.5. Відповідно до статті 21 Закону України «Про забезпечення функціонування української мови як державної», ч. 1 ст. 5 Закону України «Про повну загальну середню освіту», ст. 7 Закону України «Про освіту» мовою освітнього процесу у закладі освіти є державна мова – українська.</w:t>
      </w:r>
    </w:p>
    <w:p w14:paraId="273D116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Освітня програма закладу може передбачати викладання одного чи декількох навчальних предметів (інтегрованих курсів) поряд із державною мовою, англійською чи іншою офіційною мовою Європейського Союзу. </w:t>
      </w:r>
    </w:p>
    <w:p w14:paraId="6CD1372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2.6. Заклад освіти самостійно приймає рішення і здійснює діяльність в межах своєї компетенції, передбаченої законодавством України та власним Статутом.</w:t>
      </w:r>
    </w:p>
    <w:p w14:paraId="313E408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2.7. Заклад освіти несе відповідальність перед учасниками освітнього процесу, територіальною громадою і державою за:</w:t>
      </w:r>
    </w:p>
    <w:p w14:paraId="3C3ED8C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безпечні умови освітньої діяльності і норми Санітарного регламенту;</w:t>
      </w:r>
    </w:p>
    <w:p w14:paraId="520E502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дотримання Державних стандартів освіти;</w:t>
      </w:r>
    </w:p>
    <w:p w14:paraId="0A260BE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викладання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навчальних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предметів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інтегрованих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курсів</w:t>
      </w:r>
      <w:proofErr w:type="spellEnd"/>
      <w:r>
        <w:rPr>
          <w:rFonts w:ascii="Times New Roman" w:hAnsi="Times New Roman" w:cs="Times New Roman"/>
          <w:color w:val="000000" w:themeColor="text1"/>
          <w:sz w:val="28"/>
          <w:szCs w:val="28"/>
        </w:rPr>
        <w:t xml:space="preserve">) способами, </w:t>
      </w:r>
      <w:proofErr w:type="spellStart"/>
      <w:r>
        <w:rPr>
          <w:rFonts w:ascii="Times New Roman" w:hAnsi="Times New Roman" w:cs="Times New Roman"/>
          <w:color w:val="000000" w:themeColor="text1"/>
          <w:sz w:val="28"/>
          <w:szCs w:val="28"/>
        </w:rPr>
        <w:t>що</w:t>
      </w:r>
      <w:proofErr w:type="spellEnd"/>
      <w:r>
        <w:rPr>
          <w:rFonts w:ascii="Times New Roman" w:hAnsi="Times New Roman" w:cs="Times New Roman"/>
          <w:color w:val="000000" w:themeColor="text1"/>
          <w:sz w:val="28"/>
          <w:szCs w:val="28"/>
        </w:rPr>
        <w:t xml:space="preserve"> є </w:t>
      </w:r>
      <w:proofErr w:type="spellStart"/>
      <w:r>
        <w:rPr>
          <w:rFonts w:ascii="Times New Roman" w:hAnsi="Times New Roman" w:cs="Times New Roman"/>
          <w:color w:val="000000" w:themeColor="text1"/>
          <w:sz w:val="28"/>
          <w:szCs w:val="28"/>
        </w:rPr>
        <w:t>найбільш</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прийнятними</w:t>
      </w:r>
      <w:proofErr w:type="spellEnd"/>
      <w:r>
        <w:rPr>
          <w:rFonts w:ascii="Times New Roman" w:hAnsi="Times New Roman" w:cs="Times New Roman"/>
          <w:color w:val="000000" w:themeColor="text1"/>
          <w:sz w:val="28"/>
          <w:szCs w:val="28"/>
        </w:rPr>
        <w:t xml:space="preserve"> для </w:t>
      </w:r>
      <w:proofErr w:type="spellStart"/>
      <w:r>
        <w:rPr>
          <w:rFonts w:ascii="Times New Roman" w:hAnsi="Times New Roman" w:cs="Times New Roman"/>
          <w:color w:val="000000" w:themeColor="text1"/>
          <w:sz w:val="28"/>
          <w:szCs w:val="28"/>
        </w:rPr>
        <w:t>осіб</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відповідного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віку</w:t>
      </w:r>
      <w:proofErr w:type="spellEnd"/>
      <w:r>
        <w:rPr>
          <w:rFonts w:ascii="Times New Roman" w:hAnsi="Times New Roman" w:cs="Times New Roman"/>
          <w:color w:val="000000" w:themeColor="text1"/>
          <w:sz w:val="28"/>
          <w:szCs w:val="28"/>
        </w:rPr>
        <w:t xml:space="preserve">, у тому </w:t>
      </w:r>
      <w:proofErr w:type="spellStart"/>
      <w:r>
        <w:rPr>
          <w:rFonts w:ascii="Times New Roman" w:hAnsi="Times New Roman" w:cs="Times New Roman"/>
          <w:color w:val="000000" w:themeColor="text1"/>
          <w:sz w:val="28"/>
          <w:szCs w:val="28"/>
        </w:rPr>
        <w:t>числі</w:t>
      </w:r>
      <w:proofErr w:type="spellEnd"/>
      <w:r>
        <w:rPr>
          <w:rFonts w:ascii="Times New Roman" w:hAnsi="Times New Roman" w:cs="Times New Roman"/>
          <w:color w:val="000000" w:themeColor="text1"/>
          <w:sz w:val="28"/>
          <w:szCs w:val="28"/>
        </w:rPr>
        <w:t xml:space="preserve"> шляхом </w:t>
      </w:r>
      <w:proofErr w:type="spellStart"/>
      <w:r>
        <w:rPr>
          <w:rFonts w:ascii="Times New Roman" w:hAnsi="Times New Roman" w:cs="Times New Roman"/>
          <w:color w:val="000000" w:themeColor="text1"/>
          <w:sz w:val="28"/>
          <w:szCs w:val="28"/>
        </w:rPr>
        <w:t>адаптації</w:t>
      </w:r>
      <w:proofErr w:type="spellEnd"/>
      <w:r>
        <w:rPr>
          <w:rFonts w:ascii="Times New Roman" w:hAnsi="Times New Roman" w:cs="Times New Roman"/>
          <w:color w:val="000000" w:themeColor="text1"/>
          <w:sz w:val="28"/>
          <w:szCs w:val="28"/>
        </w:rPr>
        <w:t>/</w:t>
      </w:r>
      <w:proofErr w:type="spellStart"/>
      <w:r>
        <w:rPr>
          <w:rFonts w:ascii="Times New Roman" w:hAnsi="Times New Roman" w:cs="Times New Roman"/>
          <w:color w:val="000000" w:themeColor="text1"/>
          <w:sz w:val="28"/>
          <w:szCs w:val="28"/>
        </w:rPr>
        <w:t>модифікації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змісту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навчальних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предметів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інтегрованих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курсів</w:t>
      </w:r>
      <w:proofErr w:type="spellEnd"/>
      <w:r>
        <w:rPr>
          <w:rFonts w:ascii="Times New Roman" w:hAnsi="Times New Roman" w:cs="Times New Roman"/>
          <w:color w:val="000000" w:themeColor="text1"/>
          <w:sz w:val="28"/>
          <w:szCs w:val="28"/>
        </w:rPr>
        <w:t xml:space="preserve">) для </w:t>
      </w:r>
      <w:proofErr w:type="spellStart"/>
      <w:r>
        <w:rPr>
          <w:rFonts w:ascii="Times New Roman" w:hAnsi="Times New Roman" w:cs="Times New Roman"/>
          <w:color w:val="000000" w:themeColor="text1"/>
          <w:sz w:val="28"/>
          <w:szCs w:val="28"/>
        </w:rPr>
        <w:t>осіб</w:t>
      </w:r>
      <w:proofErr w:type="spellEnd"/>
      <w:r>
        <w:rPr>
          <w:rFonts w:ascii="Times New Roman" w:hAnsi="Times New Roman" w:cs="Times New Roman"/>
          <w:color w:val="000000" w:themeColor="text1"/>
          <w:sz w:val="28"/>
          <w:szCs w:val="28"/>
        </w:rPr>
        <w:t xml:space="preserve"> з </w:t>
      </w:r>
      <w:proofErr w:type="spellStart"/>
      <w:r>
        <w:rPr>
          <w:rFonts w:ascii="Times New Roman" w:hAnsi="Times New Roman" w:cs="Times New Roman"/>
          <w:color w:val="000000" w:themeColor="text1"/>
          <w:sz w:val="28"/>
          <w:szCs w:val="28"/>
        </w:rPr>
        <w:t>особливими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освітніми</w:t>
      </w:r>
      <w:proofErr w:type="spellEnd"/>
      <w:r>
        <w:rPr>
          <w:rFonts w:ascii="Times New Roman" w:hAnsi="Times New Roman" w:cs="Times New Roman"/>
          <w:color w:val="000000" w:themeColor="text1"/>
          <w:sz w:val="28"/>
          <w:szCs w:val="28"/>
        </w:rPr>
        <w:t xml:space="preserve"> потребами</w:t>
      </w:r>
      <w:bookmarkStart w:id="5" w:name="n119"/>
      <w:bookmarkEnd w:id="5"/>
      <w:r>
        <w:rPr>
          <w:rFonts w:ascii="Times New Roman" w:hAnsi="Times New Roman" w:cs="Times New Roman"/>
          <w:color w:val="000000" w:themeColor="text1"/>
          <w:sz w:val="28"/>
          <w:szCs w:val="28"/>
        </w:rPr>
        <w:t>;</w:t>
      </w:r>
    </w:p>
    <w:p w14:paraId="70A2D8E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використання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розвиваючих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засобів</w:t>
      </w:r>
      <w:proofErr w:type="spellEnd"/>
      <w:r>
        <w:rPr>
          <w:rFonts w:ascii="Times New Roman" w:hAnsi="Times New Roman" w:cs="Times New Roman"/>
          <w:color w:val="000000" w:themeColor="text1"/>
          <w:sz w:val="28"/>
          <w:szCs w:val="28"/>
        </w:rPr>
        <w:t xml:space="preserve"> і </w:t>
      </w:r>
      <w:proofErr w:type="spellStart"/>
      <w:r>
        <w:rPr>
          <w:rFonts w:ascii="Times New Roman" w:hAnsi="Times New Roman" w:cs="Times New Roman"/>
          <w:color w:val="000000" w:themeColor="text1"/>
          <w:sz w:val="28"/>
          <w:szCs w:val="28"/>
        </w:rPr>
        <w:t>методів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що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враховують</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особливі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освітні</w:t>
      </w:r>
      <w:proofErr w:type="spellEnd"/>
      <w:r>
        <w:rPr>
          <w:rFonts w:ascii="Times New Roman" w:hAnsi="Times New Roman" w:cs="Times New Roman"/>
          <w:color w:val="000000" w:themeColor="text1"/>
          <w:sz w:val="28"/>
          <w:szCs w:val="28"/>
        </w:rPr>
        <w:t xml:space="preserve"> потреби </w:t>
      </w:r>
      <w:proofErr w:type="spellStart"/>
      <w:r>
        <w:rPr>
          <w:rFonts w:ascii="Times New Roman" w:hAnsi="Times New Roman" w:cs="Times New Roman"/>
          <w:color w:val="000000" w:themeColor="text1"/>
          <w:sz w:val="28"/>
          <w:szCs w:val="28"/>
        </w:rPr>
        <w:t>учнів</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сприяють</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успішному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засвоєнню</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змісту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навчання</w:t>
      </w:r>
      <w:proofErr w:type="spellEnd"/>
      <w:r>
        <w:rPr>
          <w:rFonts w:ascii="Times New Roman" w:hAnsi="Times New Roman" w:cs="Times New Roman"/>
          <w:color w:val="000000" w:themeColor="text1"/>
          <w:sz w:val="28"/>
          <w:szCs w:val="28"/>
        </w:rPr>
        <w:t xml:space="preserve"> і </w:t>
      </w:r>
      <w:proofErr w:type="spellStart"/>
      <w:r>
        <w:rPr>
          <w:rFonts w:ascii="Times New Roman" w:hAnsi="Times New Roman" w:cs="Times New Roman"/>
          <w:color w:val="000000" w:themeColor="text1"/>
          <w:sz w:val="28"/>
          <w:szCs w:val="28"/>
        </w:rPr>
        <w:t>розвитку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дитини</w:t>
      </w:r>
      <w:proofErr w:type="spellEnd"/>
      <w:r>
        <w:rPr>
          <w:rFonts w:ascii="Times New Roman" w:hAnsi="Times New Roman" w:cs="Times New Roman"/>
          <w:color w:val="000000" w:themeColor="text1"/>
          <w:sz w:val="28"/>
          <w:szCs w:val="28"/>
        </w:rPr>
        <w:t>;</w:t>
      </w:r>
      <w:bookmarkStart w:id="6" w:name="n120"/>
      <w:bookmarkStart w:id="7" w:name="n121"/>
      <w:bookmarkEnd w:id="6"/>
      <w:bookmarkEnd w:id="7"/>
    </w:p>
    <w:p w14:paraId="326732A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дотримання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принципів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універсального</w:t>
      </w:r>
      <w:proofErr w:type="spellEnd"/>
      <w:r>
        <w:rPr>
          <w:rFonts w:ascii="Times New Roman" w:hAnsi="Times New Roman" w:cs="Times New Roman"/>
          <w:color w:val="000000" w:themeColor="text1"/>
          <w:sz w:val="28"/>
          <w:szCs w:val="28"/>
        </w:rPr>
        <w:t xml:space="preserve"> дизайну та/</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розумного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пристосування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відповідно</w:t>
      </w:r>
      <w:proofErr w:type="spellEnd"/>
      <w:r>
        <w:rPr>
          <w:rFonts w:ascii="Times New Roman" w:hAnsi="Times New Roman" w:cs="Times New Roman"/>
          <w:color w:val="000000" w:themeColor="text1"/>
          <w:sz w:val="28"/>
          <w:szCs w:val="28"/>
        </w:rPr>
        <w:t xml:space="preserve"> до </w:t>
      </w:r>
      <w:proofErr w:type="spellStart"/>
      <w:r>
        <w:rPr>
          <w:rFonts w:ascii="Times New Roman" w:hAnsi="Times New Roman" w:cs="Times New Roman"/>
          <w:color w:val="000000" w:themeColor="text1"/>
          <w:sz w:val="28"/>
          <w:szCs w:val="28"/>
        </w:rPr>
        <w:t>найкращих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інтересів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дитини</w:t>
      </w:r>
      <w:proofErr w:type="spellEnd"/>
      <w:r>
        <w:rPr>
          <w:rFonts w:ascii="Times New Roman" w:hAnsi="Times New Roman" w:cs="Times New Roman"/>
          <w:color w:val="000000" w:themeColor="text1"/>
          <w:sz w:val="28"/>
          <w:szCs w:val="28"/>
        </w:rPr>
        <w:t>;</w:t>
      </w:r>
    </w:p>
    <w:p w14:paraId="3C0E7DA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дотримання договірних зобов’язань з іншими </w:t>
      </w:r>
      <w:proofErr w:type="spellStart"/>
      <w:r>
        <w:rPr>
          <w:rFonts w:ascii="Times New Roman" w:hAnsi="Times New Roman" w:cs="Times New Roman"/>
          <w:color w:val="000000" w:themeColor="text1"/>
          <w:sz w:val="28"/>
          <w:szCs w:val="28"/>
          <w:lang w:val="uk-UA"/>
        </w:rPr>
        <w:t>суб</w:t>
      </w:r>
      <w:proofErr w:type="spellEnd"/>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lang w:val="uk-UA"/>
        </w:rPr>
        <w:t>єктами</w:t>
      </w:r>
      <w:proofErr w:type="spellEnd"/>
      <w:r>
        <w:rPr>
          <w:rFonts w:ascii="Times New Roman" w:hAnsi="Times New Roman" w:cs="Times New Roman"/>
          <w:color w:val="000000" w:themeColor="text1"/>
          <w:sz w:val="28"/>
          <w:szCs w:val="28"/>
          <w:lang w:val="uk-UA"/>
        </w:rPr>
        <w:t xml:space="preserve"> освітньої, виробничої, наукової діяльності, у тому числі </w:t>
      </w:r>
      <w:proofErr w:type="spellStart"/>
      <w:r>
        <w:rPr>
          <w:rFonts w:ascii="Times New Roman" w:hAnsi="Times New Roman" w:cs="Times New Roman"/>
          <w:color w:val="000000" w:themeColor="text1"/>
          <w:sz w:val="28"/>
          <w:szCs w:val="28"/>
          <w:lang w:val="uk-UA"/>
        </w:rPr>
        <w:t>зобов</w:t>
      </w:r>
      <w:proofErr w:type="spellEnd"/>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lang w:val="uk-UA"/>
        </w:rPr>
        <w:t>язань</w:t>
      </w:r>
      <w:proofErr w:type="spellEnd"/>
      <w:r>
        <w:rPr>
          <w:rFonts w:ascii="Times New Roman" w:hAnsi="Times New Roman" w:cs="Times New Roman"/>
          <w:color w:val="000000" w:themeColor="text1"/>
          <w:sz w:val="28"/>
          <w:szCs w:val="28"/>
          <w:lang w:val="uk-UA"/>
        </w:rPr>
        <w:t xml:space="preserve"> за міжнародними угодами;</w:t>
      </w:r>
    </w:p>
    <w:p w14:paraId="12F6E20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дотримання фінансової дисципліни та збереження матеріально-технічної бази;</w:t>
      </w:r>
    </w:p>
    <w:p w14:paraId="244A248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прозорість, інформаційну відкритість своєї діяльності.</w:t>
      </w:r>
    </w:p>
    <w:p w14:paraId="4B6702F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2.8. Автономія закладу освіти визначається його правом:</w:t>
      </w:r>
    </w:p>
    <w:p w14:paraId="49E8931E"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планувати власну діяльність та формувати стратегію розвитку;</w:t>
      </w:r>
    </w:p>
    <w:p w14:paraId="7A60CF3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формувати освітню програму або окремі програми початкової, базової освіти;</w:t>
      </w:r>
    </w:p>
    <w:p w14:paraId="6EFB8C8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на основі освітніх програм розробляти навчальний план, у тому числі в  установленому порядку розробляти і впроваджувати експериментальні та індивідуальні навчальні плани;</w:t>
      </w:r>
    </w:p>
    <w:p w14:paraId="434C40B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визначати форми, методи і засоби організації освітнього процесу, обирати підручники та навчально-методичне забезпечення;</w:t>
      </w:r>
    </w:p>
    <w:p w14:paraId="5F5B5C35"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спільно із закладами вищої освіти, науково-дослідними інститутами та центрами проводити науково-дослідну, експериментальну, пошукову роботу, що не суперечить законодавству України та міжнародним договорам;</w:t>
      </w:r>
    </w:p>
    <w:p w14:paraId="4EED522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забезпечувати функціонування внутрішньої системи якості освіти;</w:t>
      </w:r>
    </w:p>
    <w:p w14:paraId="017516B5"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брати участь в установленому порядку в моніторингу якості освіти;</w:t>
      </w:r>
    </w:p>
    <w:p w14:paraId="03F4D94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організовувати та пропагувати серед учасників освітнього процесу волонтерську діяльність;</w:t>
      </w:r>
    </w:p>
    <w:p w14:paraId="633F284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забезпечувати добір і розстановку кадрів;</w:t>
      </w:r>
    </w:p>
    <w:p w14:paraId="08F8B10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 визначеному чинним законодавством;</w:t>
      </w:r>
    </w:p>
    <w:p w14:paraId="47AAFDA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отримувати кошти і матеріальні цінності від органів виконавчої влади, органів місцевого самоврядування, юридичних і фізичних осіб;</w:t>
      </w:r>
    </w:p>
    <w:p w14:paraId="05D0DEE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на праві </w:t>
      </w:r>
      <w:proofErr w:type="spellStart"/>
      <w:r>
        <w:rPr>
          <w:rFonts w:ascii="Times New Roman" w:hAnsi="Times New Roman" w:cs="Times New Roman"/>
          <w:color w:val="000000" w:themeColor="text1"/>
          <w:sz w:val="28"/>
          <w:szCs w:val="28"/>
          <w:lang w:val="uk-UA"/>
        </w:rPr>
        <w:t>узуфрукту</w:t>
      </w:r>
      <w:proofErr w:type="spellEnd"/>
      <w:r>
        <w:rPr>
          <w:rFonts w:ascii="Times New Roman" w:hAnsi="Times New Roman" w:cs="Times New Roman"/>
          <w:color w:val="000000" w:themeColor="text1"/>
          <w:sz w:val="28"/>
          <w:szCs w:val="28"/>
          <w:lang w:val="uk-UA"/>
        </w:rPr>
        <w:t xml:space="preserve"> розпоряджатися рухомим і нерухомим майном згідно з законодавством України та цим Статутом;</w:t>
      </w:r>
    </w:p>
    <w:p w14:paraId="390446D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залишати у своєму розпорядженні і використовувати власні надходження у порядку, визначеному законодавством України;</w:t>
      </w:r>
    </w:p>
    <w:p w14:paraId="741DA64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встановлювати власну символіку та атрибути, форму для учнів;</w:t>
      </w:r>
    </w:p>
    <w:p w14:paraId="3080D04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надавати учасникам освітнього процесу додаткові освітні послуги, що не суперечать чинному законодавству у сфері освіти;</w:t>
      </w:r>
    </w:p>
    <w:p w14:paraId="58C30F9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співпрацювати з національними, культурними товариствами, освітніми, громадськими, благодійними і гуманітарними організаціями та спільнотами національних меншин і релігійними громадами;</w:t>
      </w:r>
    </w:p>
    <w:p w14:paraId="4E398E2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14:paraId="110F9C3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здійснювати інші дії, що не суперечать чинному законодавству.</w:t>
      </w:r>
    </w:p>
    <w:p w14:paraId="1EE9350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2.9. Заклад освіти бере на себе зобов’язання:</w:t>
      </w:r>
    </w:p>
    <w:p w14:paraId="73A47D8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задовольняти потреби громадян, що проживають на території обслуговування закладу освіти, в здобутті початкової, базової середньої освіти;</w:t>
      </w:r>
    </w:p>
    <w:p w14:paraId="0871578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гарантувати дотримання у межах своєї території положень Конституції України, Законів України «Про освіту», «Про повну загальну середню освіту», Конвенції ООН «Про права дитини», інших нормативно-правових актів України та цього Статуту;</w:t>
      </w:r>
    </w:p>
    <w:p w14:paraId="7F38811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планувати та здійснювати освітню діяльність відповідно до Державних стандартів початкової, базової середньої освіти;</w:t>
      </w:r>
    </w:p>
    <w:p w14:paraId="35BCD9B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забезпечувати єдність навчання та виховання;</w:t>
      </w:r>
    </w:p>
    <w:p w14:paraId="28F85E3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оцінювати рівень загальної середньої освіти здобувача/здобувачки відповідно до критеріїв та показників Державних стандартів початкової, базової середньої освіти;</w:t>
      </w:r>
    </w:p>
    <w:p w14:paraId="5B42B0E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створювати умови, безпечні для життя і здоров’я здобувачів освіти, педагогічних та інших працівників закладу освіти;</w:t>
      </w:r>
    </w:p>
    <w:p w14:paraId="2888863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 потреби створювати інклюзивні та/або спеціальні групи і класи для навчання осіб з особливими освітніми потребами;</w:t>
      </w:r>
    </w:p>
    <w:p w14:paraId="1892146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додержуватись фінансової дисципліни, зберігати матеріальну базу; розвивати власну науково-методичну і матеріально-технічну базу;</w:t>
      </w:r>
    </w:p>
    <w:p w14:paraId="3726334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видавати здобувачам освіти документи про освіту встановленого зразка;</w:t>
      </w:r>
    </w:p>
    <w:p w14:paraId="4F8AD01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проходити плановий інституційний аудит у терміни та в порядку, визначеному освітнім законодавством;</w:t>
      </w:r>
    </w:p>
    <w:p w14:paraId="1B5CCD68"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здійснювати інші повноваження, делеговані Засновником та Органом управління.</w:t>
      </w:r>
    </w:p>
    <w:p w14:paraId="5240CF38"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2.10. Заклад освіти може співпрацювати з дитячими та молодіжними об’єднаннями, громадськими організаціями, які згідно із установчими документами займаються  підтримкою та розвитком освіти і/або культури в Україні, підтримують міжнародні освітні обміни та контакти, сприяють участі школи у міжнародних програмах, проєктах, конкурсах, грантах. </w:t>
      </w:r>
    </w:p>
    <w:p w14:paraId="1B5A794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2.11. Взаємовідносини закладу освіти з юридичними і фізичними особами визначаються угодами, що укладені між ними у порядку, встановленому законодавством України.</w:t>
      </w:r>
    </w:p>
    <w:p w14:paraId="78EB5BC7" w14:textId="77777777" w:rsidR="00A82449" w:rsidRDefault="00A82449">
      <w:pPr>
        <w:spacing w:after="0" w:line="240" w:lineRule="auto"/>
        <w:ind w:firstLine="567"/>
        <w:jc w:val="both"/>
        <w:rPr>
          <w:rFonts w:ascii="Times New Roman" w:hAnsi="Times New Roman" w:cs="Times New Roman"/>
          <w:color w:val="000000" w:themeColor="text1"/>
          <w:sz w:val="28"/>
          <w:szCs w:val="28"/>
          <w:lang w:val="uk-UA"/>
        </w:rPr>
      </w:pPr>
    </w:p>
    <w:p w14:paraId="782CC9F7" w14:textId="77777777" w:rsidR="00A82449" w:rsidRDefault="00000000">
      <w:pPr>
        <w:spacing w:after="0" w:line="240" w:lineRule="auto"/>
        <w:ind w:firstLine="567"/>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ІІІ. Організація освітнього процесу в закладі освіти</w:t>
      </w:r>
    </w:p>
    <w:p w14:paraId="694CFF7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3.1. Освітній процес у закладі освіти (у тому числі філії закладу) здійснюється відповідно до освітньої програми, порядок розроблення якої визначено чинним законодавством. </w:t>
      </w:r>
    </w:p>
    <w:p w14:paraId="49F25ADE"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Освітню програму схвалює педагогічна рада закладу освіти та затверджує керівник. Освітня програма закладу освіти та його філії спрямована на виявлення та розвиток здібностей та обдарувань особи, досягнення результатів навчання, прогресу в розвитку, формування і застосування відповідних </w:t>
      </w:r>
      <w:proofErr w:type="spellStart"/>
      <w:r>
        <w:rPr>
          <w:rFonts w:ascii="Times New Roman" w:hAnsi="Times New Roman" w:cs="Times New Roman"/>
          <w:color w:val="000000" w:themeColor="text1"/>
          <w:sz w:val="28"/>
          <w:szCs w:val="28"/>
          <w:lang w:val="uk-UA"/>
        </w:rPr>
        <w:t>компетентностей</w:t>
      </w:r>
      <w:proofErr w:type="spellEnd"/>
      <w:r>
        <w:rPr>
          <w:rFonts w:ascii="Times New Roman" w:hAnsi="Times New Roman" w:cs="Times New Roman"/>
          <w:color w:val="000000" w:themeColor="text1"/>
          <w:sz w:val="28"/>
          <w:szCs w:val="28"/>
          <w:lang w:val="uk-UA"/>
        </w:rPr>
        <w:t>, визначених державними стандартами.</w:t>
      </w:r>
      <w:bookmarkStart w:id="8" w:name="n150"/>
      <w:bookmarkStart w:id="9" w:name="n152"/>
      <w:bookmarkStart w:id="10" w:name="n154"/>
      <w:bookmarkEnd w:id="8"/>
      <w:bookmarkEnd w:id="9"/>
      <w:bookmarkEnd w:id="10"/>
    </w:p>
    <w:p w14:paraId="7194C52C" w14:textId="77777777" w:rsidR="00A82449" w:rsidRDefault="00000000">
      <w:pPr>
        <w:spacing w:after="0" w:line="240" w:lineRule="auto"/>
        <w:ind w:firstLine="567"/>
        <w:jc w:val="both"/>
        <w:rPr>
          <w:rFonts w:ascii="Times New Roman" w:hAnsi="Times New Roman" w:cs="Times New Roman"/>
          <w:color w:val="000000" w:themeColor="text1"/>
          <w:sz w:val="28"/>
          <w:lang w:val="uk-UA"/>
        </w:rPr>
      </w:pPr>
      <w:proofErr w:type="spellStart"/>
      <w:r>
        <w:rPr>
          <w:rFonts w:ascii="Times New Roman" w:hAnsi="Times New Roman" w:cs="Times New Roman"/>
          <w:color w:val="000000" w:themeColor="text1"/>
          <w:sz w:val="28"/>
        </w:rPr>
        <w:t>Освітня</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програма</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має</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містити</w:t>
      </w:r>
      <w:proofErr w:type="spellEnd"/>
      <w:r>
        <w:rPr>
          <w:rFonts w:ascii="Times New Roman" w:hAnsi="Times New Roman" w:cs="Times New Roman"/>
          <w:color w:val="000000" w:themeColor="text1"/>
          <w:sz w:val="28"/>
        </w:rPr>
        <w:t>:</w:t>
      </w:r>
      <w:bookmarkStart w:id="11" w:name="n155"/>
      <w:bookmarkEnd w:id="11"/>
    </w:p>
    <w:p w14:paraId="735D109B" w14:textId="77777777" w:rsidR="00A82449" w:rsidRDefault="00000000">
      <w:pPr>
        <w:spacing w:after="0" w:line="240" w:lineRule="auto"/>
        <w:ind w:firstLine="567"/>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 </w:t>
      </w:r>
      <w:proofErr w:type="spellStart"/>
      <w:r>
        <w:rPr>
          <w:rFonts w:ascii="Times New Roman" w:hAnsi="Times New Roman" w:cs="Times New Roman"/>
          <w:color w:val="000000" w:themeColor="text1"/>
          <w:sz w:val="28"/>
        </w:rPr>
        <w:t>вимоги</w:t>
      </w:r>
      <w:proofErr w:type="spellEnd"/>
      <w:r>
        <w:rPr>
          <w:rFonts w:ascii="Times New Roman" w:hAnsi="Times New Roman" w:cs="Times New Roman"/>
          <w:color w:val="000000" w:themeColor="text1"/>
          <w:sz w:val="28"/>
        </w:rPr>
        <w:t xml:space="preserve"> до </w:t>
      </w:r>
      <w:proofErr w:type="spellStart"/>
      <w:r>
        <w:rPr>
          <w:rFonts w:ascii="Times New Roman" w:hAnsi="Times New Roman" w:cs="Times New Roman"/>
          <w:color w:val="000000" w:themeColor="text1"/>
          <w:sz w:val="28"/>
        </w:rPr>
        <w:t>осіб</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які</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можуть</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розпочати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навчання</w:t>
      </w:r>
      <w:proofErr w:type="spellEnd"/>
      <w:r>
        <w:rPr>
          <w:rFonts w:ascii="Times New Roman" w:hAnsi="Times New Roman" w:cs="Times New Roman"/>
          <w:color w:val="000000" w:themeColor="text1"/>
          <w:sz w:val="28"/>
        </w:rPr>
        <w:t xml:space="preserve"> за </w:t>
      </w:r>
      <w:proofErr w:type="spellStart"/>
      <w:r>
        <w:rPr>
          <w:rFonts w:ascii="Times New Roman" w:hAnsi="Times New Roman" w:cs="Times New Roman"/>
          <w:color w:val="000000" w:themeColor="text1"/>
          <w:sz w:val="28"/>
        </w:rPr>
        <w:t>освітньою</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програмою</w:t>
      </w:r>
      <w:proofErr w:type="spellEnd"/>
      <w:r>
        <w:rPr>
          <w:rFonts w:ascii="Times New Roman" w:hAnsi="Times New Roman" w:cs="Times New Roman"/>
          <w:color w:val="000000" w:themeColor="text1"/>
          <w:sz w:val="28"/>
        </w:rPr>
        <w:t>;</w:t>
      </w:r>
      <w:bookmarkStart w:id="12" w:name="n156"/>
      <w:bookmarkEnd w:id="12"/>
    </w:p>
    <w:p w14:paraId="5453129A" w14:textId="77777777" w:rsidR="00A82449" w:rsidRDefault="00000000">
      <w:pPr>
        <w:spacing w:after="0" w:line="240" w:lineRule="auto"/>
        <w:ind w:firstLine="567"/>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 </w:t>
      </w:r>
      <w:proofErr w:type="spellStart"/>
      <w:r>
        <w:rPr>
          <w:rFonts w:ascii="Times New Roman" w:hAnsi="Times New Roman" w:cs="Times New Roman"/>
          <w:color w:val="000000" w:themeColor="text1"/>
          <w:sz w:val="28"/>
        </w:rPr>
        <w:t>загальний</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обсяг</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навчального</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навантаження</w:t>
      </w:r>
      <w:proofErr w:type="spellEnd"/>
      <w:r>
        <w:rPr>
          <w:rFonts w:ascii="Times New Roman" w:hAnsi="Times New Roman" w:cs="Times New Roman"/>
          <w:color w:val="000000" w:themeColor="text1"/>
          <w:sz w:val="28"/>
        </w:rPr>
        <w:t xml:space="preserve"> на </w:t>
      </w:r>
      <w:proofErr w:type="spellStart"/>
      <w:r>
        <w:rPr>
          <w:rFonts w:ascii="Times New Roman" w:hAnsi="Times New Roman" w:cs="Times New Roman"/>
          <w:color w:val="000000" w:themeColor="text1"/>
          <w:sz w:val="28"/>
        </w:rPr>
        <w:t>відповідному</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рівні</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повної</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загальної</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середньої</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освіти</w:t>
      </w:r>
      <w:proofErr w:type="spellEnd"/>
      <w:r>
        <w:rPr>
          <w:rFonts w:ascii="Times New Roman" w:hAnsi="Times New Roman" w:cs="Times New Roman"/>
          <w:color w:val="000000" w:themeColor="text1"/>
          <w:sz w:val="28"/>
        </w:rPr>
        <w:t xml:space="preserve"> (в годинах), </w:t>
      </w:r>
      <w:proofErr w:type="spellStart"/>
      <w:r>
        <w:rPr>
          <w:rFonts w:ascii="Times New Roman" w:hAnsi="Times New Roman" w:cs="Times New Roman"/>
          <w:color w:val="000000" w:themeColor="text1"/>
          <w:sz w:val="28"/>
        </w:rPr>
        <w:t>його</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розподіл</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між</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освітніми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галузями</w:t>
      </w:r>
      <w:proofErr w:type="spellEnd"/>
      <w:r>
        <w:rPr>
          <w:rFonts w:ascii="Times New Roman" w:hAnsi="Times New Roman" w:cs="Times New Roman"/>
          <w:color w:val="000000" w:themeColor="text1"/>
          <w:sz w:val="28"/>
        </w:rPr>
        <w:t xml:space="preserve"> за роками </w:t>
      </w:r>
      <w:proofErr w:type="spellStart"/>
      <w:r>
        <w:rPr>
          <w:rFonts w:ascii="Times New Roman" w:hAnsi="Times New Roman" w:cs="Times New Roman"/>
          <w:color w:val="000000" w:themeColor="text1"/>
          <w:sz w:val="28"/>
        </w:rPr>
        <w:t>навчання</w:t>
      </w:r>
      <w:proofErr w:type="spellEnd"/>
      <w:r>
        <w:rPr>
          <w:rFonts w:ascii="Times New Roman" w:hAnsi="Times New Roman" w:cs="Times New Roman"/>
          <w:color w:val="000000" w:themeColor="text1"/>
          <w:sz w:val="28"/>
        </w:rPr>
        <w:t>;</w:t>
      </w:r>
      <w:bookmarkStart w:id="13" w:name="n157"/>
      <w:bookmarkEnd w:id="13"/>
    </w:p>
    <w:p w14:paraId="11FD875F" w14:textId="77777777" w:rsidR="00A82449" w:rsidRDefault="00000000">
      <w:pPr>
        <w:spacing w:after="0" w:line="240" w:lineRule="auto"/>
        <w:ind w:firstLine="567"/>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 </w:t>
      </w:r>
      <w:proofErr w:type="spellStart"/>
      <w:r>
        <w:rPr>
          <w:rFonts w:ascii="Times New Roman" w:hAnsi="Times New Roman" w:cs="Times New Roman"/>
          <w:color w:val="000000" w:themeColor="text1"/>
          <w:sz w:val="28"/>
        </w:rPr>
        <w:t>перелік</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варіантів</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типових</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навчальних</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планів</w:t>
      </w:r>
      <w:proofErr w:type="spellEnd"/>
      <w:r>
        <w:rPr>
          <w:rFonts w:ascii="Times New Roman" w:hAnsi="Times New Roman" w:cs="Times New Roman"/>
          <w:color w:val="000000" w:themeColor="text1"/>
          <w:sz w:val="28"/>
        </w:rPr>
        <w:t xml:space="preserve"> та </w:t>
      </w:r>
      <w:proofErr w:type="spellStart"/>
      <w:r>
        <w:rPr>
          <w:rFonts w:ascii="Times New Roman" w:hAnsi="Times New Roman" w:cs="Times New Roman"/>
          <w:color w:val="000000" w:themeColor="text1"/>
          <w:sz w:val="28"/>
        </w:rPr>
        <w:t>модельних</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навчальних</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програм</w:t>
      </w:r>
      <w:proofErr w:type="spellEnd"/>
      <w:r>
        <w:rPr>
          <w:rFonts w:ascii="Times New Roman" w:hAnsi="Times New Roman" w:cs="Times New Roman"/>
          <w:color w:val="000000" w:themeColor="text1"/>
          <w:sz w:val="28"/>
        </w:rPr>
        <w:t>;</w:t>
      </w:r>
      <w:bookmarkStart w:id="14" w:name="n158"/>
      <w:bookmarkEnd w:id="14"/>
    </w:p>
    <w:p w14:paraId="463F10CB" w14:textId="77777777" w:rsidR="00A82449" w:rsidRDefault="00000000">
      <w:pPr>
        <w:spacing w:after="0" w:line="240" w:lineRule="auto"/>
        <w:ind w:firstLine="567"/>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 </w:t>
      </w:r>
      <w:proofErr w:type="spellStart"/>
      <w:r>
        <w:rPr>
          <w:rFonts w:ascii="Times New Roman" w:hAnsi="Times New Roman" w:cs="Times New Roman"/>
          <w:color w:val="000000" w:themeColor="text1"/>
          <w:sz w:val="28"/>
        </w:rPr>
        <w:t>рекомендовані</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форми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організації</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освітнього</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процесу</w:t>
      </w:r>
      <w:proofErr w:type="spellEnd"/>
      <w:r>
        <w:rPr>
          <w:rFonts w:ascii="Times New Roman" w:hAnsi="Times New Roman" w:cs="Times New Roman"/>
          <w:color w:val="000000" w:themeColor="text1"/>
          <w:sz w:val="28"/>
        </w:rPr>
        <w:t>;</w:t>
      </w:r>
      <w:bookmarkStart w:id="15" w:name="n159"/>
      <w:bookmarkEnd w:id="15"/>
    </w:p>
    <w:p w14:paraId="7C7407F2" w14:textId="77777777" w:rsidR="00A82449" w:rsidRDefault="00000000">
      <w:pPr>
        <w:spacing w:after="0" w:line="240" w:lineRule="auto"/>
        <w:ind w:firstLine="567"/>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 </w:t>
      </w:r>
      <w:proofErr w:type="spellStart"/>
      <w:r>
        <w:rPr>
          <w:rFonts w:ascii="Times New Roman" w:hAnsi="Times New Roman" w:cs="Times New Roman"/>
          <w:color w:val="000000" w:themeColor="text1"/>
          <w:sz w:val="28"/>
        </w:rPr>
        <w:t>опис</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інструментарію</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оцінювання</w:t>
      </w:r>
      <w:proofErr w:type="spellEnd"/>
      <w:r>
        <w:rPr>
          <w:rFonts w:ascii="Times New Roman" w:hAnsi="Times New Roman" w:cs="Times New Roman"/>
          <w:color w:val="000000" w:themeColor="text1"/>
          <w:sz w:val="28"/>
        </w:rPr>
        <w:t>.</w:t>
      </w:r>
      <w:bookmarkStart w:id="16" w:name="n160"/>
      <w:bookmarkEnd w:id="16"/>
    </w:p>
    <w:p w14:paraId="0A61C4B4" w14:textId="77777777" w:rsidR="00A82449" w:rsidRDefault="00000000">
      <w:pPr>
        <w:spacing w:after="0" w:line="240" w:lineRule="auto"/>
        <w:ind w:firstLine="567"/>
        <w:jc w:val="both"/>
        <w:rPr>
          <w:rFonts w:ascii="Times New Roman" w:hAnsi="Times New Roman" w:cs="Times New Roman"/>
          <w:color w:val="000000" w:themeColor="text1"/>
          <w:sz w:val="28"/>
          <w:lang w:val="uk-UA"/>
        </w:rPr>
      </w:pPr>
      <w:proofErr w:type="spellStart"/>
      <w:r>
        <w:rPr>
          <w:rFonts w:ascii="Times New Roman" w:hAnsi="Times New Roman" w:cs="Times New Roman"/>
          <w:color w:val="000000" w:themeColor="text1"/>
          <w:sz w:val="28"/>
        </w:rPr>
        <w:t>Освітні</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програми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розроблені</w:t>
      </w:r>
      <w:proofErr w:type="spellEnd"/>
      <w:r>
        <w:rPr>
          <w:rFonts w:ascii="Times New Roman" w:hAnsi="Times New Roman" w:cs="Times New Roman"/>
          <w:color w:val="000000" w:themeColor="text1"/>
          <w:sz w:val="28"/>
        </w:rPr>
        <w:t xml:space="preserve"> на </w:t>
      </w:r>
      <w:proofErr w:type="spellStart"/>
      <w:r>
        <w:rPr>
          <w:rFonts w:ascii="Times New Roman" w:hAnsi="Times New Roman" w:cs="Times New Roman"/>
          <w:color w:val="000000" w:themeColor="text1"/>
          <w:sz w:val="28"/>
        </w:rPr>
        <w:t>основі</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типових</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освітніх</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програм</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мають</w:t>
      </w:r>
      <w:proofErr w:type="spellEnd"/>
      <w:r>
        <w:rPr>
          <w:rFonts w:ascii="Times New Roman" w:hAnsi="Times New Roman" w:cs="Times New Roman"/>
          <w:color w:val="000000" w:themeColor="text1"/>
          <w:sz w:val="28"/>
        </w:rPr>
        <w:t>:</w:t>
      </w:r>
      <w:bookmarkStart w:id="17" w:name="n161"/>
      <w:bookmarkEnd w:id="17"/>
    </w:p>
    <w:p w14:paraId="63C3F58B" w14:textId="77777777" w:rsidR="00A82449" w:rsidRDefault="00000000">
      <w:pPr>
        <w:spacing w:after="0" w:line="240" w:lineRule="auto"/>
        <w:ind w:firstLine="567"/>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lastRenderedPageBreak/>
        <w:t xml:space="preserve">- </w:t>
      </w:r>
      <w:proofErr w:type="spellStart"/>
      <w:r>
        <w:rPr>
          <w:rFonts w:ascii="Times New Roman" w:hAnsi="Times New Roman" w:cs="Times New Roman"/>
          <w:color w:val="000000" w:themeColor="text1"/>
          <w:sz w:val="28"/>
        </w:rPr>
        <w:t>відповідати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структурі</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типової</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освітньої</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програми</w:t>
      </w:r>
      <w:proofErr w:type="spellEnd"/>
      <w:r>
        <w:rPr>
          <w:rFonts w:ascii="Times New Roman" w:hAnsi="Times New Roman" w:cs="Times New Roman"/>
          <w:color w:val="000000" w:themeColor="text1"/>
          <w:sz w:val="28"/>
        </w:rPr>
        <w:t xml:space="preserve"> та </w:t>
      </w:r>
      <w:proofErr w:type="spellStart"/>
      <w:r>
        <w:rPr>
          <w:rFonts w:ascii="Times New Roman" w:hAnsi="Times New Roman" w:cs="Times New Roman"/>
          <w:color w:val="000000" w:themeColor="text1"/>
          <w:sz w:val="28"/>
        </w:rPr>
        <w:t>визначеним</w:t>
      </w:r>
      <w:proofErr w:type="spellEnd"/>
      <w:r>
        <w:rPr>
          <w:rFonts w:ascii="Times New Roman" w:hAnsi="Times New Roman" w:cs="Times New Roman"/>
          <w:color w:val="000000" w:themeColor="text1"/>
          <w:sz w:val="28"/>
        </w:rPr>
        <w:t xml:space="preserve"> нею </w:t>
      </w:r>
      <w:proofErr w:type="spellStart"/>
      <w:r>
        <w:rPr>
          <w:rFonts w:ascii="Times New Roman" w:hAnsi="Times New Roman" w:cs="Times New Roman"/>
          <w:color w:val="000000" w:themeColor="text1"/>
          <w:sz w:val="28"/>
        </w:rPr>
        <w:t>вимогам</w:t>
      </w:r>
      <w:proofErr w:type="spellEnd"/>
      <w:r>
        <w:rPr>
          <w:rFonts w:ascii="Times New Roman" w:hAnsi="Times New Roman" w:cs="Times New Roman"/>
          <w:color w:val="000000" w:themeColor="text1"/>
          <w:sz w:val="28"/>
        </w:rPr>
        <w:t xml:space="preserve"> до </w:t>
      </w:r>
      <w:proofErr w:type="spellStart"/>
      <w:r>
        <w:rPr>
          <w:rFonts w:ascii="Times New Roman" w:hAnsi="Times New Roman" w:cs="Times New Roman"/>
          <w:color w:val="000000" w:themeColor="text1"/>
          <w:sz w:val="28"/>
        </w:rPr>
        <w:t>осіб</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які</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можуть</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розпочати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навчання</w:t>
      </w:r>
      <w:proofErr w:type="spellEnd"/>
      <w:r>
        <w:rPr>
          <w:rFonts w:ascii="Times New Roman" w:hAnsi="Times New Roman" w:cs="Times New Roman"/>
          <w:color w:val="000000" w:themeColor="text1"/>
          <w:sz w:val="28"/>
        </w:rPr>
        <w:t xml:space="preserve"> за </w:t>
      </w:r>
      <w:proofErr w:type="spellStart"/>
      <w:r>
        <w:rPr>
          <w:rFonts w:ascii="Times New Roman" w:hAnsi="Times New Roman" w:cs="Times New Roman"/>
          <w:color w:val="000000" w:themeColor="text1"/>
          <w:sz w:val="28"/>
        </w:rPr>
        <w:t>освітньою</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програмою</w:t>
      </w:r>
      <w:proofErr w:type="spellEnd"/>
      <w:r>
        <w:rPr>
          <w:rFonts w:ascii="Times New Roman" w:hAnsi="Times New Roman" w:cs="Times New Roman"/>
          <w:color w:val="000000" w:themeColor="text1"/>
          <w:sz w:val="28"/>
        </w:rPr>
        <w:t xml:space="preserve"> закладу </w:t>
      </w:r>
      <w:proofErr w:type="spellStart"/>
      <w:r>
        <w:rPr>
          <w:rFonts w:ascii="Times New Roman" w:hAnsi="Times New Roman" w:cs="Times New Roman"/>
          <w:color w:val="000000" w:themeColor="text1"/>
          <w:sz w:val="28"/>
        </w:rPr>
        <w:t>освіти</w:t>
      </w:r>
      <w:proofErr w:type="spellEnd"/>
      <w:r>
        <w:rPr>
          <w:rFonts w:ascii="Times New Roman" w:hAnsi="Times New Roman" w:cs="Times New Roman"/>
          <w:color w:val="000000" w:themeColor="text1"/>
          <w:sz w:val="28"/>
        </w:rPr>
        <w:t>;</w:t>
      </w:r>
      <w:bookmarkStart w:id="18" w:name="n162"/>
      <w:bookmarkEnd w:id="18"/>
    </w:p>
    <w:p w14:paraId="6FAFD2A0" w14:textId="77777777" w:rsidR="00A82449" w:rsidRDefault="00000000">
      <w:pPr>
        <w:spacing w:after="0" w:line="240" w:lineRule="auto"/>
        <w:ind w:firstLine="567"/>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 </w:t>
      </w:r>
      <w:proofErr w:type="spellStart"/>
      <w:r>
        <w:rPr>
          <w:rFonts w:ascii="Times New Roman" w:hAnsi="Times New Roman" w:cs="Times New Roman"/>
          <w:color w:val="000000" w:themeColor="text1"/>
          <w:sz w:val="28"/>
        </w:rPr>
        <w:t>визначати</w:t>
      </w:r>
      <w:proofErr w:type="spellEnd"/>
      <w:r>
        <w:rPr>
          <w:rFonts w:ascii="Times New Roman" w:hAnsi="Times New Roman" w:cs="Times New Roman"/>
          <w:color w:val="000000" w:themeColor="text1"/>
          <w:sz w:val="28"/>
        </w:rPr>
        <w:t xml:space="preserve"> (в </w:t>
      </w:r>
      <w:proofErr w:type="spellStart"/>
      <w:r>
        <w:rPr>
          <w:rFonts w:ascii="Times New Roman" w:hAnsi="Times New Roman" w:cs="Times New Roman"/>
          <w:color w:val="000000" w:themeColor="text1"/>
          <w:sz w:val="28"/>
        </w:rPr>
        <w:t>обсязі</w:t>
      </w:r>
      <w:proofErr w:type="spellEnd"/>
      <w:r>
        <w:rPr>
          <w:rFonts w:ascii="Times New Roman" w:hAnsi="Times New Roman" w:cs="Times New Roman"/>
          <w:color w:val="000000" w:themeColor="text1"/>
          <w:sz w:val="28"/>
          <w:lang w:val="uk-UA"/>
        </w:rPr>
        <w:t>,</w:t>
      </w:r>
      <w:r>
        <w:rPr>
          <w:rFonts w:ascii="Times New Roman" w:hAnsi="Times New Roman" w:cs="Times New Roman"/>
          <w:color w:val="000000" w:themeColor="text1"/>
          <w:sz w:val="28"/>
        </w:rPr>
        <w:t xml:space="preserve"> не </w:t>
      </w:r>
      <w:proofErr w:type="spellStart"/>
      <w:r>
        <w:rPr>
          <w:rFonts w:ascii="Times New Roman" w:hAnsi="Times New Roman" w:cs="Times New Roman"/>
          <w:color w:val="000000" w:themeColor="text1"/>
          <w:sz w:val="28"/>
        </w:rPr>
        <w:t>меншому</w:t>
      </w:r>
      <w:proofErr w:type="spellEnd"/>
      <w:r>
        <w:rPr>
          <w:rFonts w:ascii="Times New Roman" w:hAnsi="Times New Roman" w:cs="Times New Roman"/>
          <w:color w:val="000000" w:themeColor="text1"/>
          <w:sz w:val="28"/>
          <w:lang w:val="uk-UA"/>
        </w:rPr>
        <w:t>,</w:t>
      </w:r>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ніж</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встановлено</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відповідною</w:t>
      </w:r>
      <w:proofErr w:type="spellEnd"/>
      <w:r>
        <w:rPr>
          <w:rFonts w:ascii="Times New Roman" w:hAnsi="Times New Roman" w:cs="Times New Roman"/>
          <w:color w:val="000000" w:themeColor="text1"/>
          <w:sz w:val="28"/>
        </w:rPr>
        <w:t xml:space="preserve"> типовою </w:t>
      </w:r>
      <w:proofErr w:type="spellStart"/>
      <w:r>
        <w:rPr>
          <w:rFonts w:ascii="Times New Roman" w:hAnsi="Times New Roman" w:cs="Times New Roman"/>
          <w:color w:val="000000" w:themeColor="text1"/>
          <w:sz w:val="28"/>
        </w:rPr>
        <w:t>освітньою</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програмою</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загальний</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обсяг</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навчального</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навантаження</w:t>
      </w:r>
      <w:proofErr w:type="spellEnd"/>
      <w:r>
        <w:rPr>
          <w:rFonts w:ascii="Times New Roman" w:hAnsi="Times New Roman" w:cs="Times New Roman"/>
          <w:color w:val="000000" w:themeColor="text1"/>
          <w:sz w:val="28"/>
        </w:rPr>
        <w:t xml:space="preserve"> на </w:t>
      </w:r>
      <w:proofErr w:type="spellStart"/>
      <w:r>
        <w:rPr>
          <w:rFonts w:ascii="Times New Roman" w:hAnsi="Times New Roman" w:cs="Times New Roman"/>
          <w:color w:val="000000" w:themeColor="text1"/>
          <w:sz w:val="28"/>
        </w:rPr>
        <w:t>відповідному</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рівні</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циклі</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повної</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загальної</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середньої</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освіти</w:t>
      </w:r>
      <w:proofErr w:type="spellEnd"/>
      <w:r>
        <w:rPr>
          <w:rFonts w:ascii="Times New Roman" w:hAnsi="Times New Roman" w:cs="Times New Roman"/>
          <w:color w:val="000000" w:themeColor="text1"/>
          <w:sz w:val="28"/>
        </w:rPr>
        <w:t xml:space="preserve"> (в годинах), </w:t>
      </w:r>
      <w:proofErr w:type="spellStart"/>
      <w:r>
        <w:rPr>
          <w:rFonts w:ascii="Times New Roman" w:hAnsi="Times New Roman" w:cs="Times New Roman"/>
          <w:color w:val="000000" w:themeColor="text1"/>
          <w:sz w:val="28"/>
        </w:rPr>
        <w:t>його</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розподіл</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між</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освітніми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галузями</w:t>
      </w:r>
      <w:proofErr w:type="spellEnd"/>
      <w:r>
        <w:rPr>
          <w:rFonts w:ascii="Times New Roman" w:hAnsi="Times New Roman" w:cs="Times New Roman"/>
          <w:color w:val="000000" w:themeColor="text1"/>
          <w:sz w:val="28"/>
        </w:rPr>
        <w:t xml:space="preserve"> за роками </w:t>
      </w:r>
      <w:proofErr w:type="spellStart"/>
      <w:r>
        <w:rPr>
          <w:rFonts w:ascii="Times New Roman" w:hAnsi="Times New Roman" w:cs="Times New Roman"/>
          <w:color w:val="000000" w:themeColor="text1"/>
          <w:sz w:val="28"/>
        </w:rPr>
        <w:t>навчання</w:t>
      </w:r>
      <w:proofErr w:type="spellEnd"/>
      <w:r>
        <w:rPr>
          <w:rFonts w:ascii="Times New Roman" w:hAnsi="Times New Roman" w:cs="Times New Roman"/>
          <w:color w:val="000000" w:themeColor="text1"/>
          <w:sz w:val="28"/>
        </w:rPr>
        <w:t>;</w:t>
      </w:r>
      <w:bookmarkStart w:id="19" w:name="n163"/>
      <w:bookmarkEnd w:id="19"/>
    </w:p>
    <w:p w14:paraId="47302B00" w14:textId="77777777" w:rsidR="00A82449" w:rsidRDefault="00000000">
      <w:pPr>
        <w:spacing w:after="0" w:line="240" w:lineRule="auto"/>
        <w:ind w:firstLine="567"/>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 </w:t>
      </w:r>
      <w:proofErr w:type="spellStart"/>
      <w:r>
        <w:rPr>
          <w:rFonts w:ascii="Times New Roman" w:hAnsi="Times New Roman" w:cs="Times New Roman"/>
          <w:color w:val="000000" w:themeColor="text1"/>
          <w:sz w:val="28"/>
        </w:rPr>
        <w:t>містити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навчальний</w:t>
      </w:r>
      <w:proofErr w:type="spellEnd"/>
      <w:r>
        <w:rPr>
          <w:rFonts w:ascii="Times New Roman" w:hAnsi="Times New Roman" w:cs="Times New Roman"/>
          <w:color w:val="000000" w:themeColor="text1"/>
          <w:sz w:val="28"/>
        </w:rPr>
        <w:t xml:space="preserve"> план, </w:t>
      </w:r>
      <w:proofErr w:type="spellStart"/>
      <w:r>
        <w:rPr>
          <w:rFonts w:ascii="Times New Roman" w:hAnsi="Times New Roman" w:cs="Times New Roman"/>
          <w:color w:val="000000" w:themeColor="text1"/>
          <w:sz w:val="28"/>
        </w:rPr>
        <w:t>що</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ґрунтується</w:t>
      </w:r>
      <w:proofErr w:type="spellEnd"/>
      <w:r>
        <w:rPr>
          <w:rFonts w:ascii="Times New Roman" w:hAnsi="Times New Roman" w:cs="Times New Roman"/>
          <w:color w:val="000000" w:themeColor="text1"/>
          <w:sz w:val="28"/>
        </w:rPr>
        <w:t xml:space="preserve"> на одному з </w:t>
      </w:r>
      <w:proofErr w:type="spellStart"/>
      <w:r>
        <w:rPr>
          <w:rFonts w:ascii="Times New Roman" w:hAnsi="Times New Roman" w:cs="Times New Roman"/>
          <w:color w:val="000000" w:themeColor="text1"/>
          <w:sz w:val="28"/>
        </w:rPr>
        <w:t>варіантів</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типових</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навчальних</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планів</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відповідної</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типової</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освітньої</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програми</w:t>
      </w:r>
      <w:proofErr w:type="spellEnd"/>
      <w:r>
        <w:rPr>
          <w:rFonts w:ascii="Times New Roman" w:hAnsi="Times New Roman" w:cs="Times New Roman"/>
          <w:color w:val="000000" w:themeColor="text1"/>
          <w:sz w:val="28"/>
        </w:rPr>
        <w:t xml:space="preserve"> і </w:t>
      </w:r>
      <w:proofErr w:type="spellStart"/>
      <w:r>
        <w:rPr>
          <w:rFonts w:ascii="Times New Roman" w:hAnsi="Times New Roman" w:cs="Times New Roman"/>
          <w:color w:val="000000" w:themeColor="text1"/>
          <w:sz w:val="28"/>
        </w:rPr>
        <w:t>може</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передбачати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перерозподіл</w:t>
      </w:r>
      <w:proofErr w:type="spellEnd"/>
      <w:r>
        <w:rPr>
          <w:rFonts w:ascii="Times New Roman" w:hAnsi="Times New Roman" w:cs="Times New Roman"/>
          <w:color w:val="000000" w:themeColor="text1"/>
          <w:sz w:val="28"/>
        </w:rPr>
        <w:t xml:space="preserve"> годин (у </w:t>
      </w:r>
      <w:proofErr w:type="spellStart"/>
      <w:r>
        <w:rPr>
          <w:rFonts w:ascii="Times New Roman" w:hAnsi="Times New Roman" w:cs="Times New Roman"/>
          <w:color w:val="000000" w:themeColor="text1"/>
          <w:sz w:val="28"/>
        </w:rPr>
        <w:t>визначеному</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типовим</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навчальним</w:t>
      </w:r>
      <w:proofErr w:type="spellEnd"/>
      <w:r>
        <w:rPr>
          <w:rFonts w:ascii="Times New Roman" w:hAnsi="Times New Roman" w:cs="Times New Roman"/>
          <w:color w:val="000000" w:themeColor="text1"/>
          <w:sz w:val="28"/>
        </w:rPr>
        <w:t xml:space="preserve"> планом </w:t>
      </w:r>
      <w:proofErr w:type="spellStart"/>
      <w:r>
        <w:rPr>
          <w:rFonts w:ascii="Times New Roman" w:hAnsi="Times New Roman" w:cs="Times New Roman"/>
          <w:color w:val="000000" w:themeColor="text1"/>
          <w:sz w:val="28"/>
        </w:rPr>
        <w:t>обсязі</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між</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обов’язковими</w:t>
      </w:r>
      <w:proofErr w:type="spellEnd"/>
      <w:r>
        <w:rPr>
          <w:rFonts w:ascii="Times New Roman" w:hAnsi="Times New Roman" w:cs="Times New Roman"/>
          <w:color w:val="000000" w:themeColor="text1"/>
          <w:sz w:val="28"/>
        </w:rPr>
        <w:t xml:space="preserve"> для </w:t>
      </w:r>
      <w:proofErr w:type="spellStart"/>
      <w:r>
        <w:rPr>
          <w:rFonts w:ascii="Times New Roman" w:hAnsi="Times New Roman" w:cs="Times New Roman"/>
          <w:color w:val="000000" w:themeColor="text1"/>
          <w:sz w:val="28"/>
        </w:rPr>
        <w:t>вивчення</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навчальними</w:t>
      </w:r>
      <w:proofErr w:type="spellEnd"/>
      <w:r>
        <w:rPr>
          <w:rFonts w:ascii="Times New Roman" w:hAnsi="Times New Roman" w:cs="Times New Roman"/>
          <w:color w:val="000000" w:themeColor="text1"/>
          <w:sz w:val="28"/>
        </w:rPr>
        <w:t xml:space="preserve"> предметами (</w:t>
      </w:r>
      <w:proofErr w:type="spellStart"/>
      <w:r>
        <w:rPr>
          <w:rFonts w:ascii="Times New Roman" w:hAnsi="Times New Roman" w:cs="Times New Roman"/>
          <w:color w:val="000000" w:themeColor="text1"/>
          <w:sz w:val="28"/>
        </w:rPr>
        <w:t>крім</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державної</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мови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певної</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освітньої</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галузі</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які</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можуть</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вивчатися</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окремо</w:t>
      </w:r>
      <w:proofErr w:type="spellEnd"/>
      <w:r>
        <w:rPr>
          <w:rFonts w:ascii="Times New Roman" w:hAnsi="Times New Roman" w:cs="Times New Roman"/>
          <w:color w:val="000000" w:themeColor="text1"/>
          <w:sz w:val="28"/>
        </w:rPr>
        <w:t xml:space="preserve"> та/</w:t>
      </w:r>
      <w:proofErr w:type="spellStart"/>
      <w:r>
        <w:rPr>
          <w:rFonts w:ascii="Times New Roman" w:hAnsi="Times New Roman" w:cs="Times New Roman"/>
          <w:color w:val="000000" w:themeColor="text1"/>
          <w:sz w:val="28"/>
        </w:rPr>
        <w:t>або</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інтегровано</w:t>
      </w:r>
      <w:proofErr w:type="spellEnd"/>
      <w:r>
        <w:rPr>
          <w:rFonts w:ascii="Times New Roman" w:hAnsi="Times New Roman" w:cs="Times New Roman"/>
          <w:color w:val="000000" w:themeColor="text1"/>
          <w:sz w:val="28"/>
        </w:rPr>
        <w:t xml:space="preserve"> з </w:t>
      </w:r>
      <w:proofErr w:type="spellStart"/>
      <w:r>
        <w:rPr>
          <w:rFonts w:ascii="Times New Roman" w:hAnsi="Times New Roman" w:cs="Times New Roman"/>
          <w:color w:val="000000" w:themeColor="text1"/>
          <w:sz w:val="28"/>
        </w:rPr>
        <w:t>іншими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навчальними</w:t>
      </w:r>
      <w:proofErr w:type="spellEnd"/>
      <w:r>
        <w:rPr>
          <w:rFonts w:ascii="Times New Roman" w:hAnsi="Times New Roman" w:cs="Times New Roman"/>
          <w:color w:val="000000" w:themeColor="text1"/>
          <w:sz w:val="28"/>
        </w:rPr>
        <w:t xml:space="preserve"> предметами;</w:t>
      </w:r>
      <w:bookmarkStart w:id="20" w:name="n164"/>
      <w:bookmarkEnd w:id="20"/>
    </w:p>
    <w:p w14:paraId="1DEE87FA" w14:textId="77777777" w:rsidR="00A82449" w:rsidRDefault="00000000">
      <w:pPr>
        <w:spacing w:after="0" w:line="240" w:lineRule="auto"/>
        <w:ind w:firstLine="567"/>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 </w:t>
      </w:r>
      <w:proofErr w:type="spellStart"/>
      <w:r>
        <w:rPr>
          <w:rFonts w:ascii="Times New Roman" w:hAnsi="Times New Roman" w:cs="Times New Roman"/>
          <w:color w:val="000000" w:themeColor="text1"/>
          <w:sz w:val="28"/>
        </w:rPr>
        <w:t>містити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перелік</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модельних</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навчальних</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програм</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що</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використовуються</w:t>
      </w:r>
      <w:proofErr w:type="spellEnd"/>
      <w:r>
        <w:rPr>
          <w:rFonts w:ascii="Times New Roman" w:hAnsi="Times New Roman" w:cs="Times New Roman"/>
          <w:color w:val="000000" w:themeColor="text1"/>
          <w:sz w:val="28"/>
        </w:rPr>
        <w:t xml:space="preserve"> закладом </w:t>
      </w:r>
      <w:proofErr w:type="spellStart"/>
      <w:r>
        <w:rPr>
          <w:rFonts w:ascii="Times New Roman" w:hAnsi="Times New Roman" w:cs="Times New Roman"/>
          <w:color w:val="000000" w:themeColor="text1"/>
          <w:sz w:val="28"/>
        </w:rPr>
        <w:t>освіти</w:t>
      </w:r>
      <w:proofErr w:type="spellEnd"/>
      <w:r>
        <w:rPr>
          <w:rFonts w:ascii="Times New Roman" w:hAnsi="Times New Roman" w:cs="Times New Roman"/>
          <w:color w:val="000000" w:themeColor="text1"/>
          <w:sz w:val="28"/>
        </w:rPr>
        <w:t xml:space="preserve"> в </w:t>
      </w:r>
      <w:proofErr w:type="spellStart"/>
      <w:r>
        <w:rPr>
          <w:rFonts w:ascii="Times New Roman" w:hAnsi="Times New Roman" w:cs="Times New Roman"/>
          <w:color w:val="000000" w:themeColor="text1"/>
          <w:sz w:val="28"/>
        </w:rPr>
        <w:t>освітньому</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процесі</w:t>
      </w:r>
      <w:proofErr w:type="spellEnd"/>
      <w:r>
        <w:rPr>
          <w:rFonts w:ascii="Times New Roman" w:hAnsi="Times New Roman" w:cs="Times New Roman"/>
          <w:color w:val="000000" w:themeColor="text1"/>
          <w:sz w:val="28"/>
        </w:rPr>
        <w:t>, та/</w:t>
      </w:r>
      <w:proofErr w:type="spellStart"/>
      <w:r>
        <w:rPr>
          <w:rFonts w:ascii="Times New Roman" w:hAnsi="Times New Roman" w:cs="Times New Roman"/>
          <w:color w:val="000000" w:themeColor="text1"/>
          <w:sz w:val="28"/>
        </w:rPr>
        <w:t>або</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навчальних</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програм</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затверджених</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педагогічною</w:t>
      </w:r>
      <w:proofErr w:type="spellEnd"/>
      <w:r>
        <w:rPr>
          <w:rFonts w:ascii="Times New Roman" w:hAnsi="Times New Roman" w:cs="Times New Roman"/>
          <w:color w:val="000000" w:themeColor="text1"/>
          <w:sz w:val="28"/>
        </w:rPr>
        <w:t xml:space="preserve"> радою, </w:t>
      </w:r>
      <w:proofErr w:type="spellStart"/>
      <w:r>
        <w:rPr>
          <w:rFonts w:ascii="Times New Roman" w:hAnsi="Times New Roman" w:cs="Times New Roman"/>
          <w:color w:val="000000" w:themeColor="text1"/>
          <w:sz w:val="28"/>
        </w:rPr>
        <w:t>що</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мають</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містити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опис</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результатів</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навчання</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учнів</w:t>
      </w:r>
      <w:proofErr w:type="spellEnd"/>
      <w:r>
        <w:rPr>
          <w:rFonts w:ascii="Times New Roman" w:hAnsi="Times New Roman" w:cs="Times New Roman"/>
          <w:color w:val="000000" w:themeColor="text1"/>
          <w:sz w:val="28"/>
        </w:rPr>
        <w:t xml:space="preserve"> з </w:t>
      </w:r>
      <w:proofErr w:type="spellStart"/>
      <w:r>
        <w:rPr>
          <w:rFonts w:ascii="Times New Roman" w:hAnsi="Times New Roman" w:cs="Times New Roman"/>
          <w:color w:val="000000" w:themeColor="text1"/>
          <w:sz w:val="28"/>
        </w:rPr>
        <w:t>навчальних</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предметів</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інтегрованих</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курсів</w:t>
      </w:r>
      <w:proofErr w:type="spellEnd"/>
      <w:r>
        <w:rPr>
          <w:rFonts w:ascii="Times New Roman" w:hAnsi="Times New Roman" w:cs="Times New Roman"/>
          <w:color w:val="000000" w:themeColor="text1"/>
          <w:sz w:val="28"/>
        </w:rPr>
        <w:t xml:space="preserve">) в </w:t>
      </w:r>
      <w:proofErr w:type="spellStart"/>
      <w:r>
        <w:rPr>
          <w:rFonts w:ascii="Times New Roman" w:hAnsi="Times New Roman" w:cs="Times New Roman"/>
          <w:color w:val="000000" w:themeColor="text1"/>
          <w:sz w:val="28"/>
        </w:rPr>
        <w:t>обсязі</w:t>
      </w:r>
      <w:proofErr w:type="spellEnd"/>
      <w:r>
        <w:rPr>
          <w:rFonts w:ascii="Times New Roman" w:hAnsi="Times New Roman" w:cs="Times New Roman"/>
          <w:color w:val="000000" w:themeColor="text1"/>
          <w:sz w:val="28"/>
          <w:lang w:val="uk-UA"/>
        </w:rPr>
        <w:t>,</w:t>
      </w:r>
      <w:r>
        <w:rPr>
          <w:rFonts w:ascii="Times New Roman" w:hAnsi="Times New Roman" w:cs="Times New Roman"/>
          <w:color w:val="000000" w:themeColor="text1"/>
          <w:sz w:val="28"/>
        </w:rPr>
        <w:t xml:space="preserve"> не </w:t>
      </w:r>
      <w:proofErr w:type="spellStart"/>
      <w:r>
        <w:rPr>
          <w:rFonts w:ascii="Times New Roman" w:hAnsi="Times New Roman" w:cs="Times New Roman"/>
          <w:color w:val="000000" w:themeColor="text1"/>
          <w:sz w:val="28"/>
        </w:rPr>
        <w:t>меншому</w:t>
      </w:r>
      <w:proofErr w:type="spellEnd"/>
      <w:r>
        <w:rPr>
          <w:rFonts w:ascii="Times New Roman" w:hAnsi="Times New Roman" w:cs="Times New Roman"/>
          <w:color w:val="000000" w:themeColor="text1"/>
          <w:sz w:val="28"/>
          <w:lang w:val="uk-UA"/>
        </w:rPr>
        <w:t>,</w:t>
      </w:r>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ніж</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встановлено</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відповідними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модельними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навчальними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програмами</w:t>
      </w:r>
      <w:proofErr w:type="spellEnd"/>
      <w:r>
        <w:rPr>
          <w:rFonts w:ascii="Times New Roman" w:hAnsi="Times New Roman" w:cs="Times New Roman"/>
          <w:color w:val="000000" w:themeColor="text1"/>
          <w:sz w:val="28"/>
        </w:rPr>
        <w:t>;</w:t>
      </w:r>
      <w:bookmarkStart w:id="21" w:name="n165"/>
      <w:bookmarkEnd w:id="21"/>
    </w:p>
    <w:p w14:paraId="62E347A7" w14:textId="77777777" w:rsidR="00A82449" w:rsidRDefault="00000000">
      <w:pPr>
        <w:spacing w:after="0" w:line="240" w:lineRule="auto"/>
        <w:ind w:firstLine="567"/>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 </w:t>
      </w:r>
      <w:proofErr w:type="spellStart"/>
      <w:r>
        <w:rPr>
          <w:rFonts w:ascii="Times New Roman" w:hAnsi="Times New Roman" w:cs="Times New Roman"/>
          <w:color w:val="000000" w:themeColor="text1"/>
          <w:sz w:val="28"/>
        </w:rPr>
        <w:t>опис</w:t>
      </w:r>
      <w:proofErr w:type="spellEnd"/>
      <w:r>
        <w:rPr>
          <w:rFonts w:ascii="Times New Roman" w:hAnsi="Times New Roman" w:cs="Times New Roman"/>
          <w:color w:val="000000" w:themeColor="text1"/>
          <w:sz w:val="28"/>
        </w:rPr>
        <w:t xml:space="preserve"> форм </w:t>
      </w:r>
      <w:proofErr w:type="spellStart"/>
      <w:r>
        <w:rPr>
          <w:rFonts w:ascii="Times New Roman" w:hAnsi="Times New Roman" w:cs="Times New Roman"/>
          <w:color w:val="000000" w:themeColor="text1"/>
          <w:sz w:val="28"/>
        </w:rPr>
        <w:t>організації</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освітнього</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процесу</w:t>
      </w:r>
      <w:proofErr w:type="spellEnd"/>
      <w:r>
        <w:rPr>
          <w:rFonts w:ascii="Times New Roman" w:hAnsi="Times New Roman" w:cs="Times New Roman"/>
          <w:color w:val="000000" w:themeColor="text1"/>
          <w:sz w:val="28"/>
        </w:rPr>
        <w:t xml:space="preserve"> та </w:t>
      </w:r>
      <w:proofErr w:type="spellStart"/>
      <w:r>
        <w:rPr>
          <w:rFonts w:ascii="Times New Roman" w:hAnsi="Times New Roman" w:cs="Times New Roman"/>
          <w:color w:val="000000" w:themeColor="text1"/>
          <w:sz w:val="28"/>
        </w:rPr>
        <w:t>інструментарію</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оцінювання</w:t>
      </w:r>
      <w:proofErr w:type="spellEnd"/>
      <w:r>
        <w:rPr>
          <w:rFonts w:ascii="Times New Roman" w:hAnsi="Times New Roman" w:cs="Times New Roman"/>
          <w:color w:val="000000" w:themeColor="text1"/>
          <w:sz w:val="28"/>
        </w:rPr>
        <w:t>.</w:t>
      </w:r>
      <w:bookmarkStart w:id="22" w:name="n166"/>
      <w:bookmarkEnd w:id="22"/>
    </w:p>
    <w:p w14:paraId="4440B699" w14:textId="77777777" w:rsidR="00A82449" w:rsidRDefault="00000000">
      <w:pPr>
        <w:spacing w:after="0" w:line="240" w:lineRule="auto"/>
        <w:ind w:firstLine="567"/>
        <w:jc w:val="both"/>
        <w:rPr>
          <w:rFonts w:ascii="Times New Roman" w:hAnsi="Times New Roman" w:cs="Times New Roman"/>
          <w:color w:val="000000" w:themeColor="text1"/>
          <w:sz w:val="28"/>
          <w:lang w:val="uk-UA"/>
        </w:rPr>
      </w:pPr>
      <w:proofErr w:type="spellStart"/>
      <w:r>
        <w:rPr>
          <w:rFonts w:ascii="Times New Roman" w:hAnsi="Times New Roman" w:cs="Times New Roman"/>
          <w:color w:val="000000" w:themeColor="text1"/>
          <w:sz w:val="28"/>
        </w:rPr>
        <w:t>Освітня</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програма</w:t>
      </w:r>
      <w:proofErr w:type="spellEnd"/>
      <w:r>
        <w:rPr>
          <w:rFonts w:ascii="Times New Roman" w:hAnsi="Times New Roman" w:cs="Times New Roman"/>
          <w:color w:val="000000" w:themeColor="text1"/>
          <w:sz w:val="28"/>
        </w:rPr>
        <w:t xml:space="preserve"> закладу </w:t>
      </w:r>
      <w:proofErr w:type="spellStart"/>
      <w:r>
        <w:rPr>
          <w:rFonts w:ascii="Times New Roman" w:hAnsi="Times New Roman" w:cs="Times New Roman"/>
          <w:color w:val="000000" w:themeColor="text1"/>
          <w:sz w:val="28"/>
        </w:rPr>
        <w:t>освіти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може</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містити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інші</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складники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що</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враховують</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специфіку</w:t>
      </w:r>
      <w:proofErr w:type="spellEnd"/>
      <w:r>
        <w:rPr>
          <w:rFonts w:ascii="Times New Roman" w:hAnsi="Times New Roman" w:cs="Times New Roman"/>
          <w:color w:val="000000" w:themeColor="text1"/>
          <w:sz w:val="28"/>
        </w:rPr>
        <w:t xml:space="preserve"> та </w:t>
      </w:r>
      <w:proofErr w:type="spellStart"/>
      <w:r>
        <w:rPr>
          <w:rFonts w:ascii="Times New Roman" w:hAnsi="Times New Roman" w:cs="Times New Roman"/>
          <w:color w:val="000000" w:themeColor="text1"/>
          <w:sz w:val="28"/>
        </w:rPr>
        <w:t>особливості</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освітньої</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діяльності</w:t>
      </w:r>
      <w:proofErr w:type="spellEnd"/>
      <w:r>
        <w:rPr>
          <w:rFonts w:ascii="Times New Roman" w:hAnsi="Times New Roman" w:cs="Times New Roman"/>
          <w:color w:val="000000" w:themeColor="text1"/>
          <w:sz w:val="28"/>
        </w:rPr>
        <w:t xml:space="preserve"> закладу </w:t>
      </w:r>
      <w:proofErr w:type="spellStart"/>
      <w:r>
        <w:rPr>
          <w:rFonts w:ascii="Times New Roman" w:hAnsi="Times New Roman" w:cs="Times New Roman"/>
          <w:color w:val="000000" w:themeColor="text1"/>
          <w:sz w:val="28"/>
        </w:rPr>
        <w:t>освіти</w:t>
      </w:r>
      <w:proofErr w:type="spellEnd"/>
      <w:r>
        <w:rPr>
          <w:rFonts w:ascii="Times New Roman" w:hAnsi="Times New Roman" w:cs="Times New Roman"/>
          <w:color w:val="000000" w:themeColor="text1"/>
          <w:sz w:val="28"/>
        </w:rPr>
        <w:t>.</w:t>
      </w:r>
      <w:bookmarkStart w:id="23" w:name="n167"/>
      <w:bookmarkEnd w:id="23"/>
    </w:p>
    <w:p w14:paraId="01A9D8C3" w14:textId="77777777" w:rsidR="00A82449" w:rsidRDefault="00000000">
      <w:pPr>
        <w:spacing w:after="0" w:line="240" w:lineRule="auto"/>
        <w:ind w:firstLine="567"/>
        <w:jc w:val="both"/>
        <w:rPr>
          <w:rFonts w:ascii="Times New Roman" w:hAnsi="Times New Roman" w:cs="Times New Roman"/>
          <w:color w:val="000000" w:themeColor="text1"/>
          <w:sz w:val="28"/>
          <w:lang w:val="uk-UA"/>
        </w:rPr>
      </w:pPr>
      <w:proofErr w:type="spellStart"/>
      <w:r>
        <w:rPr>
          <w:rFonts w:ascii="Times New Roman" w:hAnsi="Times New Roman" w:cs="Times New Roman"/>
          <w:color w:val="000000" w:themeColor="text1"/>
          <w:sz w:val="28"/>
        </w:rPr>
        <w:t>Освітня</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програма</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розроблена</w:t>
      </w:r>
      <w:proofErr w:type="spellEnd"/>
      <w:r>
        <w:rPr>
          <w:rFonts w:ascii="Times New Roman" w:hAnsi="Times New Roman" w:cs="Times New Roman"/>
          <w:color w:val="000000" w:themeColor="text1"/>
          <w:sz w:val="28"/>
        </w:rPr>
        <w:t xml:space="preserve"> не на </w:t>
      </w:r>
      <w:proofErr w:type="spellStart"/>
      <w:r>
        <w:rPr>
          <w:rFonts w:ascii="Times New Roman" w:hAnsi="Times New Roman" w:cs="Times New Roman"/>
          <w:color w:val="000000" w:themeColor="text1"/>
          <w:sz w:val="28"/>
        </w:rPr>
        <w:t>основі</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типової</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освітньої</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програми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підлягає</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затвердженню</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центральним</w:t>
      </w:r>
      <w:proofErr w:type="spellEnd"/>
      <w:r>
        <w:rPr>
          <w:rFonts w:ascii="Times New Roman" w:hAnsi="Times New Roman" w:cs="Times New Roman"/>
          <w:color w:val="000000" w:themeColor="text1"/>
          <w:sz w:val="28"/>
        </w:rPr>
        <w:t xml:space="preserve"> органом </w:t>
      </w:r>
      <w:proofErr w:type="spellStart"/>
      <w:r>
        <w:rPr>
          <w:rFonts w:ascii="Times New Roman" w:hAnsi="Times New Roman" w:cs="Times New Roman"/>
          <w:color w:val="000000" w:themeColor="text1"/>
          <w:sz w:val="28"/>
        </w:rPr>
        <w:t>виконавчої</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влади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із</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забезпечення</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якості</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освіти</w:t>
      </w:r>
      <w:proofErr w:type="spellEnd"/>
      <w:r>
        <w:rPr>
          <w:rFonts w:ascii="Times New Roman" w:hAnsi="Times New Roman" w:cs="Times New Roman"/>
          <w:color w:val="000000" w:themeColor="text1"/>
          <w:sz w:val="28"/>
        </w:rPr>
        <w:t xml:space="preserve"> за результатами </w:t>
      </w:r>
      <w:proofErr w:type="spellStart"/>
      <w:r>
        <w:rPr>
          <w:rFonts w:ascii="Times New Roman" w:hAnsi="Times New Roman" w:cs="Times New Roman"/>
          <w:color w:val="000000" w:themeColor="text1"/>
          <w:sz w:val="28"/>
        </w:rPr>
        <w:t>експертизи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тривалість</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якої</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відповідає</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тривалості</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найдовшого</w:t>
      </w:r>
      <w:proofErr w:type="spellEnd"/>
      <w:r>
        <w:rPr>
          <w:rFonts w:ascii="Times New Roman" w:hAnsi="Times New Roman" w:cs="Times New Roman"/>
          <w:color w:val="000000" w:themeColor="text1"/>
          <w:sz w:val="28"/>
        </w:rPr>
        <w:t xml:space="preserve"> з </w:t>
      </w:r>
      <w:proofErr w:type="spellStart"/>
      <w:r>
        <w:rPr>
          <w:rFonts w:ascii="Times New Roman" w:hAnsi="Times New Roman" w:cs="Times New Roman"/>
          <w:color w:val="000000" w:themeColor="text1"/>
          <w:sz w:val="28"/>
        </w:rPr>
        <w:t>циклів</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освіти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що</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охоплюються</w:t>
      </w:r>
      <w:proofErr w:type="spellEnd"/>
      <w:r>
        <w:rPr>
          <w:rFonts w:ascii="Times New Roman" w:hAnsi="Times New Roman" w:cs="Times New Roman"/>
          <w:color w:val="000000" w:themeColor="text1"/>
          <w:sz w:val="28"/>
        </w:rPr>
        <w:t xml:space="preserve"> такою </w:t>
      </w:r>
      <w:proofErr w:type="spellStart"/>
      <w:r>
        <w:rPr>
          <w:rFonts w:ascii="Times New Roman" w:hAnsi="Times New Roman" w:cs="Times New Roman"/>
          <w:color w:val="000000" w:themeColor="text1"/>
          <w:sz w:val="28"/>
        </w:rPr>
        <w:t>освітньою</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програмою</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але</w:t>
      </w:r>
      <w:proofErr w:type="spellEnd"/>
      <w:r>
        <w:rPr>
          <w:rFonts w:ascii="Times New Roman" w:hAnsi="Times New Roman" w:cs="Times New Roman"/>
          <w:color w:val="000000" w:themeColor="text1"/>
          <w:sz w:val="28"/>
        </w:rPr>
        <w:t xml:space="preserve"> не </w:t>
      </w:r>
      <w:proofErr w:type="spellStart"/>
      <w:r>
        <w:rPr>
          <w:rFonts w:ascii="Times New Roman" w:hAnsi="Times New Roman" w:cs="Times New Roman"/>
          <w:color w:val="000000" w:themeColor="text1"/>
          <w:sz w:val="28"/>
        </w:rPr>
        <w:t>може</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перевищувати</w:t>
      </w:r>
      <w:proofErr w:type="spellEnd"/>
      <w:r>
        <w:rPr>
          <w:rFonts w:ascii="Times New Roman" w:hAnsi="Times New Roman" w:cs="Times New Roman"/>
          <w:color w:val="000000" w:themeColor="text1"/>
          <w:sz w:val="28"/>
        </w:rPr>
        <w:t xml:space="preserve"> три роки, та яка проводиться у порядку, </w:t>
      </w:r>
      <w:proofErr w:type="spellStart"/>
      <w:r>
        <w:rPr>
          <w:rFonts w:ascii="Times New Roman" w:hAnsi="Times New Roman" w:cs="Times New Roman"/>
          <w:color w:val="000000" w:themeColor="text1"/>
          <w:sz w:val="28"/>
        </w:rPr>
        <w:t>затвердженому</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центральним</w:t>
      </w:r>
      <w:proofErr w:type="spellEnd"/>
      <w:r>
        <w:rPr>
          <w:rFonts w:ascii="Times New Roman" w:hAnsi="Times New Roman" w:cs="Times New Roman"/>
          <w:color w:val="000000" w:themeColor="text1"/>
          <w:sz w:val="28"/>
        </w:rPr>
        <w:t xml:space="preserve"> органом </w:t>
      </w:r>
      <w:proofErr w:type="spellStart"/>
      <w:r>
        <w:rPr>
          <w:rFonts w:ascii="Times New Roman" w:hAnsi="Times New Roman" w:cs="Times New Roman"/>
          <w:color w:val="000000" w:themeColor="text1"/>
          <w:sz w:val="28"/>
        </w:rPr>
        <w:t>виконавчої</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влади</w:t>
      </w:r>
      <w:proofErr w:type="spellEnd"/>
      <w:r>
        <w:rPr>
          <w:rFonts w:ascii="Times New Roman" w:hAnsi="Times New Roman" w:cs="Times New Roman"/>
          <w:color w:val="000000" w:themeColor="text1"/>
          <w:sz w:val="28"/>
        </w:rPr>
        <w:t xml:space="preserve"> у </w:t>
      </w:r>
      <w:proofErr w:type="spellStart"/>
      <w:r>
        <w:rPr>
          <w:rFonts w:ascii="Times New Roman" w:hAnsi="Times New Roman" w:cs="Times New Roman"/>
          <w:color w:val="000000" w:themeColor="text1"/>
          <w:sz w:val="28"/>
        </w:rPr>
        <w:t>сфері</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освіти</w:t>
      </w:r>
      <w:proofErr w:type="spellEnd"/>
      <w:r>
        <w:rPr>
          <w:rFonts w:ascii="Times New Roman" w:hAnsi="Times New Roman" w:cs="Times New Roman"/>
          <w:color w:val="000000" w:themeColor="text1"/>
          <w:sz w:val="28"/>
        </w:rPr>
        <w:t xml:space="preserve"> і науки.</w:t>
      </w:r>
      <w:bookmarkStart w:id="24" w:name="n1319"/>
      <w:bookmarkStart w:id="25" w:name="n172"/>
      <w:bookmarkStart w:id="26" w:name="n173"/>
      <w:bookmarkEnd w:id="24"/>
      <w:bookmarkEnd w:id="25"/>
      <w:bookmarkEnd w:id="26"/>
    </w:p>
    <w:p w14:paraId="6BED67C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rPr>
        <w:t xml:space="preserve">3.2. На </w:t>
      </w:r>
      <w:proofErr w:type="spellStart"/>
      <w:r>
        <w:rPr>
          <w:rFonts w:ascii="Times New Roman" w:hAnsi="Times New Roman" w:cs="Times New Roman"/>
          <w:color w:val="000000" w:themeColor="text1"/>
          <w:sz w:val="28"/>
        </w:rPr>
        <w:t>основі</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визначеного</w:t>
      </w:r>
      <w:proofErr w:type="spellEnd"/>
      <w:r>
        <w:rPr>
          <w:rFonts w:ascii="Times New Roman" w:hAnsi="Times New Roman" w:cs="Times New Roman"/>
          <w:color w:val="000000" w:themeColor="text1"/>
          <w:sz w:val="28"/>
        </w:rPr>
        <w:t xml:space="preserve"> в </w:t>
      </w:r>
      <w:proofErr w:type="spellStart"/>
      <w:r>
        <w:rPr>
          <w:rFonts w:ascii="Times New Roman" w:hAnsi="Times New Roman" w:cs="Times New Roman"/>
          <w:color w:val="000000" w:themeColor="text1"/>
          <w:sz w:val="28"/>
        </w:rPr>
        <w:t>освітній</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програмі</w:t>
      </w:r>
      <w:proofErr w:type="spellEnd"/>
      <w:r>
        <w:rPr>
          <w:rFonts w:ascii="Times New Roman" w:hAnsi="Times New Roman" w:cs="Times New Roman"/>
          <w:color w:val="000000" w:themeColor="text1"/>
          <w:sz w:val="28"/>
        </w:rPr>
        <w:t xml:space="preserve"> закладу </w:t>
      </w:r>
      <w:proofErr w:type="spellStart"/>
      <w:r>
        <w:rPr>
          <w:rFonts w:ascii="Times New Roman" w:hAnsi="Times New Roman" w:cs="Times New Roman"/>
          <w:color w:val="000000" w:themeColor="text1"/>
          <w:sz w:val="28"/>
        </w:rPr>
        <w:t>освіти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навчального</w:t>
      </w:r>
      <w:proofErr w:type="spellEnd"/>
      <w:r>
        <w:rPr>
          <w:rFonts w:ascii="Times New Roman" w:hAnsi="Times New Roman" w:cs="Times New Roman"/>
          <w:color w:val="000000" w:themeColor="text1"/>
          <w:sz w:val="28"/>
        </w:rPr>
        <w:t xml:space="preserve"> плану </w:t>
      </w:r>
      <w:proofErr w:type="spellStart"/>
      <w:r>
        <w:rPr>
          <w:rFonts w:ascii="Times New Roman" w:hAnsi="Times New Roman" w:cs="Times New Roman"/>
          <w:color w:val="000000" w:themeColor="text1"/>
          <w:sz w:val="28"/>
        </w:rPr>
        <w:t>педагогічна</w:t>
      </w:r>
      <w:proofErr w:type="spellEnd"/>
      <w:r>
        <w:rPr>
          <w:rFonts w:ascii="Times New Roman" w:hAnsi="Times New Roman" w:cs="Times New Roman"/>
          <w:color w:val="000000" w:themeColor="text1"/>
          <w:sz w:val="28"/>
        </w:rPr>
        <w:t xml:space="preserve"> рада </w:t>
      </w:r>
      <w:proofErr w:type="spellStart"/>
      <w:r>
        <w:rPr>
          <w:rFonts w:ascii="Times New Roman" w:hAnsi="Times New Roman" w:cs="Times New Roman"/>
          <w:color w:val="000000" w:themeColor="text1"/>
          <w:sz w:val="28"/>
        </w:rPr>
        <w:t>складає</w:t>
      </w:r>
      <w:proofErr w:type="spellEnd"/>
      <w:r>
        <w:rPr>
          <w:rFonts w:ascii="Times New Roman" w:hAnsi="Times New Roman" w:cs="Times New Roman"/>
          <w:color w:val="000000" w:themeColor="text1"/>
          <w:sz w:val="28"/>
        </w:rPr>
        <w:t xml:space="preserve">, а </w:t>
      </w:r>
      <w:proofErr w:type="spellStart"/>
      <w:r>
        <w:rPr>
          <w:rFonts w:ascii="Times New Roman" w:hAnsi="Times New Roman" w:cs="Times New Roman"/>
          <w:color w:val="000000" w:themeColor="text1"/>
          <w:sz w:val="28"/>
        </w:rPr>
        <w:t>його</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керівник</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затверджує</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річний</w:t>
      </w:r>
      <w:proofErr w:type="spellEnd"/>
      <w:r>
        <w:rPr>
          <w:rFonts w:ascii="Times New Roman" w:hAnsi="Times New Roman" w:cs="Times New Roman"/>
          <w:color w:val="000000" w:themeColor="text1"/>
          <w:sz w:val="28"/>
        </w:rPr>
        <w:t xml:space="preserve"> план </w:t>
      </w:r>
      <w:proofErr w:type="spellStart"/>
      <w:r>
        <w:rPr>
          <w:rFonts w:ascii="Times New Roman" w:hAnsi="Times New Roman" w:cs="Times New Roman"/>
          <w:color w:val="000000" w:themeColor="text1"/>
          <w:sz w:val="28"/>
        </w:rPr>
        <w:t>роботи</w:t>
      </w:r>
      <w:proofErr w:type="spellEnd"/>
      <w:r>
        <w:rPr>
          <w:rFonts w:ascii="Times New Roman" w:hAnsi="Times New Roman" w:cs="Times New Roman"/>
          <w:color w:val="000000" w:themeColor="text1"/>
          <w:sz w:val="28"/>
        </w:rPr>
        <w:t xml:space="preserve"> закладу та </w:t>
      </w:r>
      <w:proofErr w:type="spellStart"/>
      <w:r>
        <w:rPr>
          <w:rFonts w:ascii="Times New Roman" w:hAnsi="Times New Roman" w:cs="Times New Roman"/>
          <w:color w:val="000000" w:themeColor="text1"/>
          <w:sz w:val="28"/>
        </w:rPr>
        <w:t>річний</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навчальний</w:t>
      </w:r>
      <w:proofErr w:type="spellEnd"/>
      <w:r>
        <w:rPr>
          <w:rFonts w:ascii="Times New Roman" w:hAnsi="Times New Roman" w:cs="Times New Roman"/>
          <w:color w:val="000000" w:themeColor="text1"/>
          <w:sz w:val="28"/>
        </w:rPr>
        <w:t xml:space="preserve"> план (один </w:t>
      </w:r>
      <w:proofErr w:type="spellStart"/>
      <w:r>
        <w:rPr>
          <w:rFonts w:ascii="Times New Roman" w:hAnsi="Times New Roman" w:cs="Times New Roman"/>
          <w:color w:val="000000" w:themeColor="text1"/>
          <w:sz w:val="28"/>
        </w:rPr>
        <w:t>або</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декілька</w:t>
      </w:r>
      <w:proofErr w:type="spellEnd"/>
      <w:r>
        <w:rPr>
          <w:rFonts w:ascii="Times New Roman" w:hAnsi="Times New Roman" w:cs="Times New Roman"/>
          <w:color w:val="000000" w:themeColor="text1"/>
          <w:sz w:val="28"/>
        </w:rPr>
        <w:t xml:space="preserve">), в </w:t>
      </w:r>
      <w:proofErr w:type="spellStart"/>
      <w:r>
        <w:rPr>
          <w:rFonts w:ascii="Times New Roman" w:hAnsi="Times New Roman" w:cs="Times New Roman"/>
          <w:color w:val="000000" w:themeColor="text1"/>
          <w:sz w:val="28"/>
        </w:rPr>
        <w:t>якому</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конкретизується</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перелік</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навчальних</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предметів</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інтегрованих</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курсів</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обов’язкових</w:t>
      </w:r>
      <w:proofErr w:type="spellEnd"/>
      <w:r>
        <w:rPr>
          <w:rFonts w:ascii="Times New Roman" w:hAnsi="Times New Roman" w:cs="Times New Roman"/>
          <w:color w:val="000000" w:themeColor="text1"/>
          <w:sz w:val="28"/>
        </w:rPr>
        <w:t xml:space="preserve"> для </w:t>
      </w:r>
      <w:proofErr w:type="spellStart"/>
      <w:r>
        <w:rPr>
          <w:rFonts w:ascii="Times New Roman" w:hAnsi="Times New Roman" w:cs="Times New Roman"/>
          <w:color w:val="000000" w:themeColor="text1"/>
          <w:sz w:val="28"/>
        </w:rPr>
        <w:t>вивчення</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вибіркових</w:t>
      </w:r>
      <w:proofErr w:type="spellEnd"/>
      <w:r>
        <w:rPr>
          <w:rFonts w:ascii="Times New Roman" w:hAnsi="Times New Roman" w:cs="Times New Roman"/>
          <w:color w:val="000000" w:themeColor="text1"/>
          <w:sz w:val="28"/>
        </w:rPr>
        <w:t xml:space="preserve"> (за </w:t>
      </w:r>
      <w:proofErr w:type="spellStart"/>
      <w:r>
        <w:rPr>
          <w:rFonts w:ascii="Times New Roman" w:hAnsi="Times New Roman" w:cs="Times New Roman"/>
          <w:color w:val="000000" w:themeColor="text1"/>
          <w:sz w:val="28"/>
        </w:rPr>
        <w:t>вибором</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учнів</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освітніх</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компонентів</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зокрема</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навчальних</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предметів</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курсів</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інтегрованих</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курсів</w:t>
      </w:r>
      <w:proofErr w:type="spellEnd"/>
      <w:r>
        <w:rPr>
          <w:rFonts w:ascii="Times New Roman" w:hAnsi="Times New Roman" w:cs="Times New Roman"/>
          <w:color w:val="000000" w:themeColor="text1"/>
          <w:sz w:val="28"/>
        </w:rPr>
        <w:t xml:space="preserve">, та </w:t>
      </w:r>
      <w:proofErr w:type="spellStart"/>
      <w:r>
        <w:rPr>
          <w:rFonts w:ascii="Times New Roman" w:hAnsi="Times New Roman" w:cs="Times New Roman"/>
          <w:color w:val="000000" w:themeColor="text1"/>
          <w:sz w:val="28"/>
        </w:rPr>
        <w:t>кількість</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навчальних</w:t>
      </w:r>
      <w:proofErr w:type="spellEnd"/>
      <w:r>
        <w:rPr>
          <w:rFonts w:ascii="Times New Roman" w:hAnsi="Times New Roman" w:cs="Times New Roman"/>
          <w:color w:val="000000" w:themeColor="text1"/>
          <w:sz w:val="28"/>
        </w:rPr>
        <w:t xml:space="preserve"> годин на </w:t>
      </w:r>
      <w:proofErr w:type="spellStart"/>
      <w:r>
        <w:rPr>
          <w:rFonts w:ascii="Times New Roman" w:hAnsi="Times New Roman" w:cs="Times New Roman"/>
          <w:color w:val="000000" w:themeColor="text1"/>
          <w:sz w:val="28"/>
        </w:rPr>
        <w:t>тиждень</w:t>
      </w:r>
      <w:proofErr w:type="spellEnd"/>
      <w:r>
        <w:rPr>
          <w:rFonts w:ascii="Times New Roman" w:hAnsi="Times New Roman" w:cs="Times New Roman"/>
          <w:color w:val="000000" w:themeColor="text1"/>
          <w:sz w:val="28"/>
        </w:rPr>
        <w:t xml:space="preserve"> (та/</w:t>
      </w:r>
      <w:proofErr w:type="spellStart"/>
      <w:r>
        <w:rPr>
          <w:rFonts w:ascii="Times New Roman" w:hAnsi="Times New Roman" w:cs="Times New Roman"/>
          <w:color w:val="000000" w:themeColor="text1"/>
          <w:sz w:val="28"/>
        </w:rPr>
        <w:t>або</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кількість</w:t>
      </w:r>
      <w:proofErr w:type="spellEnd"/>
      <w:r>
        <w:rPr>
          <w:rFonts w:ascii="Times New Roman" w:hAnsi="Times New Roman" w:cs="Times New Roman"/>
          <w:color w:val="000000" w:themeColor="text1"/>
          <w:sz w:val="28"/>
        </w:rPr>
        <w:t xml:space="preserve"> годин на </w:t>
      </w:r>
      <w:proofErr w:type="spellStart"/>
      <w:r>
        <w:rPr>
          <w:rFonts w:ascii="Times New Roman" w:hAnsi="Times New Roman" w:cs="Times New Roman"/>
          <w:color w:val="000000" w:themeColor="text1"/>
          <w:sz w:val="28"/>
        </w:rPr>
        <w:t>навчальний</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рік</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szCs w:val="28"/>
        </w:rPr>
        <w:t>Плани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роботи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психологічної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соціальної</w:t>
      </w:r>
      <w:proofErr w:type="spellEnd"/>
      <w:r>
        <w:rPr>
          <w:rFonts w:ascii="Times New Roman" w:hAnsi="Times New Roman" w:cs="Times New Roman"/>
          <w:color w:val="000000" w:themeColor="text1"/>
          <w:sz w:val="28"/>
          <w:szCs w:val="28"/>
        </w:rPr>
        <w:t xml:space="preserve"> служб та </w:t>
      </w:r>
      <w:proofErr w:type="spellStart"/>
      <w:r>
        <w:rPr>
          <w:rFonts w:ascii="Times New Roman" w:hAnsi="Times New Roman" w:cs="Times New Roman"/>
          <w:color w:val="000000" w:themeColor="text1"/>
          <w:sz w:val="28"/>
          <w:szCs w:val="28"/>
        </w:rPr>
        <w:t>інших</w:t>
      </w:r>
      <w:proofErr w:type="spellEnd"/>
      <w:r>
        <w:rPr>
          <w:rFonts w:ascii="Times New Roman" w:hAnsi="Times New Roman" w:cs="Times New Roman"/>
          <w:color w:val="000000" w:themeColor="text1"/>
          <w:sz w:val="28"/>
          <w:szCs w:val="28"/>
        </w:rPr>
        <w:t xml:space="preserve"> (за </w:t>
      </w:r>
      <w:proofErr w:type="spellStart"/>
      <w:r>
        <w:rPr>
          <w:rFonts w:ascii="Times New Roman" w:hAnsi="Times New Roman" w:cs="Times New Roman"/>
          <w:color w:val="000000" w:themeColor="text1"/>
          <w:sz w:val="28"/>
          <w:szCs w:val="28"/>
        </w:rPr>
        <w:t>наявності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затверджує</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керівник</w:t>
      </w:r>
      <w:proofErr w:type="spellEnd"/>
      <w:r>
        <w:rPr>
          <w:rFonts w:ascii="Times New Roman" w:hAnsi="Times New Roman" w:cs="Times New Roman"/>
          <w:color w:val="000000" w:themeColor="text1"/>
          <w:sz w:val="28"/>
          <w:szCs w:val="28"/>
        </w:rPr>
        <w:t xml:space="preserve"> закладу.</w:t>
      </w:r>
      <w:bookmarkStart w:id="27" w:name="n174"/>
      <w:bookmarkEnd w:id="27"/>
    </w:p>
    <w:p w14:paraId="0DB28327" w14:textId="77777777" w:rsidR="00A82449" w:rsidRDefault="00000000">
      <w:pPr>
        <w:spacing w:after="0" w:line="240" w:lineRule="auto"/>
        <w:ind w:firstLine="567"/>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rPr>
        <w:t xml:space="preserve">Заклад </w:t>
      </w:r>
      <w:proofErr w:type="spellStart"/>
      <w:r>
        <w:rPr>
          <w:rFonts w:ascii="Times New Roman" w:hAnsi="Times New Roman" w:cs="Times New Roman"/>
          <w:color w:val="000000" w:themeColor="text1"/>
          <w:sz w:val="28"/>
        </w:rPr>
        <w:t>освіти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реалізує</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освітні</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програми</w:t>
      </w:r>
      <w:proofErr w:type="spellEnd"/>
      <w:r>
        <w:rPr>
          <w:rFonts w:ascii="Times New Roman" w:hAnsi="Times New Roman" w:cs="Times New Roman"/>
          <w:color w:val="000000" w:themeColor="text1"/>
          <w:sz w:val="28"/>
        </w:rPr>
        <w:t xml:space="preserve"> за </w:t>
      </w:r>
      <w:proofErr w:type="spellStart"/>
      <w:r>
        <w:rPr>
          <w:rFonts w:ascii="Times New Roman" w:hAnsi="Times New Roman" w:cs="Times New Roman"/>
          <w:color w:val="000000" w:themeColor="text1"/>
          <w:sz w:val="28"/>
        </w:rPr>
        <w:t>кошти</w:t>
      </w:r>
      <w:proofErr w:type="spellEnd"/>
      <w:r>
        <w:rPr>
          <w:rFonts w:ascii="Times New Roman" w:hAnsi="Times New Roman" w:cs="Times New Roman"/>
          <w:color w:val="000000" w:themeColor="text1"/>
          <w:sz w:val="28"/>
        </w:rPr>
        <w:t xml:space="preserve"> державного, </w:t>
      </w:r>
      <w:proofErr w:type="spellStart"/>
      <w:r>
        <w:rPr>
          <w:rFonts w:ascii="Times New Roman" w:hAnsi="Times New Roman" w:cs="Times New Roman"/>
          <w:color w:val="000000" w:themeColor="text1"/>
          <w:sz w:val="28"/>
        </w:rPr>
        <w:t>місцевого</w:t>
      </w:r>
      <w:proofErr w:type="spellEnd"/>
      <w:r>
        <w:rPr>
          <w:rFonts w:ascii="Times New Roman" w:hAnsi="Times New Roman" w:cs="Times New Roman"/>
          <w:color w:val="000000" w:themeColor="text1"/>
          <w:sz w:val="28"/>
        </w:rPr>
        <w:t xml:space="preserve"> бюджету, </w:t>
      </w:r>
      <w:proofErr w:type="spellStart"/>
      <w:r>
        <w:rPr>
          <w:rFonts w:ascii="Times New Roman" w:hAnsi="Times New Roman" w:cs="Times New Roman"/>
          <w:color w:val="000000" w:themeColor="text1"/>
          <w:sz w:val="28"/>
        </w:rPr>
        <w:t>інших</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джерел</w:t>
      </w:r>
      <w:proofErr w:type="spellEnd"/>
      <w:r>
        <w:rPr>
          <w:rFonts w:ascii="Times New Roman" w:hAnsi="Times New Roman" w:cs="Times New Roman"/>
          <w:color w:val="000000" w:themeColor="text1"/>
          <w:sz w:val="28"/>
        </w:rPr>
        <w:t xml:space="preserve">, не </w:t>
      </w:r>
      <w:proofErr w:type="spellStart"/>
      <w:r>
        <w:rPr>
          <w:rFonts w:ascii="Times New Roman" w:hAnsi="Times New Roman" w:cs="Times New Roman"/>
          <w:color w:val="000000" w:themeColor="text1"/>
          <w:sz w:val="28"/>
        </w:rPr>
        <w:t>заборонених</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законодавством</w:t>
      </w:r>
      <w:proofErr w:type="spellEnd"/>
      <w:r>
        <w:rPr>
          <w:rFonts w:ascii="Times New Roman" w:hAnsi="Times New Roman" w:cs="Times New Roman"/>
          <w:color w:val="000000" w:themeColor="text1"/>
          <w:sz w:val="28"/>
        </w:rPr>
        <w:t xml:space="preserve">, і не </w:t>
      </w:r>
      <w:proofErr w:type="spellStart"/>
      <w:r>
        <w:rPr>
          <w:rFonts w:ascii="Times New Roman" w:hAnsi="Times New Roman" w:cs="Times New Roman"/>
          <w:color w:val="000000" w:themeColor="text1"/>
          <w:sz w:val="28"/>
        </w:rPr>
        <w:t>може</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реалізовувати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чи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забезпечувати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повністю</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або</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частково</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свої</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освітні</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програми</w:t>
      </w:r>
      <w:proofErr w:type="spellEnd"/>
      <w:r>
        <w:rPr>
          <w:rFonts w:ascii="Times New Roman" w:hAnsi="Times New Roman" w:cs="Times New Roman"/>
          <w:color w:val="000000" w:themeColor="text1"/>
          <w:sz w:val="28"/>
        </w:rPr>
        <w:t xml:space="preserve"> за </w:t>
      </w:r>
      <w:proofErr w:type="spellStart"/>
      <w:r>
        <w:rPr>
          <w:rFonts w:ascii="Times New Roman" w:hAnsi="Times New Roman" w:cs="Times New Roman"/>
          <w:color w:val="000000" w:themeColor="text1"/>
          <w:sz w:val="28"/>
        </w:rPr>
        <w:t>кошти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батьків</w:t>
      </w:r>
      <w:proofErr w:type="spellEnd"/>
      <w:r>
        <w:rPr>
          <w:rFonts w:ascii="Times New Roman" w:hAnsi="Times New Roman" w:cs="Times New Roman"/>
          <w:color w:val="000000" w:themeColor="text1"/>
          <w:sz w:val="28"/>
        </w:rPr>
        <w:t xml:space="preserve"> та/</w:t>
      </w:r>
      <w:proofErr w:type="spellStart"/>
      <w:r>
        <w:rPr>
          <w:rFonts w:ascii="Times New Roman" w:hAnsi="Times New Roman" w:cs="Times New Roman"/>
          <w:color w:val="000000" w:themeColor="text1"/>
          <w:sz w:val="28"/>
        </w:rPr>
        <w:t>або</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учнів</w:t>
      </w:r>
      <w:proofErr w:type="spellEnd"/>
      <w:r>
        <w:rPr>
          <w:rFonts w:ascii="Times New Roman" w:hAnsi="Times New Roman" w:cs="Times New Roman"/>
          <w:color w:val="000000" w:themeColor="text1"/>
          <w:sz w:val="28"/>
        </w:rPr>
        <w:t>.</w:t>
      </w:r>
      <w:bookmarkStart w:id="28" w:name="n175"/>
      <w:bookmarkEnd w:id="28"/>
    </w:p>
    <w:p w14:paraId="145E2FFC" w14:textId="77777777" w:rsidR="00A82449" w:rsidRDefault="00000000">
      <w:pPr>
        <w:spacing w:after="0" w:line="240" w:lineRule="auto"/>
        <w:ind w:firstLine="567"/>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szCs w:val="28"/>
          <w:lang w:val="uk-UA"/>
        </w:rPr>
        <w:t xml:space="preserve">3.3. Питання спроможності закладу та його філії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поданої батьками дитини чи особою, яка досягла повноліття, письмової заяви (крім осіб з особливими </w:t>
      </w:r>
      <w:r>
        <w:rPr>
          <w:rFonts w:ascii="Times New Roman" w:hAnsi="Times New Roman" w:cs="Times New Roman"/>
          <w:color w:val="000000" w:themeColor="text1"/>
          <w:sz w:val="28"/>
          <w:szCs w:val="28"/>
          <w:lang w:val="uk-UA"/>
        </w:rPr>
        <w:lastRenderedPageBreak/>
        <w:t>освітніми потребами). Рішення приймається з дотриманням вимог законодавства.</w:t>
      </w:r>
    </w:p>
    <w:p w14:paraId="7C638E9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3.4. Заклад освіти та його філія працюють за навчальними програмами, підручниками, посібниками, що мають відповідний гриф Міністерства освіти і науки України (далі – МОН України), і забезпечують виконання освітніх завдань на кожному ступені навчання відповідно до вікових особливостей та природних здібностей дітей. При вивченні іноземних мов заклад освіти має право, крім підручників та посібників, затверджених МОН України, використовувати додаткові дидактичні матеріали та посібники для задоволення освітніх потреб здобувачів освіти, що не заборонені чинним законодавством.</w:t>
      </w:r>
    </w:p>
    <w:p w14:paraId="126231F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3.5. Заклад освіти обирає форми, засоби і методи навчання та виховання відповідно до Закону України «Про повну загальну середню освіту» та цього Статуту з урахуванням специфіки, профілю та інших особливостей організації освітнього процесу.</w:t>
      </w:r>
    </w:p>
    <w:p w14:paraId="5C2394F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3.6. Заклад освіти та його філія здійснюють освітній процес за денною формою навчання.</w:t>
      </w:r>
    </w:p>
    <w:p w14:paraId="5C1799F5"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3.7. Освітній процес у закладі освіти може також </w:t>
      </w:r>
      <w:proofErr w:type="spellStart"/>
      <w:r>
        <w:rPr>
          <w:rFonts w:ascii="Times New Roman" w:hAnsi="Times New Roman" w:cs="Times New Roman"/>
          <w:color w:val="000000" w:themeColor="text1"/>
          <w:sz w:val="28"/>
          <w:szCs w:val="28"/>
          <w:lang w:val="uk-UA"/>
        </w:rPr>
        <w:t>здійснюватись</w:t>
      </w:r>
      <w:proofErr w:type="spellEnd"/>
      <w:r>
        <w:rPr>
          <w:rFonts w:ascii="Times New Roman" w:hAnsi="Times New Roman" w:cs="Times New Roman"/>
          <w:color w:val="000000" w:themeColor="text1"/>
          <w:sz w:val="28"/>
          <w:szCs w:val="28"/>
          <w:lang w:val="uk-UA"/>
        </w:rPr>
        <w:t xml:space="preserve"> за</w:t>
      </w:r>
      <w:r>
        <w:rPr>
          <w:color w:val="000000" w:themeColor="text1"/>
        </w:rPr>
        <w:t xml:space="preserve"> </w:t>
      </w:r>
      <w:r>
        <w:rPr>
          <w:rFonts w:ascii="Times New Roman" w:hAnsi="Times New Roman" w:cs="Times New Roman"/>
          <w:color w:val="000000" w:themeColor="text1"/>
          <w:sz w:val="28"/>
          <w:szCs w:val="28"/>
          <w:lang w:val="uk-UA"/>
        </w:rPr>
        <w:t xml:space="preserve">дистанційною, мережевою, </w:t>
      </w:r>
      <w:proofErr w:type="spellStart"/>
      <w:r>
        <w:rPr>
          <w:rFonts w:ascii="Times New Roman" w:hAnsi="Times New Roman" w:cs="Times New Roman"/>
          <w:color w:val="000000" w:themeColor="text1"/>
          <w:sz w:val="28"/>
          <w:szCs w:val="28"/>
          <w:lang w:val="uk-UA"/>
        </w:rPr>
        <w:t>екстернатною</w:t>
      </w:r>
      <w:proofErr w:type="spellEnd"/>
      <w:r>
        <w:rPr>
          <w:rFonts w:ascii="Times New Roman" w:hAnsi="Times New Roman" w:cs="Times New Roman"/>
          <w:color w:val="000000" w:themeColor="text1"/>
          <w:sz w:val="28"/>
          <w:szCs w:val="28"/>
          <w:lang w:val="uk-UA"/>
        </w:rPr>
        <w:t>, сімейною (домашньою) формами чи формою педагогічного патронажу, а також за очною (вечірньою), заочною формами (на рівні базової середньої освіти).</w:t>
      </w:r>
      <w:bookmarkStart w:id="29" w:name="n137"/>
      <w:bookmarkEnd w:id="29"/>
    </w:p>
    <w:p w14:paraId="107A230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uk-UA"/>
        </w:rPr>
        <w:t>Очна (денна, вечірня) форма здобуття освіти – це спосіб організації навчання здобувачів освіти, що передбачає їх безпосередню участь в освітньому процесі.</w:t>
      </w:r>
    </w:p>
    <w:p w14:paraId="389D660E"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uk-UA"/>
        </w:rPr>
        <w:t>Заочна форма здобуття освіти – це спосіб організації навчання здобувачів освіти шляхом поєднання очної форми освіти під час короткочасних сесій і самостійного оволодіння освітньою програмою у проміжку між ними.</w:t>
      </w:r>
    </w:p>
    <w:p w14:paraId="096103A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uk-UA"/>
        </w:rPr>
        <w:t>Дистанційна форма здобуття освіти – це індивідуалізований процес здобуття освіти, який відбувається в основному за опосередкованої взаємодії віддалених один від одного учасників освітнього процесу у спеціалізованому середовищі, що функціонує на базі сучасних психолого-педагогічних та інформаційно-комунікаційних технологій.</w:t>
      </w:r>
    </w:p>
    <w:p w14:paraId="69D4D11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uk-UA"/>
        </w:rPr>
        <w:t>Мережева форма здобуття освіти – це спосіб організації навчання здобувачів освіти, завдяки якому оволодіння освітньою програмою відбувається за участю різних суб’єктів освітньої діяльності, що взаємодіють між собою на договірних засадах.</w:t>
      </w:r>
    </w:p>
    <w:p w14:paraId="2467240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eastAsia="Times New Roman" w:hAnsi="Times New Roman" w:cs="Times New Roman"/>
          <w:color w:val="000000" w:themeColor="text1"/>
          <w:sz w:val="28"/>
          <w:szCs w:val="28"/>
          <w:lang w:val="uk-UA" w:eastAsia="uk-UA"/>
        </w:rPr>
        <w:t>Екстернатна</w:t>
      </w:r>
      <w:proofErr w:type="spellEnd"/>
      <w:r>
        <w:rPr>
          <w:rFonts w:ascii="Times New Roman" w:eastAsia="Times New Roman" w:hAnsi="Times New Roman" w:cs="Times New Roman"/>
          <w:color w:val="000000" w:themeColor="text1"/>
          <w:sz w:val="28"/>
          <w:szCs w:val="28"/>
          <w:lang w:val="uk-UA" w:eastAsia="uk-UA"/>
        </w:rPr>
        <w:t xml:space="preserve"> форма здобуття освіти (екстернат) – це спосіб організації навчання здобувачів освіти, за яким освітня програма повністю засвоюється здобувачем самостійно, а оцінювання результатів навчання та присудження освітньої кваліфікації здійснюються відповідно до законодавства.</w:t>
      </w:r>
    </w:p>
    <w:p w14:paraId="23DDAF88"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uk-UA"/>
        </w:rPr>
        <w:t>Сімейна (домашня) форма здобуття освіти – це спосіб організації освітнього процесу дітей самостійно їхніми батьками для здобуття формальної та/або неформальної освіти. Відповідальність за здобуття освіти дітьми на рівні не нижче стандартів освіти несуть батьки. Оцінювання результатів навчання та присудження освітніх кваліфікацій здійснюються відповідно до законодавства.</w:t>
      </w:r>
    </w:p>
    <w:p w14:paraId="0AA3B47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uk-UA"/>
        </w:rPr>
        <w:lastRenderedPageBreak/>
        <w:t>Педагогічний патронаж – це спосіб організації освітнього процесу педагогічними працівниками, що передбачає забезпечення ними засвоєння освітньої програми здобувачем освіти, який за психофізичним станом або з інших причин, визначених законодавством, зокрема з метою забезпечення доступності здобуття освіти, потребує такої форми.</w:t>
      </w:r>
    </w:p>
    <w:p w14:paraId="454F450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3.8. У закладі освіти та його філії може організовуватись поглиблене вивчення окремих предметів.</w:t>
      </w:r>
    </w:p>
    <w:p w14:paraId="0D18B4F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3.9. Класи у закладі освіти та його філії 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що не допускає порушення права учнів (педагогічних працівників) на належні, безпечні та здорові умови навчання (праці) та відповідно до кількості поданих заяв про зарахування до закладу освіти. </w:t>
      </w:r>
    </w:p>
    <w:p w14:paraId="07E2B515"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3.10. Поділ класів на групи для вивчення окремих предметів у закладі освіти та його філії здійснюється згідно з нормативами, встановленими МОН України. Для вивчення навчальних предметів, курсів, інтегрованих курсів, у тому числі вибіркових, можуть формуватися та функціонувати </w:t>
      </w:r>
      <w:proofErr w:type="spellStart"/>
      <w:r>
        <w:rPr>
          <w:rFonts w:ascii="Times New Roman" w:hAnsi="Times New Roman" w:cs="Times New Roman"/>
          <w:color w:val="000000" w:themeColor="text1"/>
          <w:sz w:val="28"/>
          <w:szCs w:val="28"/>
          <w:lang w:val="uk-UA"/>
        </w:rPr>
        <w:t>міжкласні</w:t>
      </w:r>
      <w:proofErr w:type="spellEnd"/>
      <w:r>
        <w:rPr>
          <w:rFonts w:ascii="Times New Roman" w:hAnsi="Times New Roman" w:cs="Times New Roman"/>
          <w:color w:val="000000" w:themeColor="text1"/>
          <w:sz w:val="28"/>
          <w:szCs w:val="28"/>
          <w:lang w:val="uk-UA"/>
        </w:rPr>
        <w:t xml:space="preserve"> групи, що включатимуть учнів різних класів одного або різних років навчання. Учні розподіляються між класами (групами) керівником закладу освіти.</w:t>
      </w:r>
    </w:p>
    <w:p w14:paraId="1F49A23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3.11. </w:t>
      </w:r>
      <w:r>
        <w:rPr>
          <w:rFonts w:ascii="Times New Roman" w:eastAsia="Times New Roman" w:hAnsi="Times New Roman" w:cs="Times New Roman"/>
          <w:color w:val="000000" w:themeColor="text1"/>
          <w:sz w:val="28"/>
          <w:szCs w:val="28"/>
          <w:lang w:val="uk-UA" w:eastAsia="uk-UA"/>
        </w:rPr>
        <w:t>Групи подовженого дня створюються та функціонують відповідно до рішення засновника закладу загальної середньої освіти за письмовими зверненнями батьків, інших законних представників учнів. На підставі рішення засновника керівник закладу загальної середньої освіти видає наказ про організацію діяльності групи подовженого дня.</w:t>
      </w:r>
    </w:p>
    <w:p w14:paraId="66E0418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Зарахування до груп подовженого дня і відрахування здобувачів освіти із них здійснює своїм наказом керівник закладу освіти на підставі заяв батьків та осіб, які їх замінюють. У разі необхідності та за наявності відповідних осіб з особливими освітніми потребами можуть створюватись інклюзивні групи подовженого дня.</w:t>
      </w:r>
      <w:bookmarkStart w:id="30" w:name="n27"/>
      <w:bookmarkEnd w:id="30"/>
    </w:p>
    <w:p w14:paraId="443E274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uk-UA"/>
        </w:rPr>
        <w:t>Організація та функціонування групи подовженого дня здійснюються з додержанням вимог законодавства щодо охорони праці, правил протипожежної безпеки, санітарно-гігієнічних та державних будівельних правил та норм.</w:t>
      </w:r>
      <w:bookmarkStart w:id="31" w:name="n24"/>
      <w:bookmarkEnd w:id="31"/>
    </w:p>
    <w:p w14:paraId="1F752C0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uk-UA"/>
        </w:rPr>
        <w:t>Група подовженого дня створюється за наявності необхідної матеріально-технічної бази та умов для організації харчування учнів.</w:t>
      </w:r>
    </w:p>
    <w:p w14:paraId="6D26D79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3.12. Група подовженого дня може комплектуватися із здобувачів освіти одного або кількох класів, але не більше як чотирьох вікових груп.</w:t>
      </w:r>
    </w:p>
    <w:p w14:paraId="0629ADE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Нормативи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наповнюваності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груп</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подовженого</w:t>
      </w:r>
      <w:proofErr w:type="spellEnd"/>
      <w:r>
        <w:rPr>
          <w:rFonts w:ascii="Times New Roman" w:hAnsi="Times New Roman" w:cs="Times New Roman"/>
          <w:color w:val="000000" w:themeColor="text1"/>
          <w:sz w:val="28"/>
          <w:szCs w:val="28"/>
        </w:rPr>
        <w:t xml:space="preserve"> дня </w:t>
      </w:r>
      <w:proofErr w:type="spellStart"/>
      <w:r>
        <w:rPr>
          <w:rFonts w:ascii="Times New Roman" w:hAnsi="Times New Roman" w:cs="Times New Roman"/>
          <w:color w:val="000000" w:themeColor="text1"/>
          <w:sz w:val="28"/>
          <w:szCs w:val="28"/>
        </w:rPr>
        <w:t>встановлюються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відповідно</w:t>
      </w:r>
      <w:proofErr w:type="spellEnd"/>
      <w:r>
        <w:rPr>
          <w:rFonts w:ascii="Times New Roman" w:hAnsi="Times New Roman" w:cs="Times New Roman"/>
          <w:color w:val="000000" w:themeColor="text1"/>
          <w:sz w:val="28"/>
          <w:szCs w:val="28"/>
        </w:rPr>
        <w:t xml:space="preserve"> до чинного </w:t>
      </w:r>
      <w:proofErr w:type="spellStart"/>
      <w:r>
        <w:rPr>
          <w:rFonts w:ascii="Times New Roman" w:hAnsi="Times New Roman" w:cs="Times New Roman"/>
          <w:color w:val="000000" w:themeColor="text1"/>
          <w:sz w:val="28"/>
          <w:szCs w:val="28"/>
        </w:rPr>
        <w:t>законодавства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України</w:t>
      </w:r>
      <w:proofErr w:type="spellEnd"/>
      <w:r>
        <w:rPr>
          <w:rFonts w:ascii="Times New Roman" w:hAnsi="Times New Roman" w:cs="Times New Roman"/>
          <w:color w:val="000000" w:themeColor="text1"/>
          <w:sz w:val="28"/>
          <w:szCs w:val="28"/>
        </w:rPr>
        <w:t xml:space="preserve">. </w:t>
      </w:r>
      <w:bookmarkStart w:id="32" w:name="n29"/>
      <w:bookmarkEnd w:id="32"/>
      <w:proofErr w:type="spellStart"/>
      <w:r>
        <w:rPr>
          <w:rFonts w:ascii="Times New Roman" w:hAnsi="Times New Roman" w:cs="Times New Roman"/>
          <w:color w:val="000000" w:themeColor="text1"/>
          <w:sz w:val="28"/>
          <w:szCs w:val="28"/>
        </w:rPr>
        <w:t>Рішення</w:t>
      </w:r>
      <w:proofErr w:type="spellEnd"/>
      <w:r>
        <w:rPr>
          <w:rFonts w:ascii="Times New Roman" w:hAnsi="Times New Roman" w:cs="Times New Roman"/>
          <w:color w:val="000000" w:themeColor="text1"/>
          <w:sz w:val="28"/>
          <w:szCs w:val="28"/>
        </w:rPr>
        <w:t xml:space="preserve"> про </w:t>
      </w:r>
      <w:proofErr w:type="spellStart"/>
      <w:r>
        <w:rPr>
          <w:rFonts w:ascii="Times New Roman" w:hAnsi="Times New Roman" w:cs="Times New Roman"/>
          <w:color w:val="000000" w:themeColor="text1"/>
          <w:sz w:val="28"/>
          <w:szCs w:val="28"/>
        </w:rPr>
        <w:t>встановлення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меншої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чисельності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учнів</w:t>
      </w:r>
      <w:proofErr w:type="spellEnd"/>
      <w:r>
        <w:rPr>
          <w:rFonts w:ascii="Times New Roman" w:hAnsi="Times New Roman" w:cs="Times New Roman"/>
          <w:color w:val="000000" w:themeColor="text1"/>
          <w:sz w:val="28"/>
          <w:szCs w:val="28"/>
        </w:rPr>
        <w:t xml:space="preserve"> групи </w:t>
      </w:r>
      <w:proofErr w:type="spellStart"/>
      <w:r>
        <w:rPr>
          <w:rFonts w:ascii="Times New Roman" w:hAnsi="Times New Roman" w:cs="Times New Roman"/>
          <w:color w:val="000000" w:themeColor="text1"/>
          <w:sz w:val="28"/>
          <w:szCs w:val="28"/>
        </w:rPr>
        <w:t>подовженого</w:t>
      </w:r>
      <w:proofErr w:type="spellEnd"/>
      <w:r>
        <w:rPr>
          <w:rFonts w:ascii="Times New Roman" w:hAnsi="Times New Roman" w:cs="Times New Roman"/>
          <w:color w:val="000000" w:themeColor="text1"/>
          <w:sz w:val="28"/>
          <w:szCs w:val="28"/>
        </w:rPr>
        <w:t xml:space="preserve"> дня </w:t>
      </w:r>
      <w:proofErr w:type="spellStart"/>
      <w:r>
        <w:rPr>
          <w:rFonts w:ascii="Times New Roman" w:hAnsi="Times New Roman" w:cs="Times New Roman"/>
          <w:color w:val="000000" w:themeColor="text1"/>
          <w:sz w:val="28"/>
          <w:szCs w:val="28"/>
        </w:rPr>
        <w:t>приймає</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керівник</w:t>
      </w:r>
      <w:proofErr w:type="spellEnd"/>
      <w:r>
        <w:rPr>
          <w:rFonts w:ascii="Times New Roman" w:hAnsi="Times New Roman" w:cs="Times New Roman"/>
          <w:color w:val="000000" w:themeColor="text1"/>
          <w:sz w:val="28"/>
          <w:szCs w:val="28"/>
        </w:rPr>
        <w:t xml:space="preserve"> закладу </w:t>
      </w:r>
      <w:proofErr w:type="spellStart"/>
      <w:r>
        <w:rPr>
          <w:rFonts w:ascii="Times New Roman" w:hAnsi="Times New Roman" w:cs="Times New Roman"/>
          <w:color w:val="000000" w:themeColor="text1"/>
          <w:sz w:val="28"/>
          <w:szCs w:val="28"/>
        </w:rPr>
        <w:t>загальної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середньої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за </w:t>
      </w:r>
      <w:proofErr w:type="spellStart"/>
      <w:r>
        <w:rPr>
          <w:rFonts w:ascii="Times New Roman" w:hAnsi="Times New Roman" w:cs="Times New Roman"/>
          <w:color w:val="000000" w:themeColor="text1"/>
          <w:sz w:val="28"/>
          <w:szCs w:val="28"/>
        </w:rPr>
        <w:t>погодженням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із</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засновником</w:t>
      </w:r>
      <w:proofErr w:type="spellEnd"/>
      <w:r>
        <w:rPr>
          <w:rFonts w:ascii="Times New Roman" w:hAnsi="Times New Roman" w:cs="Times New Roman"/>
          <w:color w:val="000000" w:themeColor="text1"/>
          <w:sz w:val="28"/>
          <w:szCs w:val="28"/>
        </w:rPr>
        <w:t xml:space="preserve"> закладу </w:t>
      </w:r>
      <w:proofErr w:type="spellStart"/>
      <w:r>
        <w:rPr>
          <w:rFonts w:ascii="Times New Roman" w:hAnsi="Times New Roman" w:cs="Times New Roman"/>
          <w:color w:val="000000" w:themeColor="text1"/>
          <w:sz w:val="28"/>
          <w:szCs w:val="28"/>
        </w:rPr>
        <w:t>загальної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середньої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w:t>
      </w:r>
      <w:bookmarkStart w:id="33" w:name="n30"/>
      <w:bookmarkEnd w:id="33"/>
    </w:p>
    <w:p w14:paraId="080115B8"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Зарахування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учнів</w:t>
      </w:r>
      <w:proofErr w:type="spellEnd"/>
      <w:r>
        <w:rPr>
          <w:rFonts w:ascii="Times New Roman" w:hAnsi="Times New Roman" w:cs="Times New Roman"/>
          <w:color w:val="000000" w:themeColor="text1"/>
          <w:sz w:val="28"/>
          <w:szCs w:val="28"/>
        </w:rPr>
        <w:t xml:space="preserve"> до групи </w:t>
      </w:r>
      <w:proofErr w:type="spellStart"/>
      <w:r>
        <w:rPr>
          <w:rFonts w:ascii="Times New Roman" w:hAnsi="Times New Roman" w:cs="Times New Roman"/>
          <w:color w:val="000000" w:themeColor="text1"/>
          <w:sz w:val="28"/>
          <w:szCs w:val="28"/>
        </w:rPr>
        <w:t>подовженого</w:t>
      </w:r>
      <w:proofErr w:type="spellEnd"/>
      <w:r>
        <w:rPr>
          <w:rFonts w:ascii="Times New Roman" w:hAnsi="Times New Roman" w:cs="Times New Roman"/>
          <w:color w:val="000000" w:themeColor="text1"/>
          <w:sz w:val="28"/>
          <w:szCs w:val="28"/>
        </w:rPr>
        <w:t xml:space="preserve"> дня та </w:t>
      </w:r>
      <w:proofErr w:type="spellStart"/>
      <w:r>
        <w:rPr>
          <w:rFonts w:ascii="Times New Roman" w:hAnsi="Times New Roman" w:cs="Times New Roman"/>
          <w:color w:val="000000" w:themeColor="text1"/>
          <w:sz w:val="28"/>
          <w:szCs w:val="28"/>
        </w:rPr>
        <w:t>їх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відрахування</w:t>
      </w:r>
      <w:proofErr w:type="spellEnd"/>
      <w:r>
        <w:rPr>
          <w:rFonts w:ascii="Times New Roman" w:hAnsi="Times New Roman" w:cs="Times New Roman"/>
          <w:color w:val="000000" w:themeColor="text1"/>
          <w:sz w:val="28"/>
          <w:szCs w:val="28"/>
        </w:rPr>
        <w:t xml:space="preserve"> з </w:t>
      </w:r>
      <w:proofErr w:type="spellStart"/>
      <w:r>
        <w:rPr>
          <w:rFonts w:ascii="Times New Roman" w:hAnsi="Times New Roman" w:cs="Times New Roman"/>
          <w:color w:val="000000" w:themeColor="text1"/>
          <w:sz w:val="28"/>
          <w:szCs w:val="28"/>
        </w:rPr>
        <w:t>неї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здійснюються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згідно</w:t>
      </w:r>
      <w:proofErr w:type="spellEnd"/>
      <w:r>
        <w:rPr>
          <w:rFonts w:ascii="Times New Roman" w:hAnsi="Times New Roman" w:cs="Times New Roman"/>
          <w:color w:val="000000" w:themeColor="text1"/>
          <w:sz w:val="28"/>
          <w:szCs w:val="28"/>
        </w:rPr>
        <w:t xml:space="preserve"> з наказом </w:t>
      </w:r>
      <w:proofErr w:type="spellStart"/>
      <w:r>
        <w:rPr>
          <w:rFonts w:ascii="Times New Roman" w:hAnsi="Times New Roman" w:cs="Times New Roman"/>
          <w:color w:val="000000" w:themeColor="text1"/>
          <w:sz w:val="28"/>
          <w:szCs w:val="28"/>
        </w:rPr>
        <w:t>керівника</w:t>
      </w:r>
      <w:proofErr w:type="spellEnd"/>
      <w:r>
        <w:rPr>
          <w:rFonts w:ascii="Times New Roman" w:hAnsi="Times New Roman" w:cs="Times New Roman"/>
          <w:color w:val="000000" w:themeColor="text1"/>
          <w:sz w:val="28"/>
          <w:szCs w:val="28"/>
        </w:rPr>
        <w:t xml:space="preserve"> закладу </w:t>
      </w:r>
      <w:proofErr w:type="spellStart"/>
      <w:r>
        <w:rPr>
          <w:rFonts w:ascii="Times New Roman" w:hAnsi="Times New Roman" w:cs="Times New Roman"/>
          <w:color w:val="000000" w:themeColor="text1"/>
          <w:sz w:val="28"/>
          <w:szCs w:val="28"/>
        </w:rPr>
        <w:t>загальної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середньої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на </w:t>
      </w:r>
      <w:proofErr w:type="spellStart"/>
      <w:r>
        <w:rPr>
          <w:rFonts w:ascii="Times New Roman" w:hAnsi="Times New Roman" w:cs="Times New Roman"/>
          <w:color w:val="000000" w:themeColor="text1"/>
          <w:sz w:val="28"/>
          <w:szCs w:val="28"/>
        </w:rPr>
        <w:t>підставі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відповідної</w:t>
      </w:r>
      <w:proofErr w:type="spellEnd"/>
      <w:r>
        <w:rPr>
          <w:rFonts w:ascii="Times New Roman" w:hAnsi="Times New Roman" w:cs="Times New Roman"/>
          <w:color w:val="000000" w:themeColor="text1"/>
          <w:sz w:val="28"/>
          <w:szCs w:val="28"/>
        </w:rPr>
        <w:t xml:space="preserve"> заяви </w:t>
      </w:r>
      <w:proofErr w:type="spellStart"/>
      <w:r>
        <w:rPr>
          <w:rFonts w:ascii="Times New Roman" w:hAnsi="Times New Roman" w:cs="Times New Roman"/>
          <w:color w:val="000000" w:themeColor="text1"/>
          <w:sz w:val="28"/>
          <w:szCs w:val="28"/>
        </w:rPr>
        <w:t>батьків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інших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законних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представників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учнів</w:t>
      </w:r>
      <w:proofErr w:type="spellEnd"/>
      <w:r>
        <w:rPr>
          <w:rFonts w:ascii="Times New Roman" w:hAnsi="Times New Roman" w:cs="Times New Roman"/>
          <w:color w:val="000000" w:themeColor="text1"/>
          <w:sz w:val="28"/>
          <w:szCs w:val="28"/>
        </w:rPr>
        <w:t>.</w:t>
      </w:r>
      <w:bookmarkStart w:id="34" w:name="n31"/>
      <w:bookmarkEnd w:id="34"/>
    </w:p>
    <w:p w14:paraId="2CAADA0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lastRenderedPageBreak/>
        <w:t xml:space="preserve">Заяви про </w:t>
      </w:r>
      <w:proofErr w:type="spellStart"/>
      <w:r>
        <w:rPr>
          <w:rFonts w:ascii="Times New Roman" w:hAnsi="Times New Roman" w:cs="Times New Roman"/>
          <w:color w:val="000000" w:themeColor="text1"/>
          <w:sz w:val="28"/>
          <w:szCs w:val="28"/>
        </w:rPr>
        <w:t>зарахування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учнів</w:t>
      </w:r>
      <w:proofErr w:type="spellEnd"/>
      <w:r>
        <w:rPr>
          <w:rFonts w:ascii="Times New Roman" w:hAnsi="Times New Roman" w:cs="Times New Roman"/>
          <w:color w:val="000000" w:themeColor="text1"/>
          <w:sz w:val="28"/>
          <w:szCs w:val="28"/>
        </w:rPr>
        <w:t xml:space="preserve"> до групи </w:t>
      </w:r>
      <w:proofErr w:type="spellStart"/>
      <w:r>
        <w:rPr>
          <w:rFonts w:ascii="Times New Roman" w:hAnsi="Times New Roman" w:cs="Times New Roman"/>
          <w:color w:val="000000" w:themeColor="text1"/>
          <w:sz w:val="28"/>
          <w:szCs w:val="28"/>
        </w:rPr>
        <w:t>подовженого</w:t>
      </w:r>
      <w:proofErr w:type="spellEnd"/>
      <w:r>
        <w:rPr>
          <w:rFonts w:ascii="Times New Roman" w:hAnsi="Times New Roman" w:cs="Times New Roman"/>
          <w:color w:val="000000" w:themeColor="text1"/>
          <w:sz w:val="28"/>
          <w:szCs w:val="28"/>
        </w:rPr>
        <w:t xml:space="preserve"> дня </w:t>
      </w:r>
      <w:proofErr w:type="spellStart"/>
      <w:r>
        <w:rPr>
          <w:rFonts w:ascii="Times New Roman" w:hAnsi="Times New Roman" w:cs="Times New Roman"/>
          <w:color w:val="000000" w:themeColor="text1"/>
          <w:sz w:val="28"/>
          <w:szCs w:val="28"/>
        </w:rPr>
        <w:t>приймаються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протягом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навчального</w:t>
      </w:r>
      <w:proofErr w:type="spellEnd"/>
      <w:r>
        <w:rPr>
          <w:rFonts w:ascii="Times New Roman" w:hAnsi="Times New Roman" w:cs="Times New Roman"/>
          <w:color w:val="000000" w:themeColor="text1"/>
          <w:sz w:val="28"/>
          <w:szCs w:val="28"/>
        </w:rPr>
        <w:t xml:space="preserve"> року.</w:t>
      </w:r>
    </w:p>
    <w:p w14:paraId="317C3D5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shd w:val="clear" w:color="auto" w:fill="FFFFFF"/>
        </w:rPr>
        <w:t>Різниця</w:t>
      </w:r>
      <w:proofErr w:type="spellEnd"/>
      <w:r>
        <w:rPr>
          <w:rFonts w:ascii="Times New Roman" w:hAnsi="Times New Roman" w:cs="Times New Roman"/>
          <w:color w:val="000000" w:themeColor="text1"/>
          <w:sz w:val="28"/>
          <w:szCs w:val="28"/>
          <w:shd w:val="clear" w:color="auto" w:fill="FFFFFF"/>
        </w:rPr>
        <w:t xml:space="preserve"> у </w:t>
      </w:r>
      <w:proofErr w:type="spellStart"/>
      <w:r>
        <w:rPr>
          <w:rFonts w:ascii="Times New Roman" w:hAnsi="Times New Roman" w:cs="Times New Roman"/>
          <w:color w:val="000000" w:themeColor="text1"/>
          <w:sz w:val="28"/>
          <w:szCs w:val="28"/>
          <w:shd w:val="clear" w:color="auto" w:fill="FFFFFF"/>
        </w:rPr>
        <w:t>віці</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учнів</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зарахованих</w:t>
      </w:r>
      <w:proofErr w:type="spellEnd"/>
      <w:r>
        <w:rPr>
          <w:rFonts w:ascii="Times New Roman" w:hAnsi="Times New Roman" w:cs="Times New Roman"/>
          <w:color w:val="000000" w:themeColor="text1"/>
          <w:sz w:val="28"/>
          <w:szCs w:val="28"/>
          <w:shd w:val="clear" w:color="auto" w:fill="FFFFFF"/>
        </w:rPr>
        <w:t xml:space="preserve"> до групи </w:t>
      </w:r>
      <w:proofErr w:type="spellStart"/>
      <w:r>
        <w:rPr>
          <w:rFonts w:ascii="Times New Roman" w:hAnsi="Times New Roman" w:cs="Times New Roman"/>
          <w:color w:val="000000" w:themeColor="text1"/>
          <w:sz w:val="28"/>
          <w:szCs w:val="28"/>
          <w:shd w:val="clear" w:color="auto" w:fill="FFFFFF"/>
        </w:rPr>
        <w:t>подовженого</w:t>
      </w:r>
      <w:proofErr w:type="spellEnd"/>
      <w:r>
        <w:rPr>
          <w:rFonts w:ascii="Times New Roman" w:hAnsi="Times New Roman" w:cs="Times New Roman"/>
          <w:color w:val="000000" w:themeColor="text1"/>
          <w:sz w:val="28"/>
          <w:szCs w:val="28"/>
          <w:shd w:val="clear" w:color="auto" w:fill="FFFFFF"/>
        </w:rPr>
        <w:t xml:space="preserve"> дня, не </w:t>
      </w:r>
      <w:proofErr w:type="spellStart"/>
      <w:r>
        <w:rPr>
          <w:rFonts w:ascii="Times New Roman" w:hAnsi="Times New Roman" w:cs="Times New Roman"/>
          <w:color w:val="000000" w:themeColor="text1"/>
          <w:sz w:val="28"/>
          <w:szCs w:val="28"/>
          <w:shd w:val="clear" w:color="auto" w:fill="FFFFFF"/>
        </w:rPr>
        <w:t>може</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перевищувати</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двох</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років</w:t>
      </w:r>
      <w:proofErr w:type="spellEnd"/>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lang w:val="uk-UA"/>
        </w:rPr>
        <w:t xml:space="preserve"> У </w:t>
      </w:r>
      <w:r>
        <w:rPr>
          <w:rFonts w:ascii="Times New Roman" w:hAnsi="Times New Roman" w:cs="Times New Roman"/>
          <w:color w:val="000000" w:themeColor="text1"/>
          <w:sz w:val="28"/>
          <w:szCs w:val="28"/>
          <w:shd w:val="clear" w:color="auto" w:fill="FFFFFF"/>
        </w:rPr>
        <w:t xml:space="preserve">закладах </w:t>
      </w:r>
      <w:proofErr w:type="spellStart"/>
      <w:r>
        <w:rPr>
          <w:rFonts w:ascii="Times New Roman" w:hAnsi="Times New Roman" w:cs="Times New Roman"/>
          <w:color w:val="000000" w:themeColor="text1"/>
          <w:sz w:val="28"/>
          <w:szCs w:val="28"/>
          <w:shd w:val="clear" w:color="auto" w:fill="FFFFFF"/>
        </w:rPr>
        <w:t>загальної</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середньої</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освіти</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що</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знаходяться</w:t>
      </w:r>
      <w:proofErr w:type="spellEnd"/>
      <w:r>
        <w:rPr>
          <w:rFonts w:ascii="Times New Roman" w:hAnsi="Times New Roman" w:cs="Times New Roman"/>
          <w:color w:val="000000" w:themeColor="text1"/>
          <w:sz w:val="28"/>
          <w:szCs w:val="28"/>
          <w:shd w:val="clear" w:color="auto" w:fill="FFFFFF"/>
        </w:rPr>
        <w:t xml:space="preserve"> в </w:t>
      </w:r>
      <w:proofErr w:type="spellStart"/>
      <w:r>
        <w:rPr>
          <w:rFonts w:ascii="Times New Roman" w:hAnsi="Times New Roman" w:cs="Times New Roman"/>
          <w:color w:val="000000" w:themeColor="text1"/>
          <w:sz w:val="28"/>
          <w:szCs w:val="28"/>
          <w:shd w:val="clear" w:color="auto" w:fill="FFFFFF"/>
        </w:rPr>
        <w:t>сільській</w:t>
      </w:r>
      <w:proofErr w:type="spellEnd"/>
      <w:r>
        <w:rPr>
          <w:rFonts w:ascii="Times New Roman" w:hAnsi="Times New Roman" w:cs="Times New Roman"/>
          <w:color w:val="000000" w:themeColor="text1"/>
          <w:sz w:val="28"/>
          <w:szCs w:val="28"/>
          <w:shd w:val="clear" w:color="auto" w:fill="FFFFFF"/>
        </w:rPr>
        <w:t xml:space="preserve"> та/</w:t>
      </w:r>
      <w:proofErr w:type="spellStart"/>
      <w:r>
        <w:rPr>
          <w:rFonts w:ascii="Times New Roman" w:hAnsi="Times New Roman" w:cs="Times New Roman"/>
          <w:color w:val="000000" w:themeColor="text1"/>
          <w:sz w:val="28"/>
          <w:szCs w:val="28"/>
          <w:shd w:val="clear" w:color="auto" w:fill="FFFFFF"/>
        </w:rPr>
        <w:t>або</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гірській</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місцевості</w:t>
      </w:r>
      <w:proofErr w:type="spellEnd"/>
      <w:r>
        <w:rPr>
          <w:rFonts w:ascii="Times New Roman" w:hAnsi="Times New Roman" w:cs="Times New Roman"/>
          <w:color w:val="000000" w:themeColor="text1"/>
          <w:sz w:val="28"/>
          <w:szCs w:val="28"/>
          <w:shd w:val="clear" w:color="auto" w:fill="FFFFFF"/>
        </w:rPr>
        <w:t xml:space="preserve">, де </w:t>
      </w:r>
      <w:proofErr w:type="spellStart"/>
      <w:r>
        <w:rPr>
          <w:rFonts w:ascii="Times New Roman" w:hAnsi="Times New Roman" w:cs="Times New Roman"/>
          <w:color w:val="000000" w:themeColor="text1"/>
          <w:sz w:val="28"/>
          <w:szCs w:val="28"/>
          <w:shd w:val="clear" w:color="auto" w:fill="FFFFFF"/>
        </w:rPr>
        <w:t>здійснюється</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підвезення</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учнів</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шкільним</w:t>
      </w:r>
      <w:proofErr w:type="spellEnd"/>
      <w:r>
        <w:rPr>
          <w:rFonts w:ascii="Times New Roman" w:hAnsi="Times New Roman" w:cs="Times New Roman"/>
          <w:color w:val="000000" w:themeColor="text1"/>
          <w:sz w:val="28"/>
          <w:szCs w:val="28"/>
          <w:shd w:val="clear" w:color="auto" w:fill="FFFFFF"/>
        </w:rPr>
        <w:t xml:space="preserve"> автобусом, </w:t>
      </w:r>
      <w:proofErr w:type="spellStart"/>
      <w:r>
        <w:rPr>
          <w:rFonts w:ascii="Times New Roman" w:hAnsi="Times New Roman" w:cs="Times New Roman"/>
          <w:color w:val="000000" w:themeColor="text1"/>
          <w:sz w:val="28"/>
          <w:szCs w:val="28"/>
          <w:shd w:val="clear" w:color="auto" w:fill="FFFFFF"/>
        </w:rPr>
        <w:t>можуть</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утворюватися</w:t>
      </w:r>
      <w:proofErr w:type="spellEnd"/>
      <w:r>
        <w:rPr>
          <w:rFonts w:ascii="Times New Roman" w:hAnsi="Times New Roman" w:cs="Times New Roman"/>
          <w:color w:val="000000" w:themeColor="text1"/>
          <w:sz w:val="28"/>
          <w:szCs w:val="28"/>
          <w:shd w:val="clear" w:color="auto" w:fill="FFFFFF"/>
        </w:rPr>
        <w:t xml:space="preserve"> групи </w:t>
      </w:r>
      <w:proofErr w:type="spellStart"/>
      <w:r>
        <w:rPr>
          <w:rFonts w:ascii="Times New Roman" w:hAnsi="Times New Roman" w:cs="Times New Roman"/>
          <w:color w:val="000000" w:themeColor="text1"/>
          <w:sz w:val="28"/>
          <w:szCs w:val="28"/>
          <w:shd w:val="clear" w:color="auto" w:fill="FFFFFF"/>
        </w:rPr>
        <w:t>подовженого</w:t>
      </w:r>
      <w:proofErr w:type="spellEnd"/>
      <w:r>
        <w:rPr>
          <w:rFonts w:ascii="Times New Roman" w:hAnsi="Times New Roman" w:cs="Times New Roman"/>
          <w:color w:val="000000" w:themeColor="text1"/>
          <w:sz w:val="28"/>
          <w:szCs w:val="28"/>
          <w:shd w:val="clear" w:color="auto" w:fill="FFFFFF"/>
        </w:rPr>
        <w:t xml:space="preserve"> дня для </w:t>
      </w:r>
      <w:proofErr w:type="spellStart"/>
      <w:r>
        <w:rPr>
          <w:rFonts w:ascii="Times New Roman" w:hAnsi="Times New Roman" w:cs="Times New Roman"/>
          <w:color w:val="000000" w:themeColor="text1"/>
          <w:sz w:val="28"/>
          <w:szCs w:val="28"/>
          <w:shd w:val="clear" w:color="auto" w:fill="FFFFFF"/>
        </w:rPr>
        <w:t>учнів</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різних</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вікових</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груп</w:t>
      </w:r>
      <w:proofErr w:type="spellEnd"/>
      <w:r>
        <w:rPr>
          <w:rFonts w:ascii="Times New Roman" w:hAnsi="Times New Roman" w:cs="Times New Roman"/>
          <w:color w:val="000000" w:themeColor="text1"/>
          <w:sz w:val="28"/>
          <w:szCs w:val="28"/>
          <w:shd w:val="clear" w:color="auto" w:fill="FFFFFF"/>
        </w:rPr>
        <w:t>.</w:t>
      </w:r>
    </w:p>
    <w:p w14:paraId="064A7F9D" w14:textId="77777777" w:rsidR="00A82449" w:rsidRDefault="00000000">
      <w:pPr>
        <w:spacing w:after="0" w:line="240" w:lineRule="auto"/>
        <w:ind w:firstLine="567"/>
        <w:jc w:val="both"/>
        <w:rPr>
          <w:rFonts w:ascii="Times New Roman" w:eastAsia="Times New Roman" w:hAnsi="Times New Roman" w:cs="Times New Roman"/>
          <w:color w:val="000000" w:themeColor="text1"/>
          <w:sz w:val="32"/>
          <w:szCs w:val="24"/>
          <w:lang w:val="uk-UA" w:eastAsia="uk-UA"/>
        </w:rPr>
      </w:pPr>
      <w:r>
        <w:rPr>
          <w:rFonts w:ascii="Times New Roman" w:hAnsi="Times New Roman" w:cs="Times New Roman"/>
          <w:color w:val="000000" w:themeColor="text1"/>
          <w:sz w:val="28"/>
          <w:shd w:val="clear" w:color="auto" w:fill="FFFFFF"/>
          <w:lang w:val="uk-UA"/>
        </w:rPr>
        <w:t>Режим роботи групи подовженого дня та організації освітнього процесу схвалюється педагогічною радою і затверджується керівником закладу загальної середньої освіти.</w:t>
      </w:r>
    </w:p>
    <w:p w14:paraId="730E5C4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4"/>
          <w:lang w:val="uk-UA" w:eastAsia="uk-UA"/>
        </w:rPr>
        <w:t>Для осіб з особливими освітніми потребами, які навчаються в інклюзивних та спеціальних класах закладів загальної середньої освіти на підставі письмового звернення їх батьків, інших законних представників, утворюються інклюзивні та/або спеціальні групи подовженого дня.</w:t>
      </w:r>
      <w:bookmarkStart w:id="35" w:name="n34"/>
      <w:bookmarkEnd w:id="35"/>
    </w:p>
    <w:p w14:paraId="08F83E5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4"/>
          <w:lang w:val="uk-UA" w:eastAsia="uk-UA"/>
        </w:rPr>
        <w:t>Для забезпечення ефективності освітнього процесу наповнюваність спеціальних груп подовженого дня має відповідати наповнюваності спеціальних класів.</w:t>
      </w:r>
      <w:bookmarkStart w:id="36" w:name="n35"/>
      <w:bookmarkEnd w:id="36"/>
    </w:p>
    <w:p w14:paraId="367C11A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4"/>
          <w:lang w:val="uk-UA" w:eastAsia="uk-UA"/>
        </w:rPr>
        <w:t>Інклюзивна група подовженого дня – група подовженого дня, до якої зараховано особу (осіб) з особливими освітніми потребами.</w:t>
      </w:r>
      <w:bookmarkStart w:id="37" w:name="n36"/>
      <w:bookmarkEnd w:id="37"/>
    </w:p>
    <w:p w14:paraId="50BD23A8"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4"/>
          <w:lang w:val="uk-UA" w:eastAsia="uk-UA"/>
        </w:rPr>
        <w:t>В інклюзивних групах подовженого дня кількість учнів з особливими освітніми потребами становить:</w:t>
      </w:r>
      <w:bookmarkStart w:id="38" w:name="n37"/>
      <w:bookmarkEnd w:id="38"/>
    </w:p>
    <w:p w14:paraId="030DB98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1) </w:t>
      </w:r>
      <w:r>
        <w:rPr>
          <w:rFonts w:ascii="Times New Roman" w:eastAsia="Times New Roman" w:hAnsi="Times New Roman" w:cs="Times New Roman"/>
          <w:color w:val="000000" w:themeColor="text1"/>
          <w:sz w:val="28"/>
          <w:szCs w:val="24"/>
          <w:lang w:val="uk-UA" w:eastAsia="uk-UA"/>
        </w:rPr>
        <w:t>одна – три дитини із числа дітей з порушеннями опорно-рухового апарату, затримкою психічного розвитку, зниженим зором чи слухом, легкими інтелектуальними порушеннями тощо;</w:t>
      </w:r>
      <w:bookmarkStart w:id="39" w:name="n38"/>
      <w:bookmarkEnd w:id="39"/>
    </w:p>
    <w:p w14:paraId="40932D2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2) </w:t>
      </w:r>
      <w:r>
        <w:rPr>
          <w:rFonts w:ascii="Times New Roman" w:eastAsia="Times New Roman" w:hAnsi="Times New Roman" w:cs="Times New Roman"/>
          <w:color w:val="000000" w:themeColor="text1"/>
          <w:sz w:val="28"/>
          <w:szCs w:val="24"/>
          <w:lang w:val="uk-UA" w:eastAsia="uk-UA"/>
        </w:rPr>
        <w:t xml:space="preserve">не більш як двоє дітей із числа дітей сліпих, глухих, з тяжкими порушеннями мовлення, у тому числі з </w:t>
      </w:r>
      <w:proofErr w:type="spellStart"/>
      <w:r>
        <w:rPr>
          <w:rFonts w:ascii="Times New Roman" w:eastAsia="Times New Roman" w:hAnsi="Times New Roman" w:cs="Times New Roman"/>
          <w:color w:val="000000" w:themeColor="text1"/>
          <w:sz w:val="28"/>
          <w:szCs w:val="24"/>
          <w:lang w:val="uk-UA" w:eastAsia="uk-UA"/>
        </w:rPr>
        <w:t>дислексією</w:t>
      </w:r>
      <w:proofErr w:type="spellEnd"/>
      <w:r>
        <w:rPr>
          <w:rFonts w:ascii="Times New Roman" w:eastAsia="Times New Roman" w:hAnsi="Times New Roman" w:cs="Times New Roman"/>
          <w:color w:val="000000" w:themeColor="text1"/>
          <w:sz w:val="28"/>
          <w:szCs w:val="24"/>
          <w:lang w:val="uk-UA" w:eastAsia="uk-UA"/>
        </w:rPr>
        <w:t>, розладами спектра аутизму, іншими складними порушеннями розвитку (порушеннями слуху, зору, опорно-рухового апарату, в поєднанні з інтелектуальними порушеннями чи затримкою психічного розвитку) або тих, що пересуваються на візках.</w:t>
      </w:r>
      <w:bookmarkStart w:id="40" w:name="n39"/>
      <w:bookmarkEnd w:id="40"/>
    </w:p>
    <w:p w14:paraId="6939464E"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4"/>
          <w:lang w:val="uk-UA" w:eastAsia="uk-UA"/>
        </w:rPr>
        <w:t xml:space="preserve">Організація освітнього процесу здійснюється з урахуванням особливостей навчально-пізнавальної діяльності осіб з особливими освітніми потребами, індивідуальних програм розвитку, індивідуальних навчальних планів (за наявності) та рекомендацій </w:t>
      </w:r>
      <w:proofErr w:type="spellStart"/>
      <w:r>
        <w:rPr>
          <w:rFonts w:ascii="Times New Roman" w:eastAsia="Times New Roman" w:hAnsi="Times New Roman" w:cs="Times New Roman"/>
          <w:color w:val="000000" w:themeColor="text1"/>
          <w:sz w:val="28"/>
          <w:szCs w:val="24"/>
          <w:lang w:val="uk-UA" w:eastAsia="uk-UA"/>
        </w:rPr>
        <w:t>інклюзивно</w:t>
      </w:r>
      <w:proofErr w:type="spellEnd"/>
      <w:r>
        <w:rPr>
          <w:rFonts w:ascii="Times New Roman" w:eastAsia="Times New Roman" w:hAnsi="Times New Roman" w:cs="Times New Roman"/>
          <w:color w:val="000000" w:themeColor="text1"/>
          <w:sz w:val="28"/>
          <w:szCs w:val="24"/>
          <w:lang w:val="uk-UA" w:eastAsia="uk-UA"/>
        </w:rPr>
        <w:t>-ресурсних центрів.</w:t>
      </w:r>
      <w:bookmarkStart w:id="41" w:name="n40"/>
      <w:bookmarkEnd w:id="41"/>
    </w:p>
    <w:p w14:paraId="554B143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4"/>
          <w:lang w:val="uk-UA" w:eastAsia="uk-UA"/>
        </w:rPr>
        <w:t>Особистісно орієнтоване спрямування освітнього процесу для дитини (дітей) з тяжкими порушеннями та дитини (дітей), яка (які) мають порушення інтелектуального розвитку, в інклюзивній групі подовженого дня забезпечує асистент вихователя з урахуванням особливостей навчально-пізнавальної діяльності осіб з особливими освітніми потребами.</w:t>
      </w:r>
    </w:p>
    <w:p w14:paraId="3C52B7A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3.13. Тривалість перебування здобувачів освіти у групі подовженого дня становить не більше шести годин на день.</w:t>
      </w:r>
      <w:r>
        <w:rPr>
          <w:color w:val="000000" w:themeColor="text1"/>
          <w:shd w:val="clear" w:color="auto" w:fill="FFFFFF"/>
        </w:rPr>
        <w:t xml:space="preserve"> </w:t>
      </w:r>
      <w:r>
        <w:rPr>
          <w:rFonts w:ascii="Times New Roman" w:hAnsi="Times New Roman" w:cs="Times New Roman"/>
          <w:color w:val="000000" w:themeColor="text1"/>
          <w:sz w:val="28"/>
          <w:szCs w:val="28"/>
          <w:shd w:val="clear" w:color="auto" w:fill="FFFFFF"/>
        </w:rPr>
        <w:t xml:space="preserve">На </w:t>
      </w:r>
      <w:proofErr w:type="spellStart"/>
      <w:r>
        <w:rPr>
          <w:rFonts w:ascii="Times New Roman" w:hAnsi="Times New Roman" w:cs="Times New Roman"/>
          <w:color w:val="000000" w:themeColor="text1"/>
          <w:sz w:val="28"/>
          <w:szCs w:val="28"/>
          <w:shd w:val="clear" w:color="auto" w:fill="FFFFFF"/>
        </w:rPr>
        <w:t>підставі</w:t>
      </w:r>
      <w:proofErr w:type="spellEnd"/>
      <w:r>
        <w:rPr>
          <w:rFonts w:ascii="Times New Roman" w:hAnsi="Times New Roman" w:cs="Times New Roman"/>
          <w:color w:val="000000" w:themeColor="text1"/>
          <w:sz w:val="28"/>
          <w:szCs w:val="28"/>
          <w:shd w:val="clear" w:color="auto" w:fill="FFFFFF"/>
        </w:rPr>
        <w:t xml:space="preserve"> заяви </w:t>
      </w:r>
      <w:proofErr w:type="spellStart"/>
      <w:r>
        <w:rPr>
          <w:rFonts w:ascii="Times New Roman" w:hAnsi="Times New Roman" w:cs="Times New Roman"/>
          <w:color w:val="000000" w:themeColor="text1"/>
          <w:sz w:val="28"/>
          <w:szCs w:val="28"/>
          <w:shd w:val="clear" w:color="auto" w:fill="FFFFFF"/>
        </w:rPr>
        <w:t>батьків</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інших</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законних</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представників</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дозволяється</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відпускати</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учнів</w:t>
      </w:r>
      <w:proofErr w:type="spellEnd"/>
      <w:r>
        <w:rPr>
          <w:rFonts w:ascii="Times New Roman" w:hAnsi="Times New Roman" w:cs="Times New Roman"/>
          <w:color w:val="000000" w:themeColor="text1"/>
          <w:sz w:val="28"/>
          <w:szCs w:val="28"/>
          <w:shd w:val="clear" w:color="auto" w:fill="FFFFFF"/>
        </w:rPr>
        <w:t xml:space="preserve"> групи </w:t>
      </w:r>
      <w:proofErr w:type="spellStart"/>
      <w:r>
        <w:rPr>
          <w:rFonts w:ascii="Times New Roman" w:hAnsi="Times New Roman" w:cs="Times New Roman"/>
          <w:color w:val="000000" w:themeColor="text1"/>
          <w:sz w:val="28"/>
          <w:szCs w:val="28"/>
          <w:shd w:val="clear" w:color="auto" w:fill="FFFFFF"/>
        </w:rPr>
        <w:t>подовженого</w:t>
      </w:r>
      <w:proofErr w:type="spellEnd"/>
      <w:r>
        <w:rPr>
          <w:rFonts w:ascii="Times New Roman" w:hAnsi="Times New Roman" w:cs="Times New Roman"/>
          <w:color w:val="000000" w:themeColor="text1"/>
          <w:sz w:val="28"/>
          <w:szCs w:val="28"/>
          <w:shd w:val="clear" w:color="auto" w:fill="FFFFFF"/>
        </w:rPr>
        <w:t xml:space="preserve"> дня у </w:t>
      </w:r>
      <w:proofErr w:type="spellStart"/>
      <w:r>
        <w:rPr>
          <w:rFonts w:ascii="Times New Roman" w:hAnsi="Times New Roman" w:cs="Times New Roman"/>
          <w:color w:val="000000" w:themeColor="text1"/>
          <w:sz w:val="28"/>
          <w:szCs w:val="28"/>
          <w:shd w:val="clear" w:color="auto" w:fill="FFFFFF"/>
        </w:rPr>
        <w:t>зручний</w:t>
      </w:r>
      <w:proofErr w:type="spellEnd"/>
      <w:r>
        <w:rPr>
          <w:rFonts w:ascii="Times New Roman" w:hAnsi="Times New Roman" w:cs="Times New Roman"/>
          <w:color w:val="000000" w:themeColor="text1"/>
          <w:sz w:val="28"/>
          <w:szCs w:val="28"/>
          <w:shd w:val="clear" w:color="auto" w:fill="FFFFFF"/>
        </w:rPr>
        <w:t xml:space="preserve"> для </w:t>
      </w:r>
      <w:proofErr w:type="spellStart"/>
      <w:r>
        <w:rPr>
          <w:rFonts w:ascii="Times New Roman" w:hAnsi="Times New Roman" w:cs="Times New Roman"/>
          <w:color w:val="000000" w:themeColor="text1"/>
          <w:sz w:val="28"/>
          <w:szCs w:val="28"/>
          <w:shd w:val="clear" w:color="auto" w:fill="FFFFFF"/>
        </w:rPr>
        <w:t>батьків</w:t>
      </w:r>
      <w:proofErr w:type="spellEnd"/>
      <w:r>
        <w:rPr>
          <w:rFonts w:ascii="Times New Roman" w:hAnsi="Times New Roman" w:cs="Times New Roman"/>
          <w:color w:val="000000" w:themeColor="text1"/>
          <w:sz w:val="28"/>
          <w:szCs w:val="28"/>
          <w:shd w:val="clear" w:color="auto" w:fill="FFFFFF"/>
        </w:rPr>
        <w:t xml:space="preserve"> час.</w:t>
      </w:r>
    </w:p>
    <w:p w14:paraId="4C5C545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3.14. Відповідальними за життя та здоров’я учнів під час їх перебування в групі подовженого дня є керівник закладу загальної середньої освіти, його заступник, вихователь та інші педагогічні працівники.</w:t>
      </w:r>
    </w:p>
    <w:p w14:paraId="0D1B685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Відповідальними за збереження навчального обладнання, що використовується для організації групи подовженого дня, є вихователь та інші педагогічні працівники.</w:t>
      </w:r>
    </w:p>
    <w:p w14:paraId="6F7DAA70" w14:textId="77777777" w:rsidR="00A82449" w:rsidRDefault="00000000">
      <w:pPr>
        <w:pStyle w:val="rvps2"/>
        <w:shd w:val="clear" w:color="auto" w:fill="FFFFFF"/>
        <w:spacing w:before="0" w:beforeAutospacing="0" w:after="0" w:afterAutospacing="0"/>
        <w:ind w:firstLine="567"/>
        <w:jc w:val="both"/>
        <w:rPr>
          <w:color w:val="000000" w:themeColor="text1"/>
          <w:sz w:val="28"/>
          <w:szCs w:val="28"/>
        </w:rPr>
      </w:pPr>
      <w:r>
        <w:rPr>
          <w:color w:val="000000" w:themeColor="text1"/>
          <w:sz w:val="28"/>
          <w:szCs w:val="28"/>
        </w:rPr>
        <w:t>3.15. Зарахування здобувачів освіти до закладу освіти здійснюється згідно з чинним законодавством. Зарахування здобувачів освіти до закладу освіти проводиться наказом керівника закладу освіти,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w:t>
      </w:r>
    </w:p>
    <w:p w14:paraId="430081AC" w14:textId="77777777" w:rsidR="00A82449" w:rsidRDefault="00000000">
      <w:pPr>
        <w:pStyle w:val="rvps2"/>
        <w:shd w:val="clear" w:color="auto" w:fill="FFFFFF"/>
        <w:spacing w:before="0" w:beforeAutospacing="0" w:after="0" w:afterAutospacing="0"/>
        <w:ind w:firstLine="567"/>
        <w:jc w:val="both"/>
        <w:rPr>
          <w:color w:val="000000" w:themeColor="text1"/>
          <w:sz w:val="28"/>
          <w:szCs w:val="28"/>
        </w:rPr>
      </w:pPr>
      <w:r>
        <w:rPr>
          <w:color w:val="000000" w:themeColor="text1"/>
          <w:sz w:val="28"/>
          <w:szCs w:val="28"/>
        </w:rPr>
        <w:t>Початкова освіта здобувається, як правило, з шести років. Діти, яким на початок навчального року виповнилося сім років, повинні розпочинати здобуття початкової освіти цього ж навчального року.</w:t>
      </w:r>
    </w:p>
    <w:p w14:paraId="057B8E6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w:t>
      </w:r>
      <w:proofErr w:type="spellStart"/>
      <w:r>
        <w:rPr>
          <w:rFonts w:ascii="Times New Roman" w:hAnsi="Times New Roman" w:cs="Times New Roman"/>
          <w:color w:val="000000" w:themeColor="text1"/>
          <w:sz w:val="28"/>
          <w:szCs w:val="28"/>
          <w:lang w:val="uk-UA"/>
        </w:rPr>
        <w:t>розвитковим</w:t>
      </w:r>
      <w:proofErr w:type="spellEnd"/>
      <w:r>
        <w:rPr>
          <w:rFonts w:ascii="Times New Roman" w:hAnsi="Times New Roman" w:cs="Times New Roman"/>
          <w:color w:val="000000" w:themeColor="text1"/>
          <w:sz w:val="28"/>
          <w:szCs w:val="28"/>
          <w:lang w:val="uk-UA"/>
        </w:rPr>
        <w:t xml:space="preserve"> складником.</w:t>
      </w:r>
    </w:p>
    <w:p w14:paraId="70130D5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Керівник закладу освіти зобов’язаний вжити заходів для ознайомлення дітей та їх батьків або осіб, які їх замінюють, з порядком зарахування до закладу освіти, Статутом, правилами внутрішнього розпорядку та іншими документами, що регламентують організацію освітнього процесу.</w:t>
      </w:r>
    </w:p>
    <w:p w14:paraId="25F3891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Зарахування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дітей</w:t>
      </w:r>
      <w:proofErr w:type="spellEnd"/>
      <w:r>
        <w:rPr>
          <w:rFonts w:ascii="Times New Roman" w:hAnsi="Times New Roman" w:cs="Times New Roman"/>
          <w:color w:val="000000" w:themeColor="text1"/>
          <w:sz w:val="28"/>
          <w:szCs w:val="28"/>
        </w:rPr>
        <w:t xml:space="preserve"> до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на </w:t>
      </w:r>
      <w:proofErr w:type="spellStart"/>
      <w:r>
        <w:rPr>
          <w:rFonts w:ascii="Times New Roman" w:hAnsi="Times New Roman" w:cs="Times New Roman"/>
          <w:color w:val="000000" w:themeColor="text1"/>
          <w:sz w:val="28"/>
          <w:szCs w:val="28"/>
        </w:rPr>
        <w:t>конкурсних</w:t>
      </w:r>
      <w:proofErr w:type="spellEnd"/>
      <w:r>
        <w:rPr>
          <w:rFonts w:ascii="Times New Roman" w:hAnsi="Times New Roman" w:cs="Times New Roman"/>
          <w:color w:val="000000" w:themeColor="text1"/>
          <w:sz w:val="28"/>
          <w:szCs w:val="28"/>
        </w:rPr>
        <w:t xml:space="preserve"> засадах (</w:t>
      </w:r>
      <w:proofErr w:type="spellStart"/>
      <w:r>
        <w:rPr>
          <w:rFonts w:ascii="Times New Roman" w:hAnsi="Times New Roman" w:cs="Times New Roman"/>
          <w:color w:val="000000" w:themeColor="text1"/>
          <w:sz w:val="28"/>
          <w:szCs w:val="28"/>
        </w:rPr>
        <w:t>проведення</w:t>
      </w:r>
      <w:proofErr w:type="spellEnd"/>
      <w:r>
        <w:rPr>
          <w:rFonts w:ascii="Times New Roman" w:hAnsi="Times New Roman" w:cs="Times New Roman"/>
          <w:color w:val="000000" w:themeColor="text1"/>
          <w:sz w:val="28"/>
          <w:szCs w:val="28"/>
        </w:rPr>
        <w:t xml:space="preserve"> будь-</w:t>
      </w:r>
      <w:proofErr w:type="spellStart"/>
      <w:r>
        <w:rPr>
          <w:rFonts w:ascii="Times New Roman" w:hAnsi="Times New Roman" w:cs="Times New Roman"/>
          <w:color w:val="000000" w:themeColor="text1"/>
          <w:sz w:val="28"/>
          <w:szCs w:val="28"/>
        </w:rPr>
        <w:t>яких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заходів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спрямованих</w:t>
      </w:r>
      <w:proofErr w:type="spellEnd"/>
      <w:r>
        <w:rPr>
          <w:rFonts w:ascii="Times New Roman" w:hAnsi="Times New Roman" w:cs="Times New Roman"/>
          <w:color w:val="000000" w:themeColor="text1"/>
          <w:sz w:val="28"/>
          <w:szCs w:val="28"/>
        </w:rPr>
        <w:t xml:space="preserve"> на </w:t>
      </w:r>
      <w:proofErr w:type="spellStart"/>
      <w:r>
        <w:rPr>
          <w:rFonts w:ascii="Times New Roman" w:hAnsi="Times New Roman" w:cs="Times New Roman"/>
          <w:color w:val="000000" w:themeColor="text1"/>
          <w:sz w:val="28"/>
          <w:szCs w:val="28"/>
        </w:rPr>
        <w:t>перевірку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знань</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умінь</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навичок</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чи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інших</w:t>
      </w:r>
      <w:proofErr w:type="spellEnd"/>
      <w:r>
        <w:rPr>
          <w:rFonts w:ascii="Times New Roman" w:hAnsi="Times New Roman" w:cs="Times New Roman"/>
          <w:color w:val="000000" w:themeColor="text1"/>
          <w:sz w:val="28"/>
          <w:szCs w:val="28"/>
        </w:rPr>
        <w:t xml:space="preserve"> компетентностей </w:t>
      </w:r>
      <w:proofErr w:type="spellStart"/>
      <w:r>
        <w:rPr>
          <w:rFonts w:ascii="Times New Roman" w:hAnsi="Times New Roman" w:cs="Times New Roman"/>
          <w:color w:val="000000" w:themeColor="text1"/>
          <w:sz w:val="28"/>
          <w:szCs w:val="28"/>
        </w:rPr>
        <w:t>дитини</w:t>
      </w:r>
      <w:proofErr w:type="spellEnd"/>
      <w:r>
        <w:rPr>
          <w:rFonts w:ascii="Times New Roman" w:hAnsi="Times New Roman" w:cs="Times New Roman"/>
          <w:color w:val="000000" w:themeColor="text1"/>
          <w:sz w:val="28"/>
          <w:szCs w:val="28"/>
        </w:rPr>
        <w:t xml:space="preserve">) для </w:t>
      </w:r>
      <w:proofErr w:type="spellStart"/>
      <w:r>
        <w:rPr>
          <w:rFonts w:ascii="Times New Roman" w:hAnsi="Times New Roman" w:cs="Times New Roman"/>
          <w:color w:val="000000" w:themeColor="text1"/>
          <w:sz w:val="28"/>
          <w:szCs w:val="28"/>
        </w:rPr>
        <w:t>здобуття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початкової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забороняється</w:t>
      </w:r>
      <w:proofErr w:type="spellEnd"/>
      <w:r>
        <w:rPr>
          <w:rFonts w:ascii="Times New Roman" w:hAnsi="Times New Roman" w:cs="Times New Roman"/>
          <w:color w:val="000000" w:themeColor="text1"/>
          <w:sz w:val="28"/>
          <w:szCs w:val="28"/>
        </w:rPr>
        <w:t>.</w:t>
      </w:r>
      <w:bookmarkStart w:id="42" w:name="n123"/>
      <w:bookmarkEnd w:id="42"/>
    </w:p>
    <w:p w14:paraId="0ADFF488"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 xml:space="preserve">До </w:t>
      </w:r>
      <w:proofErr w:type="spellStart"/>
      <w:r>
        <w:rPr>
          <w:rFonts w:ascii="Times New Roman" w:hAnsi="Times New Roman" w:cs="Times New Roman"/>
          <w:color w:val="000000" w:themeColor="text1"/>
          <w:sz w:val="28"/>
          <w:szCs w:val="28"/>
        </w:rPr>
        <w:t>комунального</w:t>
      </w:r>
      <w:proofErr w:type="spellEnd"/>
      <w:r>
        <w:rPr>
          <w:rFonts w:ascii="Times New Roman" w:hAnsi="Times New Roman" w:cs="Times New Roman"/>
          <w:color w:val="000000" w:themeColor="text1"/>
          <w:sz w:val="28"/>
          <w:szCs w:val="28"/>
        </w:rPr>
        <w:t xml:space="preserve">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для </w:t>
      </w:r>
      <w:proofErr w:type="spellStart"/>
      <w:r>
        <w:rPr>
          <w:rFonts w:ascii="Times New Roman" w:hAnsi="Times New Roman" w:cs="Times New Roman"/>
          <w:color w:val="000000" w:themeColor="text1"/>
          <w:sz w:val="28"/>
          <w:szCs w:val="28"/>
        </w:rPr>
        <w:t>здобуття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початкової</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базової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середньої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lang w:val="uk-UA"/>
        </w:rPr>
        <w:t xml:space="preserve"> </w:t>
      </w:r>
      <w:proofErr w:type="gramStart"/>
      <w:r>
        <w:rPr>
          <w:rFonts w:ascii="Times New Roman" w:hAnsi="Times New Roman" w:cs="Times New Roman"/>
          <w:color w:val="000000" w:themeColor="text1"/>
          <w:sz w:val="28"/>
          <w:szCs w:val="28"/>
          <w:lang w:val="uk-UA"/>
        </w:rPr>
        <w:t xml:space="preserve">у </w:t>
      </w:r>
      <w:r>
        <w:rPr>
          <w:rFonts w:ascii="Times New Roman" w:hAnsi="Times New Roman" w:cs="Times New Roman"/>
          <w:color w:val="000000" w:themeColor="text1"/>
          <w:sz w:val="28"/>
          <w:szCs w:val="28"/>
        </w:rPr>
        <w:t>порядку</w:t>
      </w:r>
      <w:proofErr w:type="gram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визначеному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законодавством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обов’язково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зараховуються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всі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які</w:t>
      </w:r>
      <w:proofErr w:type="spellEnd"/>
      <w:r>
        <w:rPr>
          <w:rFonts w:ascii="Times New Roman" w:hAnsi="Times New Roman" w:cs="Times New Roman"/>
          <w:color w:val="000000" w:themeColor="text1"/>
          <w:sz w:val="28"/>
          <w:szCs w:val="28"/>
        </w:rPr>
        <w:t>:</w:t>
      </w:r>
      <w:bookmarkStart w:id="43" w:name="n124"/>
      <w:bookmarkEnd w:id="43"/>
    </w:p>
    <w:p w14:paraId="4CB4B47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rPr>
        <w:t>проживають</w:t>
      </w:r>
      <w:proofErr w:type="spellEnd"/>
      <w:r>
        <w:rPr>
          <w:rFonts w:ascii="Times New Roman" w:hAnsi="Times New Roman" w:cs="Times New Roman"/>
          <w:color w:val="000000" w:themeColor="text1"/>
          <w:sz w:val="28"/>
          <w:szCs w:val="28"/>
        </w:rPr>
        <w:t xml:space="preserve"> на </w:t>
      </w:r>
      <w:proofErr w:type="spellStart"/>
      <w:r>
        <w:rPr>
          <w:rFonts w:ascii="Times New Roman" w:hAnsi="Times New Roman" w:cs="Times New Roman"/>
          <w:color w:val="000000" w:themeColor="text1"/>
          <w:sz w:val="28"/>
          <w:szCs w:val="28"/>
        </w:rPr>
        <w:t>території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обслуговування</w:t>
      </w:r>
      <w:proofErr w:type="spellEnd"/>
      <w:r>
        <w:rPr>
          <w:rFonts w:ascii="Times New Roman" w:hAnsi="Times New Roman" w:cs="Times New Roman"/>
          <w:color w:val="000000" w:themeColor="text1"/>
          <w:sz w:val="28"/>
          <w:szCs w:val="28"/>
        </w:rPr>
        <w:t xml:space="preserve">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w:t>
      </w:r>
      <w:bookmarkStart w:id="44" w:name="n125"/>
      <w:bookmarkEnd w:id="44"/>
    </w:p>
    <w:p w14:paraId="4B7BEF6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 xml:space="preserve">є </w:t>
      </w:r>
      <w:proofErr w:type="spellStart"/>
      <w:r>
        <w:rPr>
          <w:rFonts w:ascii="Times New Roman" w:hAnsi="Times New Roman" w:cs="Times New Roman"/>
          <w:color w:val="000000" w:themeColor="text1"/>
          <w:sz w:val="28"/>
          <w:szCs w:val="28"/>
        </w:rPr>
        <w:t>рідними</w:t>
      </w:r>
      <w:proofErr w:type="spellEnd"/>
      <w:r>
        <w:rPr>
          <w:rFonts w:ascii="Times New Roman" w:hAnsi="Times New Roman" w:cs="Times New Roman"/>
          <w:color w:val="000000" w:themeColor="text1"/>
          <w:sz w:val="28"/>
          <w:szCs w:val="28"/>
        </w:rPr>
        <w:t xml:space="preserve"> братами та/</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сестрами </w:t>
      </w:r>
      <w:proofErr w:type="spellStart"/>
      <w:r>
        <w:rPr>
          <w:rFonts w:ascii="Times New Roman" w:hAnsi="Times New Roman" w:cs="Times New Roman"/>
          <w:color w:val="000000" w:themeColor="text1"/>
          <w:sz w:val="28"/>
          <w:szCs w:val="28"/>
        </w:rPr>
        <w:t>дітей</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які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здобувають</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освіту</w:t>
      </w:r>
      <w:proofErr w:type="spellEnd"/>
      <w:r>
        <w:rPr>
          <w:rFonts w:ascii="Times New Roman" w:hAnsi="Times New Roman" w:cs="Times New Roman"/>
          <w:color w:val="000000" w:themeColor="text1"/>
          <w:sz w:val="28"/>
          <w:szCs w:val="28"/>
        </w:rPr>
        <w:t xml:space="preserve"> в </w:t>
      </w:r>
      <w:proofErr w:type="spellStart"/>
      <w:r>
        <w:rPr>
          <w:rFonts w:ascii="Times New Roman" w:hAnsi="Times New Roman" w:cs="Times New Roman"/>
          <w:color w:val="000000" w:themeColor="text1"/>
          <w:sz w:val="28"/>
          <w:szCs w:val="28"/>
        </w:rPr>
        <w:t>цьому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закладі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w:t>
      </w:r>
      <w:bookmarkStart w:id="45" w:name="n126"/>
      <w:bookmarkEnd w:id="45"/>
    </w:p>
    <w:p w14:paraId="6C9C28C5"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 xml:space="preserve">є </w:t>
      </w:r>
      <w:proofErr w:type="spellStart"/>
      <w:r>
        <w:rPr>
          <w:rFonts w:ascii="Times New Roman" w:hAnsi="Times New Roman" w:cs="Times New Roman"/>
          <w:color w:val="000000" w:themeColor="text1"/>
          <w:sz w:val="28"/>
          <w:szCs w:val="28"/>
        </w:rPr>
        <w:t>дітьми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працівників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цього</w:t>
      </w:r>
      <w:proofErr w:type="spellEnd"/>
      <w:r>
        <w:rPr>
          <w:rFonts w:ascii="Times New Roman" w:hAnsi="Times New Roman" w:cs="Times New Roman"/>
          <w:color w:val="000000" w:themeColor="text1"/>
          <w:sz w:val="28"/>
          <w:szCs w:val="28"/>
        </w:rPr>
        <w:t xml:space="preserve">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w:t>
      </w:r>
      <w:bookmarkStart w:id="46" w:name="n127"/>
      <w:bookmarkEnd w:id="46"/>
    </w:p>
    <w:p w14:paraId="3DD4EC0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Діти</w:t>
      </w:r>
      <w:proofErr w:type="spellEnd"/>
      <w:r>
        <w:rPr>
          <w:rFonts w:ascii="Times New Roman" w:hAnsi="Times New Roman" w:cs="Times New Roman"/>
          <w:color w:val="000000" w:themeColor="text1"/>
          <w:sz w:val="28"/>
          <w:szCs w:val="28"/>
        </w:rPr>
        <w:t xml:space="preserve"> з </w:t>
      </w:r>
      <w:proofErr w:type="spellStart"/>
      <w:r>
        <w:rPr>
          <w:rFonts w:ascii="Times New Roman" w:hAnsi="Times New Roman" w:cs="Times New Roman"/>
          <w:color w:val="000000" w:themeColor="text1"/>
          <w:sz w:val="28"/>
          <w:szCs w:val="28"/>
        </w:rPr>
        <w:t>особливими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освітніми</w:t>
      </w:r>
      <w:proofErr w:type="spellEnd"/>
      <w:r>
        <w:rPr>
          <w:rFonts w:ascii="Times New Roman" w:hAnsi="Times New Roman" w:cs="Times New Roman"/>
          <w:color w:val="000000" w:themeColor="text1"/>
          <w:sz w:val="28"/>
          <w:szCs w:val="28"/>
        </w:rPr>
        <w:t xml:space="preserve"> потребами, </w:t>
      </w:r>
      <w:proofErr w:type="spellStart"/>
      <w:r>
        <w:rPr>
          <w:rFonts w:ascii="Times New Roman" w:hAnsi="Times New Roman" w:cs="Times New Roman"/>
          <w:color w:val="000000" w:themeColor="text1"/>
          <w:sz w:val="28"/>
          <w:szCs w:val="28"/>
        </w:rPr>
        <w:t>які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проживають</w:t>
      </w:r>
      <w:proofErr w:type="spellEnd"/>
      <w:r>
        <w:rPr>
          <w:rFonts w:ascii="Times New Roman" w:hAnsi="Times New Roman" w:cs="Times New Roman"/>
          <w:color w:val="000000" w:themeColor="text1"/>
          <w:sz w:val="28"/>
          <w:szCs w:val="28"/>
        </w:rPr>
        <w:t xml:space="preserve"> на </w:t>
      </w:r>
      <w:proofErr w:type="spellStart"/>
      <w:r>
        <w:rPr>
          <w:rFonts w:ascii="Times New Roman" w:hAnsi="Times New Roman" w:cs="Times New Roman"/>
          <w:color w:val="000000" w:themeColor="text1"/>
          <w:sz w:val="28"/>
          <w:szCs w:val="28"/>
        </w:rPr>
        <w:t>території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обслуговування</w:t>
      </w:r>
      <w:proofErr w:type="spellEnd"/>
      <w:r>
        <w:rPr>
          <w:rFonts w:ascii="Times New Roman" w:hAnsi="Times New Roman" w:cs="Times New Roman"/>
          <w:color w:val="000000" w:themeColor="text1"/>
          <w:sz w:val="28"/>
          <w:szCs w:val="28"/>
        </w:rPr>
        <w:t xml:space="preserve">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мають</w:t>
      </w:r>
      <w:proofErr w:type="spellEnd"/>
      <w:r>
        <w:rPr>
          <w:rFonts w:ascii="Times New Roman" w:hAnsi="Times New Roman" w:cs="Times New Roman"/>
          <w:color w:val="000000" w:themeColor="text1"/>
          <w:sz w:val="28"/>
          <w:szCs w:val="28"/>
        </w:rPr>
        <w:t xml:space="preserve"> право на </w:t>
      </w:r>
      <w:proofErr w:type="spellStart"/>
      <w:r>
        <w:rPr>
          <w:rFonts w:ascii="Times New Roman" w:hAnsi="Times New Roman" w:cs="Times New Roman"/>
          <w:color w:val="000000" w:themeColor="text1"/>
          <w:sz w:val="28"/>
          <w:szCs w:val="28"/>
        </w:rPr>
        <w:t>першочергове</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зарахування</w:t>
      </w:r>
      <w:proofErr w:type="spellEnd"/>
      <w:r>
        <w:rPr>
          <w:rFonts w:ascii="Times New Roman" w:hAnsi="Times New Roman" w:cs="Times New Roman"/>
          <w:color w:val="000000" w:themeColor="text1"/>
          <w:sz w:val="28"/>
          <w:szCs w:val="28"/>
        </w:rPr>
        <w:t xml:space="preserve"> до </w:t>
      </w:r>
      <w:proofErr w:type="spellStart"/>
      <w:r>
        <w:rPr>
          <w:rFonts w:ascii="Times New Roman" w:hAnsi="Times New Roman" w:cs="Times New Roman"/>
          <w:color w:val="000000" w:themeColor="text1"/>
          <w:sz w:val="28"/>
          <w:szCs w:val="28"/>
        </w:rPr>
        <w:t>нього</w:t>
      </w:r>
      <w:proofErr w:type="spellEnd"/>
      <w:r>
        <w:rPr>
          <w:rFonts w:ascii="Times New Roman" w:hAnsi="Times New Roman" w:cs="Times New Roman"/>
          <w:color w:val="000000" w:themeColor="text1"/>
          <w:sz w:val="28"/>
          <w:szCs w:val="28"/>
        </w:rPr>
        <w:t xml:space="preserve"> у порядку, </w:t>
      </w:r>
      <w:proofErr w:type="spellStart"/>
      <w:r>
        <w:rPr>
          <w:rFonts w:ascii="Times New Roman" w:hAnsi="Times New Roman" w:cs="Times New Roman"/>
          <w:color w:val="000000" w:themeColor="text1"/>
          <w:sz w:val="28"/>
          <w:szCs w:val="28"/>
        </w:rPr>
        <w:t>визначеному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законодавством</w:t>
      </w:r>
      <w:proofErr w:type="spellEnd"/>
      <w:r>
        <w:rPr>
          <w:rFonts w:ascii="Times New Roman" w:hAnsi="Times New Roman" w:cs="Times New Roman"/>
          <w:color w:val="000000" w:themeColor="text1"/>
          <w:sz w:val="28"/>
          <w:szCs w:val="28"/>
        </w:rPr>
        <w:t xml:space="preserve">, для </w:t>
      </w:r>
      <w:proofErr w:type="spellStart"/>
      <w:r>
        <w:rPr>
          <w:rFonts w:ascii="Times New Roman" w:hAnsi="Times New Roman" w:cs="Times New Roman"/>
          <w:color w:val="000000" w:themeColor="text1"/>
          <w:sz w:val="28"/>
          <w:szCs w:val="28"/>
        </w:rPr>
        <w:t>здобуття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початкової</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базової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середньої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w:t>
      </w:r>
      <w:bookmarkStart w:id="47" w:name="n128"/>
      <w:bookmarkStart w:id="48" w:name="n353"/>
      <w:bookmarkEnd w:id="47"/>
      <w:bookmarkEnd w:id="48"/>
    </w:p>
    <w:p w14:paraId="2C708A8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Заклади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загальної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середньої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на </w:t>
      </w:r>
      <w:proofErr w:type="spellStart"/>
      <w:r>
        <w:rPr>
          <w:rFonts w:ascii="Times New Roman" w:hAnsi="Times New Roman" w:cs="Times New Roman"/>
          <w:color w:val="000000" w:themeColor="text1"/>
          <w:sz w:val="28"/>
          <w:szCs w:val="28"/>
        </w:rPr>
        <w:t>підставі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письмових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звернень</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батьків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дітей</w:t>
      </w:r>
      <w:proofErr w:type="spellEnd"/>
      <w:r>
        <w:rPr>
          <w:rFonts w:ascii="Times New Roman" w:hAnsi="Times New Roman" w:cs="Times New Roman"/>
          <w:color w:val="000000" w:themeColor="text1"/>
          <w:sz w:val="28"/>
          <w:szCs w:val="28"/>
        </w:rPr>
        <w:t xml:space="preserve"> з </w:t>
      </w:r>
      <w:proofErr w:type="spellStart"/>
      <w:r>
        <w:rPr>
          <w:rFonts w:ascii="Times New Roman" w:hAnsi="Times New Roman" w:cs="Times New Roman"/>
          <w:color w:val="000000" w:themeColor="text1"/>
          <w:sz w:val="28"/>
          <w:szCs w:val="28"/>
        </w:rPr>
        <w:t>особливими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освітніми</w:t>
      </w:r>
      <w:proofErr w:type="spellEnd"/>
      <w:r>
        <w:rPr>
          <w:rFonts w:ascii="Times New Roman" w:hAnsi="Times New Roman" w:cs="Times New Roman"/>
          <w:color w:val="000000" w:themeColor="text1"/>
          <w:sz w:val="28"/>
          <w:szCs w:val="28"/>
        </w:rPr>
        <w:t xml:space="preserve"> потребами </w:t>
      </w:r>
      <w:proofErr w:type="spellStart"/>
      <w:r>
        <w:rPr>
          <w:rFonts w:ascii="Times New Roman" w:hAnsi="Times New Roman" w:cs="Times New Roman"/>
          <w:color w:val="000000" w:themeColor="text1"/>
          <w:sz w:val="28"/>
          <w:szCs w:val="28"/>
        </w:rPr>
        <w:t>утворюють</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інклюзивні</w:t>
      </w:r>
      <w:proofErr w:type="spellEnd"/>
      <w:r>
        <w:rPr>
          <w:rFonts w:ascii="Times New Roman" w:hAnsi="Times New Roman" w:cs="Times New Roman"/>
          <w:color w:val="000000" w:themeColor="text1"/>
          <w:sz w:val="28"/>
          <w:szCs w:val="28"/>
        </w:rPr>
        <w:t xml:space="preserve"> та/</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спеціальні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класи</w:t>
      </w:r>
      <w:proofErr w:type="spellEnd"/>
      <w:r>
        <w:rPr>
          <w:rFonts w:ascii="Times New Roman" w:hAnsi="Times New Roman" w:cs="Times New Roman"/>
          <w:color w:val="000000" w:themeColor="text1"/>
          <w:sz w:val="28"/>
          <w:szCs w:val="28"/>
        </w:rPr>
        <w:t xml:space="preserve"> у порядку, </w:t>
      </w:r>
      <w:proofErr w:type="spellStart"/>
      <w:r>
        <w:rPr>
          <w:rFonts w:ascii="Times New Roman" w:hAnsi="Times New Roman" w:cs="Times New Roman"/>
          <w:color w:val="000000" w:themeColor="text1"/>
          <w:sz w:val="28"/>
          <w:szCs w:val="28"/>
        </w:rPr>
        <w:t>визначеному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законодавством</w:t>
      </w:r>
      <w:proofErr w:type="spellEnd"/>
      <w:r>
        <w:rPr>
          <w:rFonts w:ascii="Times New Roman" w:hAnsi="Times New Roman" w:cs="Times New Roman"/>
          <w:color w:val="000000" w:themeColor="text1"/>
          <w:sz w:val="28"/>
          <w:szCs w:val="28"/>
        </w:rPr>
        <w:t>.</w:t>
      </w:r>
      <w:bookmarkStart w:id="49" w:name="n354"/>
      <w:bookmarkEnd w:id="49"/>
    </w:p>
    <w:p w14:paraId="747E8A9E"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 xml:space="preserve">Для </w:t>
      </w:r>
      <w:proofErr w:type="spellStart"/>
      <w:r>
        <w:rPr>
          <w:rFonts w:ascii="Times New Roman" w:hAnsi="Times New Roman" w:cs="Times New Roman"/>
          <w:color w:val="000000" w:themeColor="text1"/>
          <w:sz w:val="28"/>
          <w:szCs w:val="28"/>
        </w:rPr>
        <w:t>учнів</w:t>
      </w:r>
      <w:proofErr w:type="spellEnd"/>
      <w:r>
        <w:rPr>
          <w:rFonts w:ascii="Times New Roman" w:hAnsi="Times New Roman" w:cs="Times New Roman"/>
          <w:color w:val="000000" w:themeColor="text1"/>
          <w:sz w:val="28"/>
          <w:szCs w:val="28"/>
        </w:rPr>
        <w:t xml:space="preserve"> з </w:t>
      </w:r>
      <w:proofErr w:type="spellStart"/>
      <w:r>
        <w:rPr>
          <w:rFonts w:ascii="Times New Roman" w:hAnsi="Times New Roman" w:cs="Times New Roman"/>
          <w:color w:val="000000" w:themeColor="text1"/>
          <w:sz w:val="28"/>
          <w:szCs w:val="28"/>
        </w:rPr>
        <w:t>особливими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освітніми</w:t>
      </w:r>
      <w:proofErr w:type="spellEnd"/>
      <w:r>
        <w:rPr>
          <w:rFonts w:ascii="Times New Roman" w:hAnsi="Times New Roman" w:cs="Times New Roman"/>
          <w:color w:val="000000" w:themeColor="text1"/>
          <w:sz w:val="28"/>
          <w:szCs w:val="28"/>
        </w:rPr>
        <w:t xml:space="preserve"> потребами, </w:t>
      </w:r>
      <w:proofErr w:type="spellStart"/>
      <w:r>
        <w:rPr>
          <w:rFonts w:ascii="Times New Roman" w:hAnsi="Times New Roman" w:cs="Times New Roman"/>
          <w:color w:val="000000" w:themeColor="text1"/>
          <w:sz w:val="28"/>
          <w:szCs w:val="28"/>
        </w:rPr>
        <w:t>які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навчаються</w:t>
      </w:r>
      <w:proofErr w:type="spellEnd"/>
      <w:r>
        <w:rPr>
          <w:rFonts w:ascii="Times New Roman" w:hAnsi="Times New Roman" w:cs="Times New Roman"/>
          <w:color w:val="000000" w:themeColor="text1"/>
          <w:sz w:val="28"/>
          <w:szCs w:val="28"/>
        </w:rPr>
        <w:t xml:space="preserve"> в </w:t>
      </w:r>
      <w:proofErr w:type="spellStart"/>
      <w:r>
        <w:rPr>
          <w:rFonts w:ascii="Times New Roman" w:hAnsi="Times New Roman" w:cs="Times New Roman"/>
          <w:color w:val="000000" w:themeColor="text1"/>
          <w:sz w:val="28"/>
          <w:szCs w:val="28"/>
        </w:rPr>
        <w:t>інклюзивних</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спеціальних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класах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закладів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загальної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середньої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на </w:t>
      </w:r>
      <w:proofErr w:type="spellStart"/>
      <w:r>
        <w:rPr>
          <w:rFonts w:ascii="Times New Roman" w:hAnsi="Times New Roman" w:cs="Times New Roman"/>
          <w:color w:val="000000" w:themeColor="text1"/>
          <w:sz w:val="28"/>
          <w:szCs w:val="28"/>
        </w:rPr>
        <w:t>підставі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письмового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звернення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їхніх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батьків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утворюються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інклюзивні</w:t>
      </w:r>
      <w:proofErr w:type="spellEnd"/>
      <w:r>
        <w:rPr>
          <w:rFonts w:ascii="Times New Roman" w:hAnsi="Times New Roman" w:cs="Times New Roman"/>
          <w:color w:val="000000" w:themeColor="text1"/>
          <w:sz w:val="28"/>
          <w:szCs w:val="28"/>
        </w:rPr>
        <w:t xml:space="preserve"> та/</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спеціальні</w:t>
      </w:r>
      <w:proofErr w:type="spellEnd"/>
      <w:r>
        <w:rPr>
          <w:rFonts w:ascii="Times New Roman" w:hAnsi="Times New Roman" w:cs="Times New Roman"/>
          <w:color w:val="000000" w:themeColor="text1"/>
          <w:sz w:val="28"/>
          <w:szCs w:val="28"/>
        </w:rPr>
        <w:t xml:space="preserve"> групи </w:t>
      </w:r>
      <w:proofErr w:type="spellStart"/>
      <w:r>
        <w:rPr>
          <w:rFonts w:ascii="Times New Roman" w:hAnsi="Times New Roman" w:cs="Times New Roman"/>
          <w:color w:val="000000" w:themeColor="text1"/>
          <w:sz w:val="28"/>
          <w:szCs w:val="28"/>
        </w:rPr>
        <w:t>подовженого</w:t>
      </w:r>
      <w:proofErr w:type="spellEnd"/>
      <w:r>
        <w:rPr>
          <w:rFonts w:ascii="Times New Roman" w:hAnsi="Times New Roman" w:cs="Times New Roman"/>
          <w:color w:val="000000" w:themeColor="text1"/>
          <w:sz w:val="28"/>
          <w:szCs w:val="28"/>
        </w:rPr>
        <w:t xml:space="preserve"> дня.</w:t>
      </w:r>
      <w:bookmarkStart w:id="50" w:name="n355"/>
      <w:bookmarkEnd w:id="50"/>
    </w:p>
    <w:p w14:paraId="3598D718"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lastRenderedPageBreak/>
        <w:t>Організація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інклюзивного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навчання</w:t>
      </w:r>
      <w:proofErr w:type="spellEnd"/>
      <w:r>
        <w:rPr>
          <w:rFonts w:ascii="Times New Roman" w:hAnsi="Times New Roman" w:cs="Times New Roman"/>
          <w:color w:val="000000" w:themeColor="text1"/>
          <w:sz w:val="28"/>
          <w:szCs w:val="28"/>
        </w:rPr>
        <w:t xml:space="preserve"> у закладах </w:t>
      </w:r>
      <w:proofErr w:type="spellStart"/>
      <w:r>
        <w:rPr>
          <w:rFonts w:ascii="Times New Roman" w:hAnsi="Times New Roman" w:cs="Times New Roman"/>
          <w:color w:val="000000" w:themeColor="text1"/>
          <w:sz w:val="28"/>
          <w:szCs w:val="28"/>
        </w:rPr>
        <w:t>загальної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середньої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здійснюється</w:t>
      </w:r>
      <w:proofErr w:type="spellEnd"/>
      <w:r>
        <w:rPr>
          <w:rFonts w:ascii="Times New Roman" w:hAnsi="Times New Roman" w:cs="Times New Roman"/>
          <w:color w:val="000000" w:themeColor="text1"/>
          <w:sz w:val="28"/>
          <w:szCs w:val="28"/>
        </w:rPr>
        <w:t xml:space="preserve"> у порядку, </w:t>
      </w:r>
      <w:proofErr w:type="spellStart"/>
      <w:r>
        <w:rPr>
          <w:rFonts w:ascii="Times New Roman" w:hAnsi="Times New Roman" w:cs="Times New Roman"/>
          <w:color w:val="000000" w:themeColor="text1"/>
          <w:sz w:val="28"/>
          <w:szCs w:val="28"/>
        </w:rPr>
        <w:t>визначеному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законодавством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України</w:t>
      </w:r>
      <w:proofErr w:type="spellEnd"/>
      <w:r>
        <w:rPr>
          <w:rFonts w:ascii="Times New Roman" w:hAnsi="Times New Roman" w:cs="Times New Roman"/>
          <w:color w:val="000000" w:themeColor="text1"/>
          <w:sz w:val="28"/>
          <w:szCs w:val="28"/>
        </w:rPr>
        <w:t>.</w:t>
      </w:r>
      <w:bookmarkStart w:id="51" w:name="n356"/>
      <w:bookmarkEnd w:id="51"/>
    </w:p>
    <w:p w14:paraId="43808BC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 xml:space="preserve">Потреба </w:t>
      </w:r>
      <w:proofErr w:type="spellStart"/>
      <w:r>
        <w:rPr>
          <w:rFonts w:ascii="Times New Roman" w:hAnsi="Times New Roman" w:cs="Times New Roman"/>
          <w:color w:val="000000" w:themeColor="text1"/>
          <w:sz w:val="28"/>
          <w:szCs w:val="28"/>
        </w:rPr>
        <w:t>учня</w:t>
      </w:r>
      <w:proofErr w:type="spellEnd"/>
      <w:r>
        <w:rPr>
          <w:rFonts w:ascii="Times New Roman" w:hAnsi="Times New Roman" w:cs="Times New Roman"/>
          <w:color w:val="000000" w:themeColor="text1"/>
          <w:sz w:val="28"/>
          <w:szCs w:val="28"/>
        </w:rPr>
        <w:t xml:space="preserve"> з </w:t>
      </w:r>
      <w:proofErr w:type="spellStart"/>
      <w:r>
        <w:rPr>
          <w:rFonts w:ascii="Times New Roman" w:hAnsi="Times New Roman" w:cs="Times New Roman"/>
          <w:color w:val="000000" w:themeColor="text1"/>
          <w:sz w:val="28"/>
          <w:szCs w:val="28"/>
        </w:rPr>
        <w:t>особливими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освітніми</w:t>
      </w:r>
      <w:proofErr w:type="spellEnd"/>
      <w:r>
        <w:rPr>
          <w:rFonts w:ascii="Times New Roman" w:hAnsi="Times New Roman" w:cs="Times New Roman"/>
          <w:color w:val="000000" w:themeColor="text1"/>
          <w:sz w:val="28"/>
          <w:szCs w:val="28"/>
        </w:rPr>
        <w:t xml:space="preserve"> потребами в </w:t>
      </w:r>
      <w:proofErr w:type="spellStart"/>
      <w:r>
        <w:rPr>
          <w:rFonts w:ascii="Times New Roman" w:hAnsi="Times New Roman" w:cs="Times New Roman"/>
          <w:color w:val="000000" w:themeColor="text1"/>
          <w:sz w:val="28"/>
          <w:szCs w:val="28"/>
        </w:rPr>
        <w:t>індивідуальній</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програмі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розвитку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індивідуальному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навчальному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плані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визначається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згідно</w:t>
      </w:r>
      <w:proofErr w:type="spellEnd"/>
      <w:r>
        <w:rPr>
          <w:rFonts w:ascii="Times New Roman" w:hAnsi="Times New Roman" w:cs="Times New Roman"/>
          <w:color w:val="000000" w:themeColor="text1"/>
          <w:sz w:val="28"/>
          <w:szCs w:val="28"/>
        </w:rPr>
        <w:t xml:space="preserve"> з </w:t>
      </w:r>
      <w:proofErr w:type="spellStart"/>
      <w:r>
        <w:rPr>
          <w:rFonts w:ascii="Times New Roman" w:hAnsi="Times New Roman" w:cs="Times New Roman"/>
          <w:color w:val="000000" w:themeColor="text1"/>
          <w:sz w:val="28"/>
          <w:szCs w:val="28"/>
        </w:rPr>
        <w:t>висновком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інклюзивно</w:t>
      </w:r>
      <w:proofErr w:type="spellEnd"/>
      <w:r>
        <w:rPr>
          <w:rFonts w:ascii="Times New Roman" w:hAnsi="Times New Roman" w:cs="Times New Roman"/>
          <w:color w:val="000000" w:themeColor="text1"/>
          <w:sz w:val="28"/>
          <w:szCs w:val="28"/>
        </w:rPr>
        <w:t xml:space="preserve">-ресурсного центру про </w:t>
      </w:r>
      <w:proofErr w:type="spellStart"/>
      <w:r>
        <w:rPr>
          <w:rFonts w:ascii="Times New Roman" w:hAnsi="Times New Roman" w:cs="Times New Roman"/>
          <w:color w:val="000000" w:themeColor="text1"/>
          <w:sz w:val="28"/>
          <w:szCs w:val="28"/>
        </w:rPr>
        <w:t>комплексну</w:t>
      </w:r>
      <w:proofErr w:type="spellEnd"/>
      <w:r>
        <w:rPr>
          <w:rFonts w:ascii="Times New Roman" w:hAnsi="Times New Roman" w:cs="Times New Roman"/>
          <w:color w:val="000000" w:themeColor="text1"/>
          <w:sz w:val="28"/>
          <w:szCs w:val="28"/>
        </w:rPr>
        <w:t xml:space="preserve"> психолого-</w:t>
      </w:r>
      <w:proofErr w:type="spellStart"/>
      <w:r>
        <w:rPr>
          <w:rFonts w:ascii="Times New Roman" w:hAnsi="Times New Roman" w:cs="Times New Roman"/>
          <w:color w:val="000000" w:themeColor="text1"/>
          <w:sz w:val="28"/>
          <w:szCs w:val="28"/>
        </w:rPr>
        <w:t>педагогічну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оцінку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розвитку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дитини</w:t>
      </w:r>
      <w:proofErr w:type="spellEnd"/>
      <w:r>
        <w:rPr>
          <w:rFonts w:ascii="Times New Roman" w:hAnsi="Times New Roman" w:cs="Times New Roman"/>
          <w:color w:val="000000" w:themeColor="text1"/>
          <w:sz w:val="28"/>
          <w:szCs w:val="28"/>
        </w:rPr>
        <w:t xml:space="preserve"> з </w:t>
      </w:r>
      <w:proofErr w:type="spellStart"/>
      <w:r>
        <w:rPr>
          <w:rFonts w:ascii="Times New Roman" w:hAnsi="Times New Roman" w:cs="Times New Roman"/>
          <w:color w:val="000000" w:themeColor="text1"/>
          <w:sz w:val="28"/>
          <w:szCs w:val="28"/>
        </w:rPr>
        <w:t>урахуванням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Міжнародної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класифікації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функціонування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обмеження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життєдіяльності</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здоров’я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дітей</w:t>
      </w:r>
      <w:proofErr w:type="spellEnd"/>
      <w:r>
        <w:rPr>
          <w:rFonts w:ascii="Times New Roman" w:hAnsi="Times New Roman" w:cs="Times New Roman"/>
          <w:color w:val="000000" w:themeColor="text1"/>
          <w:sz w:val="28"/>
          <w:szCs w:val="28"/>
        </w:rPr>
        <w:t xml:space="preserve"> і </w:t>
      </w:r>
      <w:proofErr w:type="spellStart"/>
      <w:r>
        <w:rPr>
          <w:rFonts w:ascii="Times New Roman" w:hAnsi="Times New Roman" w:cs="Times New Roman"/>
          <w:color w:val="000000" w:themeColor="text1"/>
          <w:sz w:val="28"/>
          <w:szCs w:val="28"/>
        </w:rPr>
        <w:t>підлітків</w:t>
      </w:r>
      <w:proofErr w:type="spellEnd"/>
      <w:r>
        <w:rPr>
          <w:rFonts w:ascii="Times New Roman" w:hAnsi="Times New Roman" w:cs="Times New Roman"/>
          <w:color w:val="000000" w:themeColor="text1"/>
          <w:sz w:val="28"/>
          <w:szCs w:val="28"/>
        </w:rPr>
        <w:t>.</w:t>
      </w:r>
      <w:bookmarkStart w:id="52" w:name="n357"/>
      <w:bookmarkEnd w:id="52"/>
    </w:p>
    <w:p w14:paraId="357E7BB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Відповідно</w:t>
      </w:r>
      <w:proofErr w:type="spellEnd"/>
      <w:r>
        <w:rPr>
          <w:rFonts w:ascii="Times New Roman" w:hAnsi="Times New Roman" w:cs="Times New Roman"/>
          <w:color w:val="000000" w:themeColor="text1"/>
          <w:sz w:val="28"/>
          <w:szCs w:val="28"/>
        </w:rPr>
        <w:t xml:space="preserve"> до </w:t>
      </w:r>
      <w:proofErr w:type="spellStart"/>
      <w:r>
        <w:rPr>
          <w:rFonts w:ascii="Times New Roman" w:hAnsi="Times New Roman" w:cs="Times New Roman"/>
          <w:color w:val="000000" w:themeColor="text1"/>
          <w:sz w:val="28"/>
          <w:szCs w:val="28"/>
        </w:rPr>
        <w:t>індивідуальних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особливостей</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освітньої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діяльності</w:t>
      </w:r>
      <w:proofErr w:type="spellEnd"/>
      <w:r>
        <w:rPr>
          <w:rFonts w:ascii="Times New Roman" w:hAnsi="Times New Roman" w:cs="Times New Roman"/>
          <w:color w:val="000000" w:themeColor="text1"/>
          <w:sz w:val="28"/>
          <w:szCs w:val="28"/>
        </w:rPr>
        <w:t xml:space="preserve"> для кожного </w:t>
      </w:r>
      <w:proofErr w:type="spellStart"/>
      <w:r>
        <w:rPr>
          <w:rFonts w:ascii="Times New Roman" w:hAnsi="Times New Roman" w:cs="Times New Roman"/>
          <w:color w:val="000000" w:themeColor="text1"/>
          <w:sz w:val="28"/>
          <w:szCs w:val="28"/>
        </w:rPr>
        <w:t>учня</w:t>
      </w:r>
      <w:proofErr w:type="spellEnd"/>
      <w:r>
        <w:rPr>
          <w:rFonts w:ascii="Times New Roman" w:hAnsi="Times New Roman" w:cs="Times New Roman"/>
          <w:color w:val="000000" w:themeColor="text1"/>
          <w:sz w:val="28"/>
          <w:szCs w:val="28"/>
        </w:rPr>
        <w:t xml:space="preserve"> з </w:t>
      </w:r>
      <w:proofErr w:type="spellStart"/>
      <w:r>
        <w:rPr>
          <w:rFonts w:ascii="Times New Roman" w:hAnsi="Times New Roman" w:cs="Times New Roman"/>
          <w:color w:val="000000" w:themeColor="text1"/>
          <w:sz w:val="28"/>
          <w:szCs w:val="28"/>
        </w:rPr>
        <w:t>особливими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освітніми</w:t>
      </w:r>
      <w:proofErr w:type="spellEnd"/>
      <w:r>
        <w:rPr>
          <w:rFonts w:ascii="Times New Roman" w:hAnsi="Times New Roman" w:cs="Times New Roman"/>
          <w:color w:val="000000" w:themeColor="text1"/>
          <w:sz w:val="28"/>
          <w:szCs w:val="28"/>
        </w:rPr>
        <w:t xml:space="preserve"> потребами, </w:t>
      </w:r>
      <w:proofErr w:type="spellStart"/>
      <w:r>
        <w:rPr>
          <w:rFonts w:ascii="Times New Roman" w:hAnsi="Times New Roman" w:cs="Times New Roman"/>
          <w:color w:val="000000" w:themeColor="text1"/>
          <w:sz w:val="28"/>
          <w:szCs w:val="28"/>
        </w:rPr>
        <w:t>який</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навчається</w:t>
      </w:r>
      <w:proofErr w:type="spellEnd"/>
      <w:r>
        <w:rPr>
          <w:rFonts w:ascii="Times New Roman" w:hAnsi="Times New Roman" w:cs="Times New Roman"/>
          <w:color w:val="000000" w:themeColor="text1"/>
          <w:sz w:val="28"/>
          <w:szCs w:val="28"/>
        </w:rPr>
        <w:t xml:space="preserve"> в </w:t>
      </w:r>
      <w:proofErr w:type="spellStart"/>
      <w:r>
        <w:rPr>
          <w:rFonts w:ascii="Times New Roman" w:hAnsi="Times New Roman" w:cs="Times New Roman"/>
          <w:color w:val="000000" w:themeColor="text1"/>
          <w:sz w:val="28"/>
          <w:szCs w:val="28"/>
        </w:rPr>
        <w:t>інклюзивному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класі</w:t>
      </w:r>
      <w:proofErr w:type="spellEnd"/>
      <w:r>
        <w:rPr>
          <w:rFonts w:ascii="Times New Roman" w:hAnsi="Times New Roman" w:cs="Times New Roman"/>
          <w:color w:val="000000" w:themeColor="text1"/>
          <w:sz w:val="28"/>
          <w:szCs w:val="28"/>
        </w:rPr>
        <w:t xml:space="preserve">, у порядку, </w:t>
      </w:r>
      <w:proofErr w:type="spellStart"/>
      <w:r>
        <w:rPr>
          <w:rFonts w:ascii="Times New Roman" w:hAnsi="Times New Roman" w:cs="Times New Roman"/>
          <w:color w:val="000000" w:themeColor="text1"/>
          <w:sz w:val="28"/>
          <w:szCs w:val="28"/>
        </w:rPr>
        <w:t>визначеному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законодавством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складаються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індивідуальна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програма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розвитку</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індивідуальний</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навчальний</w:t>
      </w:r>
      <w:proofErr w:type="spellEnd"/>
      <w:r>
        <w:rPr>
          <w:rFonts w:ascii="Times New Roman" w:hAnsi="Times New Roman" w:cs="Times New Roman"/>
          <w:color w:val="000000" w:themeColor="text1"/>
          <w:sz w:val="28"/>
          <w:szCs w:val="28"/>
        </w:rPr>
        <w:t xml:space="preserve"> план (за потреби).</w:t>
      </w:r>
      <w:bookmarkStart w:id="53" w:name="n358"/>
      <w:bookmarkEnd w:id="53"/>
    </w:p>
    <w:p w14:paraId="505D57C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Індивідуальна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програма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розвитку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визначає</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перелік</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необхідних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дитині</w:t>
      </w:r>
      <w:proofErr w:type="spellEnd"/>
      <w:r>
        <w:rPr>
          <w:rFonts w:ascii="Times New Roman" w:hAnsi="Times New Roman" w:cs="Times New Roman"/>
          <w:color w:val="000000" w:themeColor="text1"/>
          <w:sz w:val="28"/>
          <w:szCs w:val="28"/>
        </w:rPr>
        <w:t xml:space="preserve"> психолого-</w:t>
      </w:r>
      <w:proofErr w:type="spellStart"/>
      <w:r>
        <w:rPr>
          <w:rFonts w:ascii="Times New Roman" w:hAnsi="Times New Roman" w:cs="Times New Roman"/>
          <w:color w:val="000000" w:themeColor="text1"/>
          <w:sz w:val="28"/>
          <w:szCs w:val="28"/>
        </w:rPr>
        <w:t>педагогічних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корекційно-розвиткових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послуг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що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надаються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індивідуально</w:t>
      </w:r>
      <w:proofErr w:type="spellEnd"/>
      <w:r>
        <w:rPr>
          <w:rFonts w:ascii="Times New Roman" w:hAnsi="Times New Roman" w:cs="Times New Roman"/>
          <w:color w:val="000000" w:themeColor="text1"/>
          <w:sz w:val="28"/>
          <w:szCs w:val="28"/>
        </w:rPr>
        <w:t xml:space="preserve"> та/</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в </w:t>
      </w:r>
      <w:proofErr w:type="spellStart"/>
      <w:r>
        <w:rPr>
          <w:rFonts w:ascii="Times New Roman" w:hAnsi="Times New Roman" w:cs="Times New Roman"/>
          <w:color w:val="000000" w:themeColor="text1"/>
          <w:sz w:val="28"/>
          <w:szCs w:val="28"/>
        </w:rPr>
        <w:t>груповій</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формі</w:t>
      </w:r>
      <w:proofErr w:type="spellEnd"/>
      <w:r>
        <w:rPr>
          <w:rFonts w:ascii="Times New Roman" w:hAnsi="Times New Roman" w:cs="Times New Roman"/>
          <w:color w:val="000000" w:themeColor="text1"/>
          <w:sz w:val="28"/>
          <w:szCs w:val="28"/>
        </w:rPr>
        <w:t>.</w:t>
      </w:r>
      <w:bookmarkStart w:id="54" w:name="n359"/>
      <w:bookmarkEnd w:id="54"/>
    </w:p>
    <w:p w14:paraId="27FD328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Особистісно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орієнтоване</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спрямування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освітнього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процесу</w:t>
      </w:r>
      <w:proofErr w:type="spellEnd"/>
      <w:r>
        <w:rPr>
          <w:rFonts w:ascii="Times New Roman" w:hAnsi="Times New Roman" w:cs="Times New Roman"/>
          <w:color w:val="000000" w:themeColor="text1"/>
          <w:sz w:val="28"/>
          <w:szCs w:val="28"/>
        </w:rPr>
        <w:t xml:space="preserve"> для </w:t>
      </w:r>
      <w:proofErr w:type="spellStart"/>
      <w:r>
        <w:rPr>
          <w:rFonts w:ascii="Times New Roman" w:hAnsi="Times New Roman" w:cs="Times New Roman"/>
          <w:color w:val="000000" w:themeColor="text1"/>
          <w:sz w:val="28"/>
          <w:szCs w:val="28"/>
        </w:rPr>
        <w:t>учня</w:t>
      </w:r>
      <w:proofErr w:type="spellEnd"/>
      <w:r>
        <w:rPr>
          <w:rFonts w:ascii="Times New Roman" w:hAnsi="Times New Roman" w:cs="Times New Roman"/>
          <w:color w:val="000000" w:themeColor="text1"/>
          <w:sz w:val="28"/>
          <w:szCs w:val="28"/>
        </w:rPr>
        <w:t xml:space="preserve"> з </w:t>
      </w:r>
      <w:proofErr w:type="spellStart"/>
      <w:r>
        <w:rPr>
          <w:rFonts w:ascii="Times New Roman" w:hAnsi="Times New Roman" w:cs="Times New Roman"/>
          <w:color w:val="000000" w:themeColor="text1"/>
          <w:sz w:val="28"/>
          <w:szCs w:val="28"/>
        </w:rPr>
        <w:t>особливими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освітніми</w:t>
      </w:r>
      <w:proofErr w:type="spellEnd"/>
      <w:r>
        <w:rPr>
          <w:rFonts w:ascii="Times New Roman" w:hAnsi="Times New Roman" w:cs="Times New Roman"/>
          <w:color w:val="000000" w:themeColor="text1"/>
          <w:sz w:val="28"/>
          <w:szCs w:val="28"/>
        </w:rPr>
        <w:t xml:space="preserve"> потребами </w:t>
      </w:r>
      <w:proofErr w:type="spellStart"/>
      <w:r>
        <w:rPr>
          <w:rFonts w:ascii="Times New Roman" w:hAnsi="Times New Roman" w:cs="Times New Roman"/>
          <w:color w:val="000000" w:themeColor="text1"/>
          <w:sz w:val="28"/>
          <w:szCs w:val="28"/>
        </w:rPr>
        <w:t>забезпечує</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асистент</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вчителя</w:t>
      </w:r>
      <w:proofErr w:type="spellEnd"/>
      <w:r>
        <w:rPr>
          <w:rFonts w:ascii="Times New Roman" w:hAnsi="Times New Roman" w:cs="Times New Roman"/>
          <w:color w:val="000000" w:themeColor="text1"/>
          <w:sz w:val="28"/>
          <w:szCs w:val="28"/>
        </w:rPr>
        <w:t>.</w:t>
      </w:r>
      <w:bookmarkStart w:id="55" w:name="n360"/>
      <w:bookmarkEnd w:id="55"/>
    </w:p>
    <w:p w14:paraId="3788389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 xml:space="preserve">В </w:t>
      </w:r>
      <w:proofErr w:type="spellStart"/>
      <w:r>
        <w:rPr>
          <w:rFonts w:ascii="Times New Roman" w:hAnsi="Times New Roman" w:cs="Times New Roman"/>
          <w:color w:val="000000" w:themeColor="text1"/>
          <w:sz w:val="28"/>
          <w:szCs w:val="28"/>
        </w:rPr>
        <w:t>освітньому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процесі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соціальні</w:t>
      </w:r>
      <w:proofErr w:type="spellEnd"/>
      <w:r>
        <w:rPr>
          <w:rFonts w:ascii="Times New Roman" w:hAnsi="Times New Roman" w:cs="Times New Roman"/>
          <w:color w:val="000000" w:themeColor="text1"/>
          <w:sz w:val="28"/>
          <w:szCs w:val="28"/>
        </w:rPr>
        <w:t xml:space="preserve"> потреби </w:t>
      </w:r>
      <w:proofErr w:type="spellStart"/>
      <w:r>
        <w:rPr>
          <w:rFonts w:ascii="Times New Roman" w:hAnsi="Times New Roman" w:cs="Times New Roman"/>
          <w:color w:val="000000" w:themeColor="text1"/>
          <w:sz w:val="28"/>
          <w:szCs w:val="28"/>
        </w:rPr>
        <w:t>учнів</w:t>
      </w:r>
      <w:proofErr w:type="spellEnd"/>
      <w:r>
        <w:rPr>
          <w:rFonts w:ascii="Times New Roman" w:hAnsi="Times New Roman" w:cs="Times New Roman"/>
          <w:color w:val="000000" w:themeColor="text1"/>
          <w:sz w:val="28"/>
          <w:szCs w:val="28"/>
        </w:rPr>
        <w:t xml:space="preserve"> з </w:t>
      </w:r>
      <w:proofErr w:type="spellStart"/>
      <w:r>
        <w:rPr>
          <w:rFonts w:ascii="Times New Roman" w:hAnsi="Times New Roman" w:cs="Times New Roman"/>
          <w:color w:val="000000" w:themeColor="text1"/>
          <w:sz w:val="28"/>
          <w:szCs w:val="28"/>
        </w:rPr>
        <w:t>особливими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освітніми</w:t>
      </w:r>
      <w:proofErr w:type="spellEnd"/>
      <w:r>
        <w:rPr>
          <w:rFonts w:ascii="Times New Roman" w:hAnsi="Times New Roman" w:cs="Times New Roman"/>
          <w:color w:val="000000" w:themeColor="text1"/>
          <w:sz w:val="28"/>
          <w:szCs w:val="28"/>
        </w:rPr>
        <w:t xml:space="preserve"> потребами </w:t>
      </w:r>
      <w:proofErr w:type="spellStart"/>
      <w:r>
        <w:rPr>
          <w:rFonts w:ascii="Times New Roman" w:hAnsi="Times New Roman" w:cs="Times New Roman"/>
          <w:color w:val="000000" w:themeColor="text1"/>
          <w:sz w:val="28"/>
          <w:szCs w:val="28"/>
        </w:rPr>
        <w:t>забезпечуються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асистентом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учня</w:t>
      </w:r>
      <w:proofErr w:type="spellEnd"/>
      <w:r>
        <w:rPr>
          <w:rFonts w:ascii="Times New Roman" w:hAnsi="Times New Roman" w:cs="Times New Roman"/>
          <w:color w:val="000000" w:themeColor="text1"/>
          <w:sz w:val="28"/>
          <w:szCs w:val="28"/>
          <w:lang w:val="uk-UA"/>
        </w:rPr>
        <w:t xml:space="preserve"> – </w:t>
      </w:r>
      <w:proofErr w:type="spellStart"/>
      <w:r>
        <w:rPr>
          <w:rFonts w:ascii="Times New Roman" w:hAnsi="Times New Roman" w:cs="Times New Roman"/>
          <w:color w:val="000000" w:themeColor="text1"/>
          <w:sz w:val="28"/>
          <w:szCs w:val="28"/>
        </w:rPr>
        <w:t>соціальним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робітником</w:t>
      </w:r>
      <w:proofErr w:type="spellEnd"/>
      <w:r>
        <w:rPr>
          <w:rFonts w:ascii="Times New Roman" w:hAnsi="Times New Roman" w:cs="Times New Roman"/>
          <w:color w:val="000000" w:themeColor="text1"/>
          <w:sz w:val="28"/>
          <w:szCs w:val="28"/>
        </w:rPr>
        <w:t xml:space="preserve">, одним </w:t>
      </w:r>
      <w:proofErr w:type="spellStart"/>
      <w:r>
        <w:rPr>
          <w:rFonts w:ascii="Times New Roman" w:hAnsi="Times New Roman" w:cs="Times New Roman"/>
          <w:color w:val="000000" w:themeColor="text1"/>
          <w:sz w:val="28"/>
          <w:szCs w:val="28"/>
        </w:rPr>
        <w:t>із</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батьків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уповноваженою</w:t>
      </w:r>
      <w:proofErr w:type="spellEnd"/>
      <w:r>
        <w:rPr>
          <w:rFonts w:ascii="Times New Roman" w:hAnsi="Times New Roman" w:cs="Times New Roman"/>
          <w:color w:val="000000" w:themeColor="text1"/>
          <w:sz w:val="28"/>
          <w:szCs w:val="28"/>
        </w:rPr>
        <w:t xml:space="preserve"> ними особою.</w:t>
      </w:r>
      <w:bookmarkStart w:id="56" w:name="n361"/>
      <w:bookmarkEnd w:id="56"/>
    </w:p>
    <w:p w14:paraId="7FEFC0A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Асистент</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допускається</w:t>
      </w:r>
      <w:proofErr w:type="spellEnd"/>
      <w:r>
        <w:rPr>
          <w:rFonts w:ascii="Times New Roman" w:hAnsi="Times New Roman" w:cs="Times New Roman"/>
          <w:color w:val="000000" w:themeColor="text1"/>
          <w:sz w:val="28"/>
          <w:szCs w:val="28"/>
        </w:rPr>
        <w:t xml:space="preserve"> до </w:t>
      </w:r>
      <w:proofErr w:type="spellStart"/>
      <w:r>
        <w:rPr>
          <w:rFonts w:ascii="Times New Roman" w:hAnsi="Times New Roman" w:cs="Times New Roman"/>
          <w:color w:val="000000" w:themeColor="text1"/>
          <w:sz w:val="28"/>
          <w:szCs w:val="28"/>
        </w:rPr>
        <w:t>участі</w:t>
      </w:r>
      <w:proofErr w:type="spellEnd"/>
      <w:r>
        <w:rPr>
          <w:rFonts w:ascii="Times New Roman" w:hAnsi="Times New Roman" w:cs="Times New Roman"/>
          <w:color w:val="000000" w:themeColor="text1"/>
          <w:sz w:val="28"/>
          <w:szCs w:val="28"/>
        </w:rPr>
        <w:t xml:space="preserve"> в </w:t>
      </w:r>
      <w:proofErr w:type="spellStart"/>
      <w:r>
        <w:rPr>
          <w:rFonts w:ascii="Times New Roman" w:hAnsi="Times New Roman" w:cs="Times New Roman"/>
          <w:color w:val="000000" w:themeColor="text1"/>
          <w:sz w:val="28"/>
          <w:szCs w:val="28"/>
        </w:rPr>
        <w:t>освітньому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процесі</w:t>
      </w:r>
      <w:proofErr w:type="spellEnd"/>
      <w:r>
        <w:rPr>
          <w:rFonts w:ascii="Times New Roman" w:hAnsi="Times New Roman" w:cs="Times New Roman"/>
          <w:color w:val="000000" w:themeColor="text1"/>
          <w:sz w:val="28"/>
          <w:szCs w:val="28"/>
        </w:rPr>
        <w:t xml:space="preserve"> для </w:t>
      </w:r>
      <w:proofErr w:type="spellStart"/>
      <w:r>
        <w:rPr>
          <w:rFonts w:ascii="Times New Roman" w:hAnsi="Times New Roman" w:cs="Times New Roman"/>
          <w:color w:val="000000" w:themeColor="text1"/>
          <w:sz w:val="28"/>
          <w:szCs w:val="28"/>
        </w:rPr>
        <w:t>виконання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його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функцій</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виключно</w:t>
      </w:r>
      <w:proofErr w:type="spellEnd"/>
      <w:r>
        <w:rPr>
          <w:rFonts w:ascii="Times New Roman" w:hAnsi="Times New Roman" w:cs="Times New Roman"/>
          <w:color w:val="000000" w:themeColor="text1"/>
          <w:sz w:val="28"/>
          <w:szCs w:val="28"/>
        </w:rPr>
        <w:t xml:space="preserve"> за </w:t>
      </w:r>
      <w:proofErr w:type="spellStart"/>
      <w:r>
        <w:rPr>
          <w:rFonts w:ascii="Times New Roman" w:hAnsi="Times New Roman" w:cs="Times New Roman"/>
          <w:color w:val="000000" w:themeColor="text1"/>
          <w:sz w:val="28"/>
          <w:szCs w:val="28"/>
        </w:rPr>
        <w:t>умови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проходження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спеціальної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підготовки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що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підтверджується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відповідним</w:t>
      </w:r>
      <w:proofErr w:type="spellEnd"/>
      <w:r>
        <w:rPr>
          <w:rFonts w:ascii="Times New Roman" w:hAnsi="Times New Roman" w:cs="Times New Roman"/>
          <w:color w:val="000000" w:themeColor="text1"/>
          <w:sz w:val="28"/>
          <w:szCs w:val="28"/>
        </w:rPr>
        <w:t xml:space="preserve"> документом. </w:t>
      </w:r>
      <w:proofErr w:type="spellStart"/>
      <w:r>
        <w:rPr>
          <w:rFonts w:ascii="Times New Roman" w:hAnsi="Times New Roman" w:cs="Times New Roman"/>
          <w:color w:val="000000" w:themeColor="text1"/>
          <w:sz w:val="28"/>
          <w:szCs w:val="28"/>
        </w:rPr>
        <w:t>Умови</w:t>
      </w:r>
      <w:proofErr w:type="spellEnd"/>
      <w:r>
        <w:rPr>
          <w:rFonts w:ascii="Times New Roman" w:hAnsi="Times New Roman" w:cs="Times New Roman"/>
          <w:color w:val="000000" w:themeColor="text1"/>
          <w:sz w:val="28"/>
          <w:szCs w:val="28"/>
        </w:rPr>
        <w:t xml:space="preserve"> допуску </w:t>
      </w:r>
      <w:proofErr w:type="spellStart"/>
      <w:r>
        <w:rPr>
          <w:rFonts w:ascii="Times New Roman" w:hAnsi="Times New Roman" w:cs="Times New Roman"/>
          <w:color w:val="000000" w:themeColor="text1"/>
          <w:sz w:val="28"/>
          <w:szCs w:val="28"/>
        </w:rPr>
        <w:t>асистента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учня</w:t>
      </w:r>
      <w:proofErr w:type="spellEnd"/>
      <w:r>
        <w:rPr>
          <w:rFonts w:ascii="Times New Roman" w:hAnsi="Times New Roman" w:cs="Times New Roman"/>
          <w:color w:val="000000" w:themeColor="text1"/>
          <w:sz w:val="28"/>
          <w:szCs w:val="28"/>
        </w:rPr>
        <w:t xml:space="preserve"> до </w:t>
      </w:r>
      <w:proofErr w:type="spellStart"/>
      <w:r>
        <w:rPr>
          <w:rFonts w:ascii="Times New Roman" w:hAnsi="Times New Roman" w:cs="Times New Roman"/>
          <w:color w:val="000000" w:themeColor="text1"/>
          <w:sz w:val="28"/>
          <w:szCs w:val="28"/>
        </w:rPr>
        <w:t>освітнього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процесу</w:t>
      </w:r>
      <w:proofErr w:type="spellEnd"/>
      <w:r>
        <w:rPr>
          <w:rFonts w:ascii="Times New Roman" w:hAnsi="Times New Roman" w:cs="Times New Roman"/>
          <w:color w:val="000000" w:themeColor="text1"/>
          <w:sz w:val="28"/>
          <w:szCs w:val="28"/>
        </w:rPr>
        <w:t xml:space="preserve"> для </w:t>
      </w:r>
      <w:proofErr w:type="spellStart"/>
      <w:r>
        <w:rPr>
          <w:rFonts w:ascii="Times New Roman" w:hAnsi="Times New Roman" w:cs="Times New Roman"/>
          <w:color w:val="000000" w:themeColor="text1"/>
          <w:sz w:val="28"/>
          <w:szCs w:val="28"/>
        </w:rPr>
        <w:t>виконання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його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функцій</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вимоги</w:t>
      </w:r>
      <w:proofErr w:type="spellEnd"/>
      <w:r>
        <w:rPr>
          <w:rFonts w:ascii="Times New Roman" w:hAnsi="Times New Roman" w:cs="Times New Roman"/>
          <w:color w:val="000000" w:themeColor="text1"/>
          <w:sz w:val="28"/>
          <w:szCs w:val="28"/>
        </w:rPr>
        <w:t xml:space="preserve"> до </w:t>
      </w:r>
      <w:proofErr w:type="spellStart"/>
      <w:r>
        <w:rPr>
          <w:rFonts w:ascii="Times New Roman" w:hAnsi="Times New Roman" w:cs="Times New Roman"/>
          <w:color w:val="000000" w:themeColor="text1"/>
          <w:sz w:val="28"/>
          <w:szCs w:val="28"/>
        </w:rPr>
        <w:t>нього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визначаються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центральним</w:t>
      </w:r>
      <w:proofErr w:type="spellEnd"/>
      <w:r>
        <w:rPr>
          <w:rFonts w:ascii="Times New Roman" w:hAnsi="Times New Roman" w:cs="Times New Roman"/>
          <w:color w:val="000000" w:themeColor="text1"/>
          <w:sz w:val="28"/>
          <w:szCs w:val="28"/>
        </w:rPr>
        <w:t xml:space="preserve"> органом </w:t>
      </w:r>
      <w:proofErr w:type="spellStart"/>
      <w:r>
        <w:rPr>
          <w:rFonts w:ascii="Times New Roman" w:hAnsi="Times New Roman" w:cs="Times New Roman"/>
          <w:color w:val="000000" w:themeColor="text1"/>
          <w:sz w:val="28"/>
          <w:szCs w:val="28"/>
        </w:rPr>
        <w:t>виконавчої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влади</w:t>
      </w:r>
      <w:proofErr w:type="spellEnd"/>
      <w:r>
        <w:rPr>
          <w:rFonts w:ascii="Times New Roman" w:hAnsi="Times New Roman" w:cs="Times New Roman"/>
          <w:color w:val="000000" w:themeColor="text1"/>
          <w:sz w:val="28"/>
          <w:szCs w:val="28"/>
        </w:rPr>
        <w:t xml:space="preserve"> у </w:t>
      </w:r>
      <w:proofErr w:type="spellStart"/>
      <w:r>
        <w:rPr>
          <w:rFonts w:ascii="Times New Roman" w:hAnsi="Times New Roman" w:cs="Times New Roman"/>
          <w:color w:val="000000" w:themeColor="text1"/>
          <w:sz w:val="28"/>
          <w:szCs w:val="28"/>
        </w:rPr>
        <w:t>сфері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і науки.</w:t>
      </w:r>
      <w:bookmarkStart w:id="57" w:name="n362"/>
      <w:bookmarkEnd w:id="57"/>
    </w:p>
    <w:p w14:paraId="2BBE078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Рішення</w:t>
      </w:r>
      <w:proofErr w:type="spellEnd"/>
      <w:r>
        <w:rPr>
          <w:rFonts w:ascii="Times New Roman" w:hAnsi="Times New Roman" w:cs="Times New Roman"/>
          <w:color w:val="000000" w:themeColor="text1"/>
          <w:sz w:val="28"/>
          <w:szCs w:val="28"/>
        </w:rPr>
        <w:t xml:space="preserve"> про допуск </w:t>
      </w:r>
      <w:proofErr w:type="spellStart"/>
      <w:r>
        <w:rPr>
          <w:rFonts w:ascii="Times New Roman" w:hAnsi="Times New Roman" w:cs="Times New Roman"/>
          <w:color w:val="000000" w:themeColor="text1"/>
          <w:sz w:val="28"/>
          <w:szCs w:val="28"/>
        </w:rPr>
        <w:t>асистента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учня</w:t>
      </w:r>
      <w:proofErr w:type="spellEnd"/>
      <w:r>
        <w:rPr>
          <w:rFonts w:ascii="Times New Roman" w:hAnsi="Times New Roman" w:cs="Times New Roman"/>
          <w:color w:val="000000" w:themeColor="text1"/>
          <w:sz w:val="28"/>
          <w:szCs w:val="28"/>
        </w:rPr>
        <w:t xml:space="preserve"> до </w:t>
      </w:r>
      <w:proofErr w:type="spellStart"/>
      <w:r>
        <w:rPr>
          <w:rFonts w:ascii="Times New Roman" w:hAnsi="Times New Roman" w:cs="Times New Roman"/>
          <w:color w:val="000000" w:themeColor="text1"/>
          <w:sz w:val="28"/>
          <w:szCs w:val="28"/>
        </w:rPr>
        <w:t>участі</w:t>
      </w:r>
      <w:proofErr w:type="spellEnd"/>
      <w:r>
        <w:rPr>
          <w:rFonts w:ascii="Times New Roman" w:hAnsi="Times New Roman" w:cs="Times New Roman"/>
          <w:color w:val="000000" w:themeColor="text1"/>
          <w:sz w:val="28"/>
          <w:szCs w:val="28"/>
        </w:rPr>
        <w:t xml:space="preserve"> в </w:t>
      </w:r>
      <w:proofErr w:type="spellStart"/>
      <w:r>
        <w:rPr>
          <w:rFonts w:ascii="Times New Roman" w:hAnsi="Times New Roman" w:cs="Times New Roman"/>
          <w:color w:val="000000" w:themeColor="text1"/>
          <w:sz w:val="28"/>
          <w:szCs w:val="28"/>
        </w:rPr>
        <w:t>освітньому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процесі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приймає</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керівник</w:t>
      </w:r>
      <w:proofErr w:type="spellEnd"/>
      <w:r>
        <w:rPr>
          <w:rFonts w:ascii="Times New Roman" w:hAnsi="Times New Roman" w:cs="Times New Roman"/>
          <w:color w:val="000000" w:themeColor="text1"/>
          <w:sz w:val="28"/>
          <w:szCs w:val="28"/>
        </w:rPr>
        <w:t xml:space="preserve">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на </w:t>
      </w:r>
      <w:proofErr w:type="spellStart"/>
      <w:r>
        <w:rPr>
          <w:rFonts w:ascii="Times New Roman" w:hAnsi="Times New Roman" w:cs="Times New Roman"/>
          <w:color w:val="000000" w:themeColor="text1"/>
          <w:sz w:val="28"/>
          <w:szCs w:val="28"/>
        </w:rPr>
        <w:t>основі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укладення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відповідного</w:t>
      </w:r>
      <w:proofErr w:type="spellEnd"/>
      <w:r>
        <w:rPr>
          <w:rFonts w:ascii="Times New Roman" w:hAnsi="Times New Roman" w:cs="Times New Roman"/>
          <w:color w:val="000000" w:themeColor="text1"/>
          <w:sz w:val="28"/>
          <w:szCs w:val="28"/>
        </w:rPr>
        <w:t xml:space="preserve"> договору </w:t>
      </w:r>
      <w:proofErr w:type="spellStart"/>
      <w:r>
        <w:rPr>
          <w:rFonts w:ascii="Times New Roman" w:hAnsi="Times New Roman" w:cs="Times New Roman"/>
          <w:color w:val="000000" w:themeColor="text1"/>
          <w:sz w:val="28"/>
          <w:szCs w:val="28"/>
        </w:rPr>
        <w:t>між</w:t>
      </w:r>
      <w:proofErr w:type="spellEnd"/>
      <w:r>
        <w:rPr>
          <w:rFonts w:ascii="Times New Roman" w:hAnsi="Times New Roman" w:cs="Times New Roman"/>
          <w:color w:val="000000" w:themeColor="text1"/>
          <w:sz w:val="28"/>
          <w:szCs w:val="28"/>
        </w:rPr>
        <w:t xml:space="preserve"> закладом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асистентом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учня</w:t>
      </w:r>
      <w:proofErr w:type="spellEnd"/>
      <w:r>
        <w:rPr>
          <w:rFonts w:ascii="Times New Roman" w:hAnsi="Times New Roman" w:cs="Times New Roman"/>
          <w:color w:val="000000" w:themeColor="text1"/>
          <w:sz w:val="28"/>
          <w:szCs w:val="28"/>
        </w:rPr>
        <w:t xml:space="preserve"> за </w:t>
      </w:r>
      <w:proofErr w:type="spellStart"/>
      <w:r>
        <w:rPr>
          <w:rFonts w:ascii="Times New Roman" w:hAnsi="Times New Roman" w:cs="Times New Roman"/>
          <w:color w:val="000000" w:themeColor="text1"/>
          <w:sz w:val="28"/>
          <w:szCs w:val="28"/>
        </w:rPr>
        <w:t>згодою</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батьків</w:t>
      </w:r>
      <w:proofErr w:type="spellEnd"/>
      <w:r>
        <w:rPr>
          <w:rFonts w:ascii="Times New Roman" w:hAnsi="Times New Roman" w:cs="Times New Roman"/>
          <w:color w:val="000000" w:themeColor="text1"/>
          <w:sz w:val="28"/>
          <w:szCs w:val="28"/>
        </w:rPr>
        <w:t>.</w:t>
      </w:r>
      <w:bookmarkStart w:id="58" w:name="n363"/>
      <w:bookmarkEnd w:id="58"/>
    </w:p>
    <w:p w14:paraId="3432B50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 xml:space="preserve">Для </w:t>
      </w:r>
      <w:proofErr w:type="spellStart"/>
      <w:r>
        <w:rPr>
          <w:rFonts w:ascii="Times New Roman" w:hAnsi="Times New Roman" w:cs="Times New Roman"/>
          <w:color w:val="000000" w:themeColor="text1"/>
          <w:sz w:val="28"/>
          <w:szCs w:val="28"/>
        </w:rPr>
        <w:t>організації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процесу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учнів</w:t>
      </w:r>
      <w:proofErr w:type="spellEnd"/>
      <w:r>
        <w:rPr>
          <w:rFonts w:ascii="Times New Roman" w:hAnsi="Times New Roman" w:cs="Times New Roman"/>
          <w:color w:val="000000" w:themeColor="text1"/>
          <w:sz w:val="28"/>
          <w:szCs w:val="28"/>
        </w:rPr>
        <w:t xml:space="preserve"> з </w:t>
      </w:r>
      <w:proofErr w:type="spellStart"/>
      <w:r>
        <w:rPr>
          <w:rFonts w:ascii="Times New Roman" w:hAnsi="Times New Roman" w:cs="Times New Roman"/>
          <w:color w:val="000000" w:themeColor="text1"/>
          <w:sz w:val="28"/>
          <w:szCs w:val="28"/>
        </w:rPr>
        <w:t>особливими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освітніми</w:t>
      </w:r>
      <w:proofErr w:type="spellEnd"/>
      <w:r>
        <w:rPr>
          <w:rFonts w:ascii="Times New Roman" w:hAnsi="Times New Roman" w:cs="Times New Roman"/>
          <w:color w:val="000000" w:themeColor="text1"/>
          <w:sz w:val="28"/>
          <w:szCs w:val="28"/>
        </w:rPr>
        <w:t xml:space="preserve"> потребами у </w:t>
      </w:r>
      <w:proofErr w:type="spellStart"/>
      <w:r>
        <w:rPr>
          <w:rFonts w:ascii="Times New Roman" w:hAnsi="Times New Roman" w:cs="Times New Roman"/>
          <w:color w:val="000000" w:themeColor="text1"/>
          <w:sz w:val="28"/>
          <w:szCs w:val="28"/>
        </w:rPr>
        <w:t>закладі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що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забезпечує</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здобуття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загальної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середньої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на </w:t>
      </w:r>
      <w:proofErr w:type="spellStart"/>
      <w:r>
        <w:rPr>
          <w:rFonts w:ascii="Times New Roman" w:hAnsi="Times New Roman" w:cs="Times New Roman"/>
          <w:color w:val="000000" w:themeColor="text1"/>
          <w:sz w:val="28"/>
          <w:szCs w:val="28"/>
        </w:rPr>
        <w:t>відповідному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рівні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облаштовуються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ресурсні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кімнати</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медіатеки</w:t>
      </w:r>
      <w:proofErr w:type="spellEnd"/>
      <w:r>
        <w:rPr>
          <w:rFonts w:ascii="Times New Roman" w:hAnsi="Times New Roman" w:cs="Times New Roman"/>
          <w:color w:val="000000" w:themeColor="text1"/>
          <w:sz w:val="28"/>
          <w:szCs w:val="28"/>
        </w:rPr>
        <w:t xml:space="preserve"> за </w:t>
      </w:r>
      <w:proofErr w:type="spellStart"/>
      <w:r>
        <w:rPr>
          <w:rFonts w:ascii="Times New Roman" w:hAnsi="Times New Roman" w:cs="Times New Roman"/>
          <w:color w:val="000000" w:themeColor="text1"/>
          <w:sz w:val="28"/>
          <w:szCs w:val="28"/>
        </w:rPr>
        <w:t>рахунок</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коштів</w:t>
      </w:r>
      <w:proofErr w:type="spellEnd"/>
      <w:r>
        <w:rPr>
          <w:rFonts w:ascii="Times New Roman" w:hAnsi="Times New Roman" w:cs="Times New Roman"/>
          <w:color w:val="000000" w:themeColor="text1"/>
          <w:sz w:val="28"/>
          <w:szCs w:val="28"/>
        </w:rPr>
        <w:t xml:space="preserve"> державного та/</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місцевих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бюджетів</w:t>
      </w:r>
      <w:proofErr w:type="spellEnd"/>
      <w:r>
        <w:rPr>
          <w:rFonts w:ascii="Times New Roman" w:hAnsi="Times New Roman" w:cs="Times New Roman"/>
          <w:color w:val="000000" w:themeColor="text1"/>
          <w:sz w:val="28"/>
          <w:szCs w:val="28"/>
        </w:rPr>
        <w:t xml:space="preserve">, а також за </w:t>
      </w:r>
      <w:proofErr w:type="spellStart"/>
      <w:r>
        <w:rPr>
          <w:rFonts w:ascii="Times New Roman" w:hAnsi="Times New Roman" w:cs="Times New Roman"/>
          <w:color w:val="000000" w:themeColor="text1"/>
          <w:sz w:val="28"/>
          <w:szCs w:val="28"/>
        </w:rPr>
        <w:t>рахунок</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інших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джерел</w:t>
      </w:r>
      <w:proofErr w:type="spellEnd"/>
      <w:r>
        <w:rPr>
          <w:rFonts w:ascii="Times New Roman" w:hAnsi="Times New Roman" w:cs="Times New Roman"/>
          <w:color w:val="000000" w:themeColor="text1"/>
          <w:sz w:val="28"/>
          <w:szCs w:val="28"/>
        </w:rPr>
        <w:t xml:space="preserve">, не </w:t>
      </w:r>
      <w:proofErr w:type="spellStart"/>
      <w:r>
        <w:rPr>
          <w:rFonts w:ascii="Times New Roman" w:hAnsi="Times New Roman" w:cs="Times New Roman"/>
          <w:color w:val="000000" w:themeColor="text1"/>
          <w:sz w:val="28"/>
          <w:szCs w:val="28"/>
        </w:rPr>
        <w:t>заборонених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законодавством</w:t>
      </w:r>
      <w:proofErr w:type="spellEnd"/>
      <w:r>
        <w:rPr>
          <w:rFonts w:ascii="Times New Roman" w:hAnsi="Times New Roman" w:cs="Times New Roman"/>
          <w:color w:val="000000" w:themeColor="text1"/>
          <w:sz w:val="28"/>
          <w:szCs w:val="28"/>
        </w:rPr>
        <w:t>.</w:t>
      </w:r>
      <w:bookmarkStart w:id="59" w:name="n364"/>
      <w:bookmarkEnd w:id="59"/>
    </w:p>
    <w:p w14:paraId="1858C815"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Оскарження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рішень</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пов’язаних</w:t>
      </w:r>
      <w:proofErr w:type="spellEnd"/>
      <w:r>
        <w:rPr>
          <w:rFonts w:ascii="Times New Roman" w:hAnsi="Times New Roman" w:cs="Times New Roman"/>
          <w:color w:val="000000" w:themeColor="text1"/>
          <w:sz w:val="28"/>
          <w:szCs w:val="28"/>
        </w:rPr>
        <w:t xml:space="preserve"> з </w:t>
      </w:r>
      <w:proofErr w:type="spellStart"/>
      <w:r>
        <w:rPr>
          <w:rFonts w:ascii="Times New Roman" w:hAnsi="Times New Roman" w:cs="Times New Roman"/>
          <w:color w:val="000000" w:themeColor="text1"/>
          <w:sz w:val="28"/>
          <w:szCs w:val="28"/>
        </w:rPr>
        <w:t>реалізацією</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індивідуальної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освітньої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траєкторії</w:t>
      </w:r>
      <w:proofErr w:type="spellEnd"/>
      <w:r>
        <w:rPr>
          <w:rFonts w:ascii="Times New Roman" w:hAnsi="Times New Roman" w:cs="Times New Roman"/>
          <w:color w:val="000000" w:themeColor="text1"/>
          <w:sz w:val="28"/>
          <w:szCs w:val="28"/>
        </w:rPr>
        <w:t xml:space="preserve"> в </w:t>
      </w:r>
      <w:proofErr w:type="spellStart"/>
      <w:r>
        <w:rPr>
          <w:rFonts w:ascii="Times New Roman" w:hAnsi="Times New Roman" w:cs="Times New Roman"/>
          <w:color w:val="000000" w:themeColor="text1"/>
          <w:sz w:val="28"/>
          <w:szCs w:val="28"/>
        </w:rPr>
        <w:t>закладі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індивідуального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навчального</w:t>
      </w:r>
      <w:proofErr w:type="spellEnd"/>
      <w:r>
        <w:rPr>
          <w:rFonts w:ascii="Times New Roman" w:hAnsi="Times New Roman" w:cs="Times New Roman"/>
          <w:color w:val="000000" w:themeColor="text1"/>
          <w:sz w:val="28"/>
          <w:szCs w:val="28"/>
        </w:rPr>
        <w:t xml:space="preserve"> плану та </w:t>
      </w:r>
      <w:proofErr w:type="spellStart"/>
      <w:r>
        <w:rPr>
          <w:rFonts w:ascii="Times New Roman" w:hAnsi="Times New Roman" w:cs="Times New Roman"/>
          <w:color w:val="000000" w:themeColor="text1"/>
          <w:sz w:val="28"/>
          <w:szCs w:val="28"/>
        </w:rPr>
        <w:t>індивідуальної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програми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розвитку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здійснюється</w:t>
      </w:r>
      <w:proofErr w:type="spellEnd"/>
      <w:r>
        <w:rPr>
          <w:rFonts w:ascii="Times New Roman" w:hAnsi="Times New Roman" w:cs="Times New Roman"/>
          <w:color w:val="000000" w:themeColor="text1"/>
          <w:sz w:val="28"/>
          <w:szCs w:val="28"/>
        </w:rPr>
        <w:t xml:space="preserve"> шляхом </w:t>
      </w:r>
      <w:proofErr w:type="spellStart"/>
      <w:r>
        <w:rPr>
          <w:rFonts w:ascii="Times New Roman" w:hAnsi="Times New Roman" w:cs="Times New Roman"/>
          <w:color w:val="000000" w:themeColor="text1"/>
          <w:sz w:val="28"/>
          <w:szCs w:val="28"/>
        </w:rPr>
        <w:t>подання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відповідної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скарги</w:t>
      </w:r>
      <w:proofErr w:type="spellEnd"/>
      <w:r>
        <w:rPr>
          <w:rFonts w:ascii="Times New Roman" w:hAnsi="Times New Roman" w:cs="Times New Roman"/>
          <w:color w:val="000000" w:themeColor="text1"/>
          <w:sz w:val="28"/>
          <w:szCs w:val="28"/>
        </w:rPr>
        <w:t xml:space="preserve"> до </w:t>
      </w:r>
      <w:proofErr w:type="spellStart"/>
      <w:r>
        <w:rPr>
          <w:rFonts w:ascii="Times New Roman" w:hAnsi="Times New Roman" w:cs="Times New Roman"/>
          <w:color w:val="000000" w:themeColor="text1"/>
          <w:sz w:val="28"/>
          <w:szCs w:val="28"/>
        </w:rPr>
        <w:t>керівника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засновника</w:t>
      </w:r>
      <w:proofErr w:type="spellEnd"/>
      <w:r>
        <w:rPr>
          <w:rFonts w:ascii="Times New Roman" w:hAnsi="Times New Roman" w:cs="Times New Roman"/>
          <w:color w:val="000000" w:themeColor="text1"/>
          <w:sz w:val="28"/>
          <w:szCs w:val="28"/>
        </w:rPr>
        <w:t xml:space="preserve">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чи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уповноваженого</w:t>
      </w:r>
      <w:proofErr w:type="spellEnd"/>
      <w:r>
        <w:rPr>
          <w:rFonts w:ascii="Times New Roman" w:hAnsi="Times New Roman" w:cs="Times New Roman"/>
          <w:color w:val="000000" w:themeColor="text1"/>
          <w:sz w:val="28"/>
          <w:szCs w:val="28"/>
        </w:rPr>
        <w:t xml:space="preserve"> ним органу </w:t>
      </w:r>
      <w:proofErr w:type="spellStart"/>
      <w:r>
        <w:rPr>
          <w:rFonts w:ascii="Times New Roman" w:hAnsi="Times New Roman" w:cs="Times New Roman"/>
          <w:color w:val="000000" w:themeColor="text1"/>
          <w:sz w:val="28"/>
          <w:szCs w:val="28"/>
        </w:rPr>
        <w:t>відповідно</w:t>
      </w:r>
      <w:proofErr w:type="spellEnd"/>
      <w:r>
        <w:rPr>
          <w:rFonts w:ascii="Times New Roman" w:hAnsi="Times New Roman" w:cs="Times New Roman"/>
          <w:color w:val="000000" w:themeColor="text1"/>
          <w:sz w:val="28"/>
          <w:szCs w:val="28"/>
        </w:rPr>
        <w:t xml:space="preserve"> до </w:t>
      </w:r>
      <w:proofErr w:type="spellStart"/>
      <w:r>
        <w:rPr>
          <w:rFonts w:ascii="Times New Roman" w:hAnsi="Times New Roman" w:cs="Times New Roman"/>
          <w:color w:val="000000" w:themeColor="text1"/>
          <w:sz w:val="28"/>
          <w:szCs w:val="28"/>
        </w:rPr>
        <w:t>вимог</w:t>
      </w:r>
      <w:proofErr w:type="spellEnd"/>
      <w:r>
        <w:rPr>
          <w:rFonts w:ascii="Times New Roman" w:hAnsi="Times New Roman" w:cs="Times New Roman"/>
          <w:color w:val="000000" w:themeColor="text1"/>
          <w:sz w:val="28"/>
          <w:szCs w:val="28"/>
        </w:rPr>
        <w:t> </w:t>
      </w:r>
      <w:hyperlink r:id="rId8" w:tooltip="https://zakon.rada.gov.ua/laws/show/393/96-%D0%B2%D1%80" w:history="1">
        <w:r>
          <w:rPr>
            <w:rStyle w:val="aff6"/>
            <w:rFonts w:ascii="Times New Roman" w:hAnsi="Times New Roman" w:cs="Times New Roman"/>
            <w:color w:val="000000" w:themeColor="text1"/>
            <w:sz w:val="28"/>
            <w:szCs w:val="28"/>
            <w:u w:val="none"/>
          </w:rPr>
          <w:t xml:space="preserve">Закону </w:t>
        </w:r>
        <w:proofErr w:type="spellStart"/>
        <w:r>
          <w:rPr>
            <w:rStyle w:val="aff6"/>
            <w:rFonts w:ascii="Times New Roman" w:hAnsi="Times New Roman" w:cs="Times New Roman"/>
            <w:color w:val="000000" w:themeColor="text1"/>
            <w:sz w:val="28"/>
            <w:szCs w:val="28"/>
            <w:u w:val="none"/>
          </w:rPr>
          <w:t>України</w:t>
        </w:r>
        <w:proofErr w:type="spellEnd"/>
      </w:hyperlink>
      <w:r>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rPr>
        <w:t xml:space="preserve">Про </w:t>
      </w:r>
      <w:proofErr w:type="spellStart"/>
      <w:r>
        <w:rPr>
          <w:rFonts w:ascii="Times New Roman" w:hAnsi="Times New Roman" w:cs="Times New Roman"/>
          <w:color w:val="000000" w:themeColor="text1"/>
          <w:sz w:val="28"/>
          <w:szCs w:val="28"/>
        </w:rPr>
        <w:t>звернення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громадян</w:t>
      </w:r>
      <w:proofErr w:type="spellEnd"/>
      <w:r>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rPr>
        <w:t xml:space="preserve"> та/</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в </w:t>
      </w:r>
      <w:proofErr w:type="spellStart"/>
      <w:r>
        <w:rPr>
          <w:rFonts w:ascii="Times New Roman" w:hAnsi="Times New Roman" w:cs="Times New Roman"/>
          <w:color w:val="000000" w:themeColor="text1"/>
          <w:sz w:val="28"/>
          <w:szCs w:val="28"/>
        </w:rPr>
        <w:t>інший</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спосіб</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визначений</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законодавством</w:t>
      </w:r>
      <w:proofErr w:type="spellEnd"/>
      <w:r>
        <w:rPr>
          <w:rFonts w:ascii="Times New Roman" w:hAnsi="Times New Roman" w:cs="Times New Roman"/>
          <w:color w:val="000000" w:themeColor="text1"/>
          <w:sz w:val="28"/>
          <w:szCs w:val="28"/>
        </w:rPr>
        <w:t>.</w:t>
      </w:r>
    </w:p>
    <w:p w14:paraId="210099F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3.16. Іноземні громадяни та особи без громадянства зараховуються до закладу освіти відповідно до законодавства та/або міжнародних договорів України.</w:t>
      </w:r>
    </w:p>
    <w:p w14:paraId="2F200F8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3.17. </w:t>
      </w:r>
      <w:r>
        <w:rPr>
          <w:rFonts w:ascii="Times New Roman" w:eastAsia="Times New Roman" w:hAnsi="Times New Roman" w:cs="Times New Roman"/>
          <w:color w:val="000000" w:themeColor="text1"/>
          <w:sz w:val="28"/>
          <w:szCs w:val="24"/>
          <w:lang w:val="uk-UA" w:eastAsia="uk-UA"/>
        </w:rPr>
        <w:t>Учні переводяться на наступний рік навчання після завершення навчального року, крім випадків, визначених законодавством.</w:t>
      </w:r>
    </w:p>
    <w:p w14:paraId="7C012DC5"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4"/>
          <w:lang w:val="uk-UA" w:eastAsia="uk-UA"/>
        </w:rPr>
        <w:lastRenderedPageBreak/>
        <w:t>Рішення про переведення учнів, які здобувають освіту за сімейною (домашньою) формою здобуття освіти, приймається з урахуванням результатів навчання.</w:t>
      </w:r>
    </w:p>
    <w:p w14:paraId="5445DC7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4"/>
          <w:lang w:val="uk-UA" w:eastAsia="uk-UA"/>
        </w:rPr>
        <w:t>Учні, які здобули початкову освіту та/або базову середню освіту та продовжують навчання у тому самому закладі освіти, переводяться на наступний рік навчання в порядку, визначеному законодавством.</w:t>
      </w:r>
    </w:p>
    <w:p w14:paraId="1726E14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4"/>
          <w:lang w:val="uk-UA" w:eastAsia="uk-UA"/>
        </w:rPr>
        <w:t>Порядок переведення учнів на наступний рік навчання затверджується центральним органом виконавчої влади у сфері освіти і науки.</w:t>
      </w:r>
    </w:p>
    <w:p w14:paraId="499C13F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3.18.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14:paraId="03B5C72B" w14:textId="77777777" w:rsidR="00A82449" w:rsidRDefault="00000000">
      <w:pPr>
        <w:spacing w:after="0" w:line="240" w:lineRule="auto"/>
        <w:ind w:firstLine="567"/>
        <w:jc w:val="both"/>
        <w:rPr>
          <w:color w:val="000000" w:themeColor="text1"/>
          <w:shd w:val="clear" w:color="auto" w:fill="FFFFFF"/>
          <w:lang w:val="uk-UA"/>
        </w:rPr>
      </w:pPr>
      <w:r>
        <w:rPr>
          <w:rFonts w:ascii="Times New Roman" w:hAnsi="Times New Roman" w:cs="Times New Roman"/>
          <w:color w:val="000000" w:themeColor="text1"/>
          <w:sz w:val="28"/>
          <w:szCs w:val="28"/>
          <w:lang w:val="uk-UA"/>
        </w:rPr>
        <w:t>3.19. Навчальний рік у закладі освіти та його філії розпочинається Днем знань 1 вересня, триває не менше 175 навчальних днів і закінчується не пізніше 1 липня наступного року, якщо нормативні документи МОН не передбачатимуть іншого.</w:t>
      </w:r>
    </w:p>
    <w:p w14:paraId="6FA65C1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shd w:val="clear" w:color="auto" w:fill="FFFFFF"/>
        </w:rPr>
        <w:t>Якщо</w:t>
      </w:r>
      <w:proofErr w:type="spellEnd"/>
      <w:r>
        <w:rPr>
          <w:rFonts w:ascii="Times New Roman" w:hAnsi="Times New Roman" w:cs="Times New Roman"/>
          <w:color w:val="000000" w:themeColor="text1"/>
          <w:sz w:val="28"/>
          <w:szCs w:val="28"/>
          <w:shd w:val="clear" w:color="auto" w:fill="FFFFFF"/>
        </w:rPr>
        <w:t xml:space="preserve"> 1 вересня </w:t>
      </w:r>
      <w:proofErr w:type="spellStart"/>
      <w:r>
        <w:rPr>
          <w:rFonts w:ascii="Times New Roman" w:hAnsi="Times New Roman" w:cs="Times New Roman"/>
          <w:color w:val="000000" w:themeColor="text1"/>
          <w:sz w:val="28"/>
          <w:szCs w:val="28"/>
          <w:shd w:val="clear" w:color="auto" w:fill="FFFFFF"/>
        </w:rPr>
        <w:t>припадає</w:t>
      </w:r>
      <w:proofErr w:type="spellEnd"/>
      <w:r>
        <w:rPr>
          <w:rFonts w:ascii="Times New Roman" w:hAnsi="Times New Roman" w:cs="Times New Roman"/>
          <w:color w:val="000000" w:themeColor="text1"/>
          <w:sz w:val="28"/>
          <w:szCs w:val="28"/>
          <w:shd w:val="clear" w:color="auto" w:fill="FFFFFF"/>
        </w:rPr>
        <w:t xml:space="preserve"> на </w:t>
      </w:r>
      <w:proofErr w:type="spellStart"/>
      <w:r>
        <w:rPr>
          <w:rFonts w:ascii="Times New Roman" w:hAnsi="Times New Roman" w:cs="Times New Roman"/>
          <w:color w:val="000000" w:themeColor="text1"/>
          <w:sz w:val="28"/>
          <w:szCs w:val="28"/>
          <w:shd w:val="clear" w:color="auto" w:fill="FFFFFF"/>
        </w:rPr>
        <w:t>вихідний</w:t>
      </w:r>
      <w:proofErr w:type="spellEnd"/>
      <w:r>
        <w:rPr>
          <w:rFonts w:ascii="Times New Roman" w:hAnsi="Times New Roman" w:cs="Times New Roman"/>
          <w:color w:val="000000" w:themeColor="text1"/>
          <w:sz w:val="28"/>
          <w:szCs w:val="28"/>
          <w:shd w:val="clear" w:color="auto" w:fill="FFFFFF"/>
        </w:rPr>
        <w:t xml:space="preserve"> день, </w:t>
      </w:r>
      <w:r>
        <w:rPr>
          <w:rFonts w:ascii="Times New Roman" w:hAnsi="Times New Roman" w:cs="Times New Roman"/>
          <w:color w:val="000000" w:themeColor="text1"/>
          <w:sz w:val="28"/>
          <w:szCs w:val="28"/>
          <w:shd w:val="clear" w:color="auto" w:fill="FFFFFF"/>
          <w:lang w:val="uk-UA"/>
        </w:rPr>
        <w:t xml:space="preserve">то </w:t>
      </w:r>
      <w:proofErr w:type="spellStart"/>
      <w:r>
        <w:rPr>
          <w:rFonts w:ascii="Times New Roman" w:hAnsi="Times New Roman" w:cs="Times New Roman"/>
          <w:color w:val="000000" w:themeColor="text1"/>
          <w:sz w:val="28"/>
          <w:szCs w:val="28"/>
          <w:shd w:val="clear" w:color="auto" w:fill="FFFFFF"/>
        </w:rPr>
        <w:t>навчальний</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рік</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розпочинається</w:t>
      </w:r>
      <w:proofErr w:type="spellEnd"/>
      <w:r>
        <w:rPr>
          <w:rFonts w:ascii="Times New Roman" w:hAnsi="Times New Roman" w:cs="Times New Roman"/>
          <w:color w:val="000000" w:themeColor="text1"/>
          <w:sz w:val="28"/>
          <w:szCs w:val="28"/>
          <w:shd w:val="clear" w:color="auto" w:fill="FFFFFF"/>
        </w:rPr>
        <w:t xml:space="preserve"> у перший за ним </w:t>
      </w:r>
      <w:proofErr w:type="spellStart"/>
      <w:r>
        <w:rPr>
          <w:rFonts w:ascii="Times New Roman" w:hAnsi="Times New Roman" w:cs="Times New Roman"/>
          <w:color w:val="000000" w:themeColor="text1"/>
          <w:sz w:val="28"/>
          <w:szCs w:val="28"/>
          <w:shd w:val="clear" w:color="auto" w:fill="FFFFFF"/>
        </w:rPr>
        <w:t>робочий</w:t>
      </w:r>
      <w:proofErr w:type="spellEnd"/>
      <w:r>
        <w:rPr>
          <w:rFonts w:ascii="Times New Roman" w:hAnsi="Times New Roman" w:cs="Times New Roman"/>
          <w:color w:val="000000" w:themeColor="text1"/>
          <w:sz w:val="28"/>
          <w:szCs w:val="28"/>
          <w:shd w:val="clear" w:color="auto" w:fill="FFFFFF"/>
        </w:rPr>
        <w:t xml:space="preserve"> день.</w:t>
      </w:r>
    </w:p>
    <w:p w14:paraId="5C27C348"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У випадку стихійного лиха та епідемій органом місцевого самоврядування може встановлюватися особливий режим роботи закладу освіти, який погоджується з органами Державної служби України з питань безпечності харчових продуктів та захисту споживачів (далі – </w:t>
      </w:r>
      <w:proofErr w:type="spellStart"/>
      <w:r>
        <w:rPr>
          <w:rFonts w:ascii="Times New Roman" w:hAnsi="Times New Roman" w:cs="Times New Roman"/>
          <w:color w:val="000000" w:themeColor="text1"/>
          <w:sz w:val="28"/>
          <w:szCs w:val="28"/>
          <w:lang w:val="uk-UA"/>
        </w:rPr>
        <w:t>Держпродспоживслужби</w:t>
      </w:r>
      <w:proofErr w:type="spellEnd"/>
      <w:r>
        <w:rPr>
          <w:rFonts w:ascii="Times New Roman" w:hAnsi="Times New Roman" w:cs="Times New Roman"/>
          <w:color w:val="000000" w:themeColor="text1"/>
          <w:sz w:val="28"/>
          <w:szCs w:val="28"/>
          <w:lang w:val="uk-UA"/>
        </w:rPr>
        <w:t>) України.</w:t>
      </w:r>
    </w:p>
    <w:p w14:paraId="7C7B94C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lang w:val="uk-UA"/>
        </w:rPr>
        <w:t>20. Тривалість канікул протягом навчального року повинна становити не менше як 30 календарних днів.</w:t>
      </w:r>
    </w:p>
    <w:p w14:paraId="2C072DD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3.21. Структура і тривалість навчального року, навчального тижня, навчального дня, занять, відпочинку між ними, форми організації освітнього процесу визначаються педагогічною радою закладу освіти у межах часу, передбаченого освітньою програмою, відповідно до обсягу навчального навантаження, встановленого відповідним навчальним планом, та з урахуванням вікових особливостей, фізичного, психічного та інтелектуального розвитку дітей, особливостей регіону тощо.</w:t>
      </w:r>
    </w:p>
    <w:p w14:paraId="2A75ACA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Безперервна навчальна діяльність здобувачів освіти в закладі освіти та його філії не може перевищувати 35 хвилин (для 1 року навчання), 40 хвилин (для 2-4 років навчання), 45 хвилин (5-9 років навчання), крім випадків, визначених законодавством.</w:t>
      </w:r>
    </w:p>
    <w:p w14:paraId="7F6C6012" w14:textId="77777777" w:rsidR="00A82449" w:rsidRDefault="00000000">
      <w:pPr>
        <w:spacing w:after="0" w:line="240" w:lineRule="auto"/>
        <w:ind w:firstLine="567"/>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rPr>
        <w:t xml:space="preserve">На кожному </w:t>
      </w:r>
      <w:proofErr w:type="spellStart"/>
      <w:r>
        <w:rPr>
          <w:rFonts w:ascii="Times New Roman" w:hAnsi="Times New Roman" w:cs="Times New Roman"/>
          <w:color w:val="000000" w:themeColor="text1"/>
          <w:sz w:val="28"/>
        </w:rPr>
        <w:t>рівні</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повної</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загальної</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середньої</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освіти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освітній</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процес</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організовується</w:t>
      </w:r>
      <w:proofErr w:type="spellEnd"/>
      <w:r>
        <w:rPr>
          <w:rFonts w:ascii="Times New Roman" w:hAnsi="Times New Roman" w:cs="Times New Roman"/>
          <w:color w:val="000000" w:themeColor="text1"/>
          <w:sz w:val="28"/>
        </w:rPr>
        <w:t xml:space="preserve"> в </w:t>
      </w:r>
      <w:proofErr w:type="spellStart"/>
      <w:r>
        <w:rPr>
          <w:rFonts w:ascii="Times New Roman" w:hAnsi="Times New Roman" w:cs="Times New Roman"/>
          <w:color w:val="000000" w:themeColor="text1"/>
          <w:sz w:val="28"/>
        </w:rPr>
        <w:t>безпечному</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освітньому</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середовищі</w:t>
      </w:r>
      <w:proofErr w:type="spellEnd"/>
      <w:r>
        <w:rPr>
          <w:rFonts w:ascii="Times New Roman" w:hAnsi="Times New Roman" w:cs="Times New Roman"/>
          <w:color w:val="000000" w:themeColor="text1"/>
          <w:sz w:val="28"/>
        </w:rPr>
        <w:t xml:space="preserve"> та </w:t>
      </w:r>
      <w:proofErr w:type="spellStart"/>
      <w:r>
        <w:rPr>
          <w:rFonts w:ascii="Times New Roman" w:hAnsi="Times New Roman" w:cs="Times New Roman"/>
          <w:color w:val="000000" w:themeColor="text1"/>
          <w:sz w:val="28"/>
        </w:rPr>
        <w:t>здійснюється</w:t>
      </w:r>
      <w:proofErr w:type="spellEnd"/>
      <w:r>
        <w:rPr>
          <w:rFonts w:ascii="Times New Roman" w:hAnsi="Times New Roman" w:cs="Times New Roman"/>
          <w:color w:val="000000" w:themeColor="text1"/>
          <w:sz w:val="28"/>
        </w:rPr>
        <w:t xml:space="preserve"> з </w:t>
      </w:r>
      <w:proofErr w:type="spellStart"/>
      <w:r>
        <w:rPr>
          <w:rFonts w:ascii="Times New Roman" w:hAnsi="Times New Roman" w:cs="Times New Roman"/>
          <w:color w:val="000000" w:themeColor="text1"/>
          <w:sz w:val="28"/>
        </w:rPr>
        <w:t>урахуванням</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вікових</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особливостей</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фізичного</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психічного</w:t>
      </w:r>
      <w:proofErr w:type="spellEnd"/>
      <w:r>
        <w:rPr>
          <w:rFonts w:ascii="Times New Roman" w:hAnsi="Times New Roman" w:cs="Times New Roman"/>
          <w:color w:val="000000" w:themeColor="text1"/>
          <w:sz w:val="28"/>
        </w:rPr>
        <w:t xml:space="preserve"> та </w:t>
      </w:r>
      <w:proofErr w:type="spellStart"/>
      <w:r>
        <w:rPr>
          <w:rFonts w:ascii="Times New Roman" w:hAnsi="Times New Roman" w:cs="Times New Roman"/>
          <w:color w:val="000000" w:themeColor="text1"/>
          <w:sz w:val="28"/>
        </w:rPr>
        <w:t>інтелектуального</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розвитку</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дітей</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їхніх</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особливих</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освітніх</w:t>
      </w:r>
      <w:proofErr w:type="spellEnd"/>
      <w:r>
        <w:rPr>
          <w:rFonts w:ascii="Times New Roman" w:hAnsi="Times New Roman" w:cs="Times New Roman"/>
          <w:color w:val="000000" w:themeColor="text1"/>
          <w:sz w:val="28"/>
        </w:rPr>
        <w:t xml:space="preserve"> потреб.</w:t>
      </w:r>
      <w:bookmarkStart w:id="60" w:name="n138"/>
      <w:bookmarkEnd w:id="60"/>
    </w:p>
    <w:p w14:paraId="7BAE8C98" w14:textId="77777777" w:rsidR="00A82449" w:rsidRDefault="00000000">
      <w:pPr>
        <w:spacing w:after="0" w:line="240" w:lineRule="auto"/>
        <w:ind w:firstLine="567"/>
        <w:jc w:val="both"/>
        <w:rPr>
          <w:rFonts w:ascii="Times New Roman" w:hAnsi="Times New Roman" w:cs="Times New Roman"/>
          <w:color w:val="000000" w:themeColor="text1"/>
          <w:sz w:val="28"/>
          <w:lang w:val="uk-UA"/>
        </w:rPr>
      </w:pPr>
      <w:proofErr w:type="spellStart"/>
      <w:r>
        <w:rPr>
          <w:rFonts w:ascii="Times New Roman" w:hAnsi="Times New Roman" w:cs="Times New Roman"/>
          <w:color w:val="000000" w:themeColor="text1"/>
          <w:sz w:val="28"/>
        </w:rPr>
        <w:t>Освітній</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процес</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організовується</w:t>
      </w:r>
      <w:proofErr w:type="spellEnd"/>
      <w:r>
        <w:rPr>
          <w:rFonts w:ascii="Times New Roman" w:hAnsi="Times New Roman" w:cs="Times New Roman"/>
          <w:color w:val="000000" w:themeColor="text1"/>
          <w:sz w:val="28"/>
        </w:rPr>
        <w:t xml:space="preserve"> за такими циклами:</w:t>
      </w:r>
      <w:bookmarkStart w:id="61" w:name="n139"/>
      <w:bookmarkEnd w:id="61"/>
    </w:p>
    <w:p w14:paraId="72549F5F" w14:textId="77777777" w:rsidR="00A82449" w:rsidRDefault="00000000">
      <w:pPr>
        <w:spacing w:after="0" w:line="240" w:lineRule="auto"/>
        <w:ind w:firstLine="567"/>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а) </w:t>
      </w:r>
      <w:r>
        <w:rPr>
          <w:rFonts w:ascii="Times New Roman" w:hAnsi="Times New Roman" w:cs="Times New Roman"/>
          <w:color w:val="000000" w:themeColor="text1"/>
          <w:sz w:val="28"/>
        </w:rPr>
        <w:t xml:space="preserve">перший цикл </w:t>
      </w:r>
      <w:proofErr w:type="spellStart"/>
      <w:r>
        <w:rPr>
          <w:rFonts w:ascii="Times New Roman" w:hAnsi="Times New Roman" w:cs="Times New Roman"/>
          <w:color w:val="000000" w:themeColor="text1"/>
          <w:sz w:val="28"/>
        </w:rPr>
        <w:t>початкової</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освіти</w:t>
      </w:r>
      <w:proofErr w:type="spellEnd"/>
      <w:r>
        <w:rPr>
          <w:rFonts w:ascii="Times New Roman" w:hAnsi="Times New Roman" w:cs="Times New Roman"/>
          <w:color w:val="000000" w:themeColor="text1"/>
          <w:sz w:val="28"/>
          <w:lang w:val="uk-UA"/>
        </w:rPr>
        <w:t xml:space="preserve"> – </w:t>
      </w:r>
      <w:proofErr w:type="spellStart"/>
      <w:r>
        <w:rPr>
          <w:rFonts w:ascii="Times New Roman" w:hAnsi="Times New Roman" w:cs="Times New Roman"/>
          <w:color w:val="000000" w:themeColor="text1"/>
          <w:sz w:val="28"/>
        </w:rPr>
        <w:t>адаптаційно-ігровий</w:t>
      </w:r>
      <w:proofErr w:type="spellEnd"/>
      <w:r>
        <w:rPr>
          <w:rFonts w:ascii="Times New Roman" w:hAnsi="Times New Roman" w:cs="Times New Roman"/>
          <w:color w:val="000000" w:themeColor="text1"/>
          <w:sz w:val="28"/>
        </w:rPr>
        <w:t xml:space="preserve"> (1-2 роки </w:t>
      </w:r>
      <w:proofErr w:type="spellStart"/>
      <w:r>
        <w:rPr>
          <w:rFonts w:ascii="Times New Roman" w:hAnsi="Times New Roman" w:cs="Times New Roman"/>
          <w:color w:val="000000" w:themeColor="text1"/>
          <w:sz w:val="28"/>
        </w:rPr>
        <w:t>навчання</w:t>
      </w:r>
      <w:proofErr w:type="spellEnd"/>
      <w:r>
        <w:rPr>
          <w:rFonts w:ascii="Times New Roman" w:hAnsi="Times New Roman" w:cs="Times New Roman"/>
          <w:color w:val="000000" w:themeColor="text1"/>
          <w:sz w:val="28"/>
        </w:rPr>
        <w:t>);</w:t>
      </w:r>
      <w:bookmarkStart w:id="62" w:name="n140"/>
      <w:bookmarkEnd w:id="62"/>
    </w:p>
    <w:p w14:paraId="3372FEF7" w14:textId="77777777" w:rsidR="00A82449" w:rsidRDefault="00000000">
      <w:pPr>
        <w:spacing w:after="0" w:line="240" w:lineRule="auto"/>
        <w:ind w:firstLine="567"/>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lastRenderedPageBreak/>
        <w:t xml:space="preserve">б) </w:t>
      </w:r>
      <w:proofErr w:type="spellStart"/>
      <w:r>
        <w:rPr>
          <w:rFonts w:ascii="Times New Roman" w:hAnsi="Times New Roman" w:cs="Times New Roman"/>
          <w:color w:val="000000" w:themeColor="text1"/>
          <w:sz w:val="28"/>
        </w:rPr>
        <w:t>другий</w:t>
      </w:r>
      <w:proofErr w:type="spellEnd"/>
      <w:r>
        <w:rPr>
          <w:rFonts w:ascii="Times New Roman" w:hAnsi="Times New Roman" w:cs="Times New Roman"/>
          <w:color w:val="000000" w:themeColor="text1"/>
          <w:sz w:val="28"/>
        </w:rPr>
        <w:t xml:space="preserve"> цикл </w:t>
      </w:r>
      <w:proofErr w:type="spellStart"/>
      <w:r>
        <w:rPr>
          <w:rFonts w:ascii="Times New Roman" w:hAnsi="Times New Roman" w:cs="Times New Roman"/>
          <w:color w:val="000000" w:themeColor="text1"/>
          <w:sz w:val="28"/>
        </w:rPr>
        <w:t>початкової</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освіти</w:t>
      </w:r>
      <w:proofErr w:type="spellEnd"/>
      <w:r>
        <w:rPr>
          <w:rFonts w:ascii="Times New Roman" w:hAnsi="Times New Roman" w:cs="Times New Roman"/>
          <w:color w:val="000000" w:themeColor="text1"/>
          <w:sz w:val="28"/>
          <w:lang w:val="uk-UA"/>
        </w:rPr>
        <w:t xml:space="preserve"> – </w:t>
      </w:r>
      <w:proofErr w:type="spellStart"/>
      <w:r>
        <w:rPr>
          <w:rFonts w:ascii="Times New Roman" w:hAnsi="Times New Roman" w:cs="Times New Roman"/>
          <w:color w:val="000000" w:themeColor="text1"/>
          <w:sz w:val="28"/>
        </w:rPr>
        <w:t>основний</w:t>
      </w:r>
      <w:proofErr w:type="spellEnd"/>
      <w:r>
        <w:rPr>
          <w:rFonts w:ascii="Times New Roman" w:hAnsi="Times New Roman" w:cs="Times New Roman"/>
          <w:color w:val="000000" w:themeColor="text1"/>
          <w:sz w:val="28"/>
        </w:rPr>
        <w:t xml:space="preserve"> (3-4 роки </w:t>
      </w:r>
      <w:proofErr w:type="spellStart"/>
      <w:r>
        <w:rPr>
          <w:rFonts w:ascii="Times New Roman" w:hAnsi="Times New Roman" w:cs="Times New Roman"/>
          <w:color w:val="000000" w:themeColor="text1"/>
          <w:sz w:val="28"/>
        </w:rPr>
        <w:t>навчання</w:t>
      </w:r>
      <w:proofErr w:type="spellEnd"/>
      <w:r>
        <w:rPr>
          <w:rFonts w:ascii="Times New Roman" w:hAnsi="Times New Roman" w:cs="Times New Roman"/>
          <w:color w:val="000000" w:themeColor="text1"/>
          <w:sz w:val="28"/>
        </w:rPr>
        <w:t>);</w:t>
      </w:r>
      <w:bookmarkStart w:id="63" w:name="n141"/>
      <w:bookmarkEnd w:id="63"/>
    </w:p>
    <w:p w14:paraId="5DAC2285" w14:textId="77777777" w:rsidR="00A82449" w:rsidRDefault="00000000">
      <w:pPr>
        <w:spacing w:after="0" w:line="240" w:lineRule="auto"/>
        <w:ind w:firstLine="567"/>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в) </w:t>
      </w:r>
      <w:r>
        <w:rPr>
          <w:rFonts w:ascii="Times New Roman" w:hAnsi="Times New Roman" w:cs="Times New Roman"/>
          <w:color w:val="000000" w:themeColor="text1"/>
          <w:sz w:val="28"/>
        </w:rPr>
        <w:t xml:space="preserve">перший цикл </w:t>
      </w:r>
      <w:proofErr w:type="spellStart"/>
      <w:r>
        <w:rPr>
          <w:rFonts w:ascii="Times New Roman" w:hAnsi="Times New Roman" w:cs="Times New Roman"/>
          <w:color w:val="000000" w:themeColor="text1"/>
          <w:sz w:val="28"/>
        </w:rPr>
        <w:t>базової</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середньої</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освіти</w:t>
      </w:r>
      <w:proofErr w:type="spellEnd"/>
      <w:r>
        <w:rPr>
          <w:rFonts w:ascii="Times New Roman" w:hAnsi="Times New Roman" w:cs="Times New Roman"/>
          <w:color w:val="000000" w:themeColor="text1"/>
          <w:sz w:val="28"/>
          <w:lang w:val="uk-UA"/>
        </w:rPr>
        <w:t xml:space="preserve"> – </w:t>
      </w:r>
      <w:proofErr w:type="spellStart"/>
      <w:r>
        <w:rPr>
          <w:rFonts w:ascii="Times New Roman" w:hAnsi="Times New Roman" w:cs="Times New Roman"/>
          <w:color w:val="000000" w:themeColor="text1"/>
          <w:sz w:val="28"/>
        </w:rPr>
        <w:t>адаптаційний</w:t>
      </w:r>
      <w:proofErr w:type="spellEnd"/>
      <w:r>
        <w:rPr>
          <w:rFonts w:ascii="Times New Roman" w:hAnsi="Times New Roman" w:cs="Times New Roman"/>
          <w:color w:val="000000" w:themeColor="text1"/>
          <w:sz w:val="28"/>
        </w:rPr>
        <w:t xml:space="preserve"> (5-6 роки </w:t>
      </w:r>
      <w:proofErr w:type="spellStart"/>
      <w:r>
        <w:rPr>
          <w:rFonts w:ascii="Times New Roman" w:hAnsi="Times New Roman" w:cs="Times New Roman"/>
          <w:color w:val="000000" w:themeColor="text1"/>
          <w:sz w:val="28"/>
        </w:rPr>
        <w:t>навчання</w:t>
      </w:r>
      <w:proofErr w:type="spellEnd"/>
      <w:r>
        <w:rPr>
          <w:rFonts w:ascii="Times New Roman" w:hAnsi="Times New Roman" w:cs="Times New Roman"/>
          <w:color w:val="000000" w:themeColor="text1"/>
          <w:sz w:val="28"/>
        </w:rPr>
        <w:t>);</w:t>
      </w:r>
      <w:bookmarkStart w:id="64" w:name="n142"/>
      <w:bookmarkEnd w:id="64"/>
    </w:p>
    <w:p w14:paraId="2FB52B8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lang w:val="uk-UA"/>
        </w:rPr>
        <w:t xml:space="preserve">г) </w:t>
      </w:r>
      <w:proofErr w:type="spellStart"/>
      <w:r>
        <w:rPr>
          <w:rFonts w:ascii="Times New Roman" w:hAnsi="Times New Roman" w:cs="Times New Roman"/>
          <w:color w:val="000000" w:themeColor="text1"/>
          <w:sz w:val="28"/>
        </w:rPr>
        <w:t>другий</w:t>
      </w:r>
      <w:proofErr w:type="spellEnd"/>
      <w:r>
        <w:rPr>
          <w:rFonts w:ascii="Times New Roman" w:hAnsi="Times New Roman" w:cs="Times New Roman"/>
          <w:color w:val="000000" w:themeColor="text1"/>
          <w:sz w:val="28"/>
        </w:rPr>
        <w:t xml:space="preserve"> цикл </w:t>
      </w:r>
      <w:proofErr w:type="spellStart"/>
      <w:r>
        <w:rPr>
          <w:rFonts w:ascii="Times New Roman" w:hAnsi="Times New Roman" w:cs="Times New Roman"/>
          <w:color w:val="000000" w:themeColor="text1"/>
          <w:sz w:val="28"/>
        </w:rPr>
        <w:t>базової</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середньої</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освіти</w:t>
      </w:r>
      <w:proofErr w:type="spellEnd"/>
      <w:r>
        <w:rPr>
          <w:rFonts w:ascii="Times New Roman" w:hAnsi="Times New Roman" w:cs="Times New Roman"/>
          <w:color w:val="000000" w:themeColor="text1"/>
          <w:sz w:val="28"/>
          <w:lang w:val="uk-UA"/>
        </w:rPr>
        <w:t xml:space="preserve"> – </w:t>
      </w:r>
      <w:proofErr w:type="spellStart"/>
      <w:r>
        <w:rPr>
          <w:rFonts w:ascii="Times New Roman" w:hAnsi="Times New Roman" w:cs="Times New Roman"/>
          <w:color w:val="000000" w:themeColor="text1"/>
          <w:sz w:val="28"/>
        </w:rPr>
        <w:t>базове</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предметне</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навчання</w:t>
      </w:r>
      <w:proofErr w:type="spellEnd"/>
      <w:r>
        <w:rPr>
          <w:rFonts w:ascii="Times New Roman" w:hAnsi="Times New Roman" w:cs="Times New Roman"/>
          <w:color w:val="000000" w:themeColor="text1"/>
          <w:sz w:val="28"/>
        </w:rPr>
        <w:t xml:space="preserve"> (7-9 роки </w:t>
      </w:r>
      <w:proofErr w:type="spellStart"/>
      <w:r>
        <w:rPr>
          <w:rFonts w:ascii="Times New Roman" w:hAnsi="Times New Roman" w:cs="Times New Roman"/>
          <w:color w:val="000000" w:themeColor="text1"/>
          <w:sz w:val="28"/>
        </w:rPr>
        <w:t>навчання</w:t>
      </w:r>
      <w:proofErr w:type="spellEnd"/>
      <w:r>
        <w:rPr>
          <w:rFonts w:ascii="Times New Roman" w:hAnsi="Times New Roman" w:cs="Times New Roman"/>
          <w:color w:val="000000" w:themeColor="text1"/>
          <w:sz w:val="28"/>
        </w:rPr>
        <w:t>).</w:t>
      </w:r>
      <w:bookmarkStart w:id="65" w:name="n143"/>
      <w:bookmarkStart w:id="66" w:name="n146"/>
      <w:bookmarkStart w:id="67" w:name="n147"/>
      <w:bookmarkEnd w:id="65"/>
      <w:bookmarkEnd w:id="66"/>
      <w:bookmarkEnd w:id="67"/>
    </w:p>
    <w:p w14:paraId="54537A0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Заклад освіти може обрати інші, поруч з </w:t>
      </w:r>
      <w:proofErr w:type="spellStart"/>
      <w:r>
        <w:rPr>
          <w:rFonts w:ascii="Times New Roman" w:hAnsi="Times New Roman" w:cs="Times New Roman"/>
          <w:color w:val="000000" w:themeColor="text1"/>
          <w:sz w:val="28"/>
          <w:szCs w:val="28"/>
          <w:lang w:val="uk-UA"/>
        </w:rPr>
        <w:t>уроком</w:t>
      </w:r>
      <w:proofErr w:type="spellEnd"/>
      <w:r>
        <w:rPr>
          <w:rFonts w:ascii="Times New Roman" w:hAnsi="Times New Roman" w:cs="Times New Roman"/>
          <w:color w:val="000000" w:themeColor="text1"/>
          <w:sz w:val="28"/>
          <w:szCs w:val="28"/>
          <w:lang w:val="uk-UA"/>
        </w:rPr>
        <w:t>, форми організації освітнього процесу. Організація здвоєних навчальних занять і використання інших форм організації освітнього процесу, що впливають на тривалість навчальних занять, допускається за рішенням педагогічної ради закладу освіти та повинні відповідати віковим особливостям дітей.</w:t>
      </w:r>
    </w:p>
    <w:p w14:paraId="217D9A9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Проведення здвоєних уроків допускається для:</w:t>
      </w:r>
    </w:p>
    <w:p w14:paraId="6AA14FB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проведення уроків трудового навчання у 5-9 класах;</w:t>
      </w:r>
    </w:p>
    <w:p w14:paraId="497C727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виконання лабораторних і контрольних робіт, написання творів у 8-9 класах;</w:t>
      </w:r>
    </w:p>
    <w:p w14:paraId="46409F5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вивчення предметів інваріантної та варіативної частини робочого навчального плану.</w:t>
      </w:r>
    </w:p>
    <w:p w14:paraId="382DB17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3.22. Розклад уроків укладається відповідно до навчального плану закладу з дотриманням педагогічних та санітарно-гігієнічних вимог і затверджується керівником закладу освіти.</w:t>
      </w:r>
    </w:p>
    <w:p w14:paraId="4BFDC21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3.23.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світи.</w:t>
      </w:r>
    </w:p>
    <w:p w14:paraId="610B344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3.24. Крім різних форм </w:t>
      </w:r>
      <w:proofErr w:type="spellStart"/>
      <w:r>
        <w:rPr>
          <w:rFonts w:ascii="Times New Roman" w:hAnsi="Times New Roman" w:cs="Times New Roman"/>
          <w:color w:val="000000" w:themeColor="text1"/>
          <w:sz w:val="28"/>
          <w:szCs w:val="28"/>
          <w:lang w:val="uk-UA"/>
        </w:rPr>
        <w:t>обов</w:t>
      </w:r>
      <w:proofErr w:type="spellEnd"/>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lang w:val="uk-UA"/>
        </w:rPr>
        <w:t>язкових</w:t>
      </w:r>
      <w:proofErr w:type="spellEnd"/>
      <w:r>
        <w:rPr>
          <w:rFonts w:ascii="Times New Roman" w:hAnsi="Times New Roman" w:cs="Times New Roman"/>
          <w:color w:val="000000" w:themeColor="text1"/>
          <w:sz w:val="28"/>
          <w:szCs w:val="28"/>
          <w:lang w:val="uk-UA"/>
        </w:rPr>
        <w:t xml:space="preserve"> навчальних занять, у закладі освіти проводяться індивідуальні, групові, факультативні та позакласні заняття та заходи, що передбачені окремим розкладом та планом роботи і спрямовані на задоволення освітніх інтересів здобувачів освіти та на розвиток їх творчих здібностей, нахилів і обдарувань.</w:t>
      </w:r>
    </w:p>
    <w:p w14:paraId="05E299A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3.25.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14:paraId="612CBB0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3.26. </w:t>
      </w:r>
      <w:r>
        <w:rPr>
          <w:rFonts w:ascii="Times New Roman" w:hAnsi="Times New Roman" w:cs="Times New Roman"/>
          <w:color w:val="000000" w:themeColor="text1"/>
          <w:sz w:val="28"/>
          <w:shd w:val="clear" w:color="auto" w:fill="FFFFFF"/>
          <w:lang w:val="uk-UA"/>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0C0F2FC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3.27. </w:t>
      </w:r>
      <w:proofErr w:type="spellStart"/>
      <w:r>
        <w:rPr>
          <w:rFonts w:ascii="Times New Roman" w:hAnsi="Times New Roman" w:cs="Times New Roman"/>
          <w:color w:val="000000" w:themeColor="text1"/>
          <w:sz w:val="28"/>
          <w:szCs w:val="28"/>
        </w:rPr>
        <w:t>Кожен</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учень</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має</w:t>
      </w:r>
      <w:proofErr w:type="spellEnd"/>
      <w:r>
        <w:rPr>
          <w:rFonts w:ascii="Times New Roman" w:hAnsi="Times New Roman" w:cs="Times New Roman"/>
          <w:color w:val="000000" w:themeColor="text1"/>
          <w:sz w:val="28"/>
          <w:szCs w:val="28"/>
        </w:rPr>
        <w:t xml:space="preserve"> право на </w:t>
      </w:r>
      <w:proofErr w:type="spellStart"/>
      <w:r>
        <w:rPr>
          <w:rFonts w:ascii="Times New Roman" w:hAnsi="Times New Roman" w:cs="Times New Roman"/>
          <w:color w:val="000000" w:themeColor="text1"/>
          <w:sz w:val="28"/>
          <w:szCs w:val="28"/>
        </w:rPr>
        <w:t>справедливе</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неупереджене</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об’єктивне</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незалежне</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недискримінаційне</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доброчесне</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оцінювання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результатів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його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незалежно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w:t>
      </w:r>
      <w:proofErr w:type="spellEnd"/>
      <w:r>
        <w:rPr>
          <w:rFonts w:ascii="Times New Roman" w:hAnsi="Times New Roman" w:cs="Times New Roman"/>
          <w:color w:val="000000" w:themeColor="text1"/>
          <w:sz w:val="28"/>
          <w:szCs w:val="28"/>
        </w:rPr>
        <w:t xml:space="preserve"> виду та </w:t>
      </w:r>
      <w:proofErr w:type="spellStart"/>
      <w:r>
        <w:rPr>
          <w:rFonts w:ascii="Times New Roman" w:hAnsi="Times New Roman" w:cs="Times New Roman"/>
          <w:color w:val="000000" w:themeColor="text1"/>
          <w:sz w:val="28"/>
          <w:szCs w:val="28"/>
        </w:rPr>
        <w:t>форми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здобуття</w:t>
      </w:r>
      <w:proofErr w:type="spellEnd"/>
      <w:r>
        <w:rPr>
          <w:rFonts w:ascii="Times New Roman" w:hAnsi="Times New Roman" w:cs="Times New Roman"/>
          <w:color w:val="000000" w:themeColor="text1"/>
          <w:sz w:val="28"/>
          <w:szCs w:val="28"/>
        </w:rPr>
        <w:t xml:space="preserve"> ним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w:t>
      </w:r>
    </w:p>
    <w:p w14:paraId="3DA9401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Основними</w:t>
      </w:r>
      <w:proofErr w:type="spellEnd"/>
      <w:r>
        <w:rPr>
          <w:rFonts w:ascii="Times New Roman" w:hAnsi="Times New Roman" w:cs="Times New Roman"/>
          <w:color w:val="000000" w:themeColor="text1"/>
          <w:sz w:val="28"/>
          <w:szCs w:val="28"/>
        </w:rPr>
        <w:t xml:space="preserve"> видами </w:t>
      </w:r>
      <w:proofErr w:type="spellStart"/>
      <w:r>
        <w:rPr>
          <w:rFonts w:ascii="Times New Roman" w:hAnsi="Times New Roman" w:cs="Times New Roman"/>
          <w:color w:val="000000" w:themeColor="text1"/>
          <w:sz w:val="28"/>
          <w:szCs w:val="28"/>
        </w:rPr>
        <w:t>оцінювання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результатів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учнів</w:t>
      </w:r>
      <w:proofErr w:type="spellEnd"/>
      <w:r>
        <w:rPr>
          <w:rFonts w:ascii="Times New Roman" w:hAnsi="Times New Roman" w:cs="Times New Roman"/>
          <w:color w:val="000000" w:themeColor="text1"/>
          <w:sz w:val="28"/>
          <w:szCs w:val="28"/>
        </w:rPr>
        <w:t xml:space="preserve"> є </w:t>
      </w:r>
      <w:proofErr w:type="spellStart"/>
      <w:r>
        <w:rPr>
          <w:rFonts w:ascii="Times New Roman" w:hAnsi="Times New Roman" w:cs="Times New Roman"/>
          <w:color w:val="000000" w:themeColor="text1"/>
          <w:sz w:val="28"/>
          <w:szCs w:val="28"/>
        </w:rPr>
        <w:t>формувальне</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поточне</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підсумкове</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тематичне</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семестрове</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річне</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оцінювання</w:t>
      </w:r>
      <w:proofErr w:type="spellEnd"/>
      <w:r>
        <w:rPr>
          <w:rFonts w:ascii="Times New Roman" w:hAnsi="Times New Roman" w:cs="Times New Roman"/>
          <w:color w:val="000000" w:themeColor="text1"/>
          <w:sz w:val="28"/>
          <w:szCs w:val="28"/>
        </w:rPr>
        <w:t xml:space="preserve">, державна </w:t>
      </w:r>
      <w:proofErr w:type="spellStart"/>
      <w:r>
        <w:rPr>
          <w:rFonts w:ascii="Times New Roman" w:hAnsi="Times New Roman" w:cs="Times New Roman"/>
          <w:color w:val="000000" w:themeColor="text1"/>
          <w:sz w:val="28"/>
          <w:szCs w:val="28"/>
        </w:rPr>
        <w:t>підсумкова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атестація</w:t>
      </w:r>
      <w:proofErr w:type="spellEnd"/>
      <w:r>
        <w:rPr>
          <w:rFonts w:ascii="Times New Roman" w:hAnsi="Times New Roman" w:cs="Times New Roman"/>
          <w:color w:val="000000" w:themeColor="text1"/>
          <w:sz w:val="28"/>
          <w:szCs w:val="28"/>
        </w:rPr>
        <w:t>.</w:t>
      </w:r>
    </w:p>
    <w:p w14:paraId="210C4E75"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Формувальне</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поточне</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підсумкове</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оцінювання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результатів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учнів</w:t>
      </w:r>
      <w:proofErr w:type="spellEnd"/>
      <w:r>
        <w:rPr>
          <w:rFonts w:ascii="Times New Roman" w:hAnsi="Times New Roman" w:cs="Times New Roman"/>
          <w:color w:val="000000" w:themeColor="text1"/>
          <w:sz w:val="28"/>
          <w:szCs w:val="28"/>
        </w:rPr>
        <w:t xml:space="preserve"> на предмет </w:t>
      </w:r>
      <w:proofErr w:type="spellStart"/>
      <w:r>
        <w:rPr>
          <w:rFonts w:ascii="Times New Roman" w:hAnsi="Times New Roman" w:cs="Times New Roman"/>
          <w:color w:val="000000" w:themeColor="text1"/>
          <w:sz w:val="28"/>
          <w:szCs w:val="28"/>
        </w:rPr>
        <w:t>їх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відповідності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вимогам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навчальної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програми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вибір</w:t>
      </w:r>
      <w:proofErr w:type="spellEnd"/>
      <w:r>
        <w:rPr>
          <w:rFonts w:ascii="Times New Roman" w:hAnsi="Times New Roman" w:cs="Times New Roman"/>
          <w:color w:val="000000" w:themeColor="text1"/>
          <w:sz w:val="28"/>
          <w:szCs w:val="28"/>
        </w:rPr>
        <w:t xml:space="preserve"> форм, </w:t>
      </w:r>
      <w:proofErr w:type="spellStart"/>
      <w:r>
        <w:rPr>
          <w:rFonts w:ascii="Times New Roman" w:hAnsi="Times New Roman" w:cs="Times New Roman"/>
          <w:color w:val="000000" w:themeColor="text1"/>
          <w:sz w:val="28"/>
          <w:szCs w:val="28"/>
        </w:rPr>
        <w:t>змісту</w:t>
      </w:r>
      <w:proofErr w:type="spellEnd"/>
      <w:r>
        <w:rPr>
          <w:rFonts w:ascii="Times New Roman" w:hAnsi="Times New Roman" w:cs="Times New Roman"/>
          <w:color w:val="000000" w:themeColor="text1"/>
          <w:sz w:val="28"/>
          <w:szCs w:val="28"/>
        </w:rPr>
        <w:t xml:space="preserve"> та способу </w:t>
      </w:r>
      <w:proofErr w:type="spellStart"/>
      <w:r>
        <w:rPr>
          <w:rFonts w:ascii="Times New Roman" w:hAnsi="Times New Roman" w:cs="Times New Roman"/>
          <w:color w:val="000000" w:themeColor="text1"/>
          <w:sz w:val="28"/>
          <w:szCs w:val="28"/>
        </w:rPr>
        <w:t>оцінювання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здійснюють</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педагогічні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працівники</w:t>
      </w:r>
      <w:proofErr w:type="spellEnd"/>
      <w:r>
        <w:rPr>
          <w:rFonts w:ascii="Times New Roman" w:hAnsi="Times New Roman" w:cs="Times New Roman"/>
          <w:color w:val="000000" w:themeColor="text1"/>
          <w:sz w:val="28"/>
          <w:szCs w:val="28"/>
        </w:rPr>
        <w:t xml:space="preserve">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w:t>
      </w:r>
    </w:p>
    <w:p w14:paraId="702A966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lastRenderedPageBreak/>
        <w:t>Підсумкове</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оцінювання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результатів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учнів</w:t>
      </w:r>
      <w:proofErr w:type="spellEnd"/>
      <w:r>
        <w:rPr>
          <w:rFonts w:ascii="Times New Roman" w:hAnsi="Times New Roman" w:cs="Times New Roman"/>
          <w:color w:val="000000" w:themeColor="text1"/>
          <w:sz w:val="28"/>
          <w:szCs w:val="28"/>
        </w:rPr>
        <w:t xml:space="preserve"> за </w:t>
      </w:r>
      <w:proofErr w:type="spellStart"/>
      <w:r>
        <w:rPr>
          <w:rFonts w:ascii="Times New Roman" w:hAnsi="Times New Roman" w:cs="Times New Roman"/>
          <w:color w:val="000000" w:themeColor="text1"/>
          <w:sz w:val="28"/>
          <w:szCs w:val="28"/>
        </w:rPr>
        <w:t>сімейною</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домашньою</w:t>
      </w:r>
      <w:proofErr w:type="spellEnd"/>
      <w:r>
        <w:rPr>
          <w:rFonts w:ascii="Times New Roman" w:hAnsi="Times New Roman" w:cs="Times New Roman"/>
          <w:color w:val="000000" w:themeColor="text1"/>
          <w:sz w:val="28"/>
          <w:szCs w:val="28"/>
        </w:rPr>
        <w:t xml:space="preserve">) формою </w:t>
      </w:r>
      <w:proofErr w:type="spellStart"/>
      <w:r>
        <w:rPr>
          <w:rFonts w:ascii="Times New Roman" w:hAnsi="Times New Roman" w:cs="Times New Roman"/>
          <w:color w:val="000000" w:themeColor="text1"/>
          <w:sz w:val="28"/>
          <w:szCs w:val="28"/>
        </w:rPr>
        <w:t>здійснюється</w:t>
      </w:r>
      <w:proofErr w:type="spellEnd"/>
      <w:r>
        <w:rPr>
          <w:rFonts w:ascii="Times New Roman" w:hAnsi="Times New Roman" w:cs="Times New Roman"/>
          <w:color w:val="000000" w:themeColor="text1"/>
          <w:sz w:val="28"/>
          <w:szCs w:val="28"/>
        </w:rPr>
        <w:t xml:space="preserve"> не </w:t>
      </w:r>
      <w:proofErr w:type="spellStart"/>
      <w:r>
        <w:rPr>
          <w:rFonts w:ascii="Times New Roman" w:hAnsi="Times New Roman" w:cs="Times New Roman"/>
          <w:color w:val="000000" w:themeColor="text1"/>
          <w:sz w:val="28"/>
          <w:szCs w:val="28"/>
        </w:rPr>
        <w:t>менше</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двох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разів</w:t>
      </w:r>
      <w:proofErr w:type="spellEnd"/>
      <w:r>
        <w:rPr>
          <w:rFonts w:ascii="Times New Roman" w:hAnsi="Times New Roman" w:cs="Times New Roman"/>
          <w:color w:val="000000" w:themeColor="text1"/>
          <w:sz w:val="28"/>
          <w:szCs w:val="28"/>
        </w:rPr>
        <w:t xml:space="preserve"> на </w:t>
      </w:r>
      <w:proofErr w:type="spellStart"/>
      <w:r>
        <w:rPr>
          <w:rFonts w:ascii="Times New Roman" w:hAnsi="Times New Roman" w:cs="Times New Roman"/>
          <w:color w:val="000000" w:themeColor="text1"/>
          <w:sz w:val="28"/>
          <w:szCs w:val="28"/>
        </w:rPr>
        <w:t>рік</w:t>
      </w:r>
      <w:proofErr w:type="spellEnd"/>
      <w:r>
        <w:rPr>
          <w:rFonts w:ascii="Times New Roman" w:hAnsi="Times New Roman" w:cs="Times New Roman"/>
          <w:color w:val="000000" w:themeColor="text1"/>
          <w:sz w:val="28"/>
          <w:szCs w:val="28"/>
        </w:rPr>
        <w:t>.</w:t>
      </w:r>
    </w:p>
    <w:p w14:paraId="2CD8B43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 xml:space="preserve">За </w:t>
      </w:r>
      <w:proofErr w:type="spellStart"/>
      <w:r>
        <w:rPr>
          <w:rFonts w:ascii="Times New Roman" w:hAnsi="Times New Roman" w:cs="Times New Roman"/>
          <w:color w:val="000000" w:themeColor="text1"/>
          <w:sz w:val="28"/>
          <w:szCs w:val="28"/>
        </w:rPr>
        <w:t>вибором</w:t>
      </w:r>
      <w:proofErr w:type="spellEnd"/>
      <w:r>
        <w:rPr>
          <w:rFonts w:ascii="Times New Roman" w:hAnsi="Times New Roman" w:cs="Times New Roman"/>
          <w:color w:val="000000" w:themeColor="text1"/>
          <w:sz w:val="28"/>
          <w:szCs w:val="28"/>
        </w:rPr>
        <w:t xml:space="preserve">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оцінювання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може</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здійснюватися</w:t>
      </w:r>
      <w:proofErr w:type="spellEnd"/>
      <w:r>
        <w:rPr>
          <w:rFonts w:ascii="Times New Roman" w:hAnsi="Times New Roman" w:cs="Times New Roman"/>
          <w:color w:val="000000" w:themeColor="text1"/>
          <w:sz w:val="28"/>
          <w:szCs w:val="28"/>
        </w:rPr>
        <w:t xml:space="preserve"> за </w:t>
      </w:r>
      <w:proofErr w:type="spellStart"/>
      <w:r>
        <w:rPr>
          <w:rFonts w:ascii="Times New Roman" w:hAnsi="Times New Roman" w:cs="Times New Roman"/>
          <w:color w:val="000000" w:themeColor="text1"/>
          <w:sz w:val="28"/>
          <w:szCs w:val="28"/>
        </w:rPr>
        <w:t>власною</w:t>
      </w:r>
      <w:proofErr w:type="spellEnd"/>
      <w:r>
        <w:rPr>
          <w:rFonts w:ascii="Times New Roman" w:hAnsi="Times New Roman" w:cs="Times New Roman"/>
          <w:color w:val="000000" w:themeColor="text1"/>
          <w:sz w:val="28"/>
          <w:szCs w:val="28"/>
        </w:rPr>
        <w:t xml:space="preserve"> шкалою </w:t>
      </w:r>
      <w:proofErr w:type="spellStart"/>
      <w:r>
        <w:rPr>
          <w:rFonts w:ascii="Times New Roman" w:hAnsi="Times New Roman" w:cs="Times New Roman"/>
          <w:color w:val="000000" w:themeColor="text1"/>
          <w:sz w:val="28"/>
          <w:szCs w:val="28"/>
        </w:rPr>
        <w:t>оцінювання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результатів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за системою </w:t>
      </w:r>
      <w:proofErr w:type="spellStart"/>
      <w:r>
        <w:rPr>
          <w:rFonts w:ascii="Times New Roman" w:hAnsi="Times New Roman" w:cs="Times New Roman"/>
          <w:color w:val="000000" w:themeColor="text1"/>
          <w:sz w:val="28"/>
          <w:szCs w:val="28"/>
        </w:rPr>
        <w:t>оцінювання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визначеною</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законодавством</w:t>
      </w:r>
      <w:proofErr w:type="spellEnd"/>
      <w:r>
        <w:rPr>
          <w:rFonts w:ascii="Times New Roman" w:hAnsi="Times New Roman" w:cs="Times New Roman"/>
          <w:color w:val="000000" w:themeColor="text1"/>
          <w:sz w:val="28"/>
          <w:szCs w:val="28"/>
        </w:rPr>
        <w:t>.</w:t>
      </w:r>
    </w:p>
    <w:p w14:paraId="1086E19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 xml:space="preserve">У </w:t>
      </w:r>
      <w:proofErr w:type="spellStart"/>
      <w:r>
        <w:rPr>
          <w:rFonts w:ascii="Times New Roman" w:hAnsi="Times New Roman" w:cs="Times New Roman"/>
          <w:color w:val="000000" w:themeColor="text1"/>
          <w:sz w:val="28"/>
          <w:szCs w:val="28"/>
        </w:rPr>
        <w:t>разі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запровадження</w:t>
      </w:r>
      <w:proofErr w:type="spellEnd"/>
      <w:r>
        <w:rPr>
          <w:rFonts w:ascii="Times New Roman" w:hAnsi="Times New Roman" w:cs="Times New Roman"/>
          <w:color w:val="000000" w:themeColor="text1"/>
          <w:sz w:val="28"/>
          <w:szCs w:val="28"/>
        </w:rPr>
        <w:t xml:space="preserve"> закладом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власної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шкали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оцінювання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результатів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учнів</w:t>
      </w:r>
      <w:proofErr w:type="spellEnd"/>
      <w:r>
        <w:rPr>
          <w:rFonts w:ascii="Times New Roman" w:hAnsi="Times New Roman" w:cs="Times New Roman"/>
          <w:color w:val="000000" w:themeColor="text1"/>
          <w:sz w:val="28"/>
          <w:szCs w:val="28"/>
        </w:rPr>
        <w:t xml:space="preserve"> ним </w:t>
      </w:r>
      <w:proofErr w:type="spellStart"/>
      <w:r>
        <w:rPr>
          <w:rFonts w:ascii="Times New Roman" w:hAnsi="Times New Roman" w:cs="Times New Roman"/>
          <w:color w:val="000000" w:themeColor="text1"/>
          <w:sz w:val="28"/>
          <w:szCs w:val="28"/>
        </w:rPr>
        <w:t>мають</w:t>
      </w:r>
      <w:proofErr w:type="spellEnd"/>
      <w:r>
        <w:rPr>
          <w:rFonts w:ascii="Times New Roman" w:hAnsi="Times New Roman" w:cs="Times New Roman"/>
          <w:color w:val="000000" w:themeColor="text1"/>
          <w:sz w:val="28"/>
          <w:szCs w:val="28"/>
        </w:rPr>
        <w:t xml:space="preserve"> бути </w:t>
      </w:r>
      <w:proofErr w:type="spellStart"/>
      <w:r>
        <w:rPr>
          <w:rFonts w:ascii="Times New Roman" w:hAnsi="Times New Roman" w:cs="Times New Roman"/>
          <w:color w:val="000000" w:themeColor="text1"/>
          <w:sz w:val="28"/>
          <w:szCs w:val="28"/>
        </w:rPr>
        <w:t>визначені</w:t>
      </w:r>
      <w:proofErr w:type="spellEnd"/>
      <w:r>
        <w:rPr>
          <w:rFonts w:ascii="Times New Roman" w:hAnsi="Times New Roman" w:cs="Times New Roman"/>
          <w:color w:val="000000" w:themeColor="text1"/>
          <w:sz w:val="28"/>
          <w:szCs w:val="28"/>
        </w:rPr>
        <w:t xml:space="preserve"> правила </w:t>
      </w:r>
      <w:proofErr w:type="spellStart"/>
      <w:r>
        <w:rPr>
          <w:rFonts w:ascii="Times New Roman" w:hAnsi="Times New Roman" w:cs="Times New Roman"/>
          <w:color w:val="000000" w:themeColor="text1"/>
          <w:sz w:val="28"/>
          <w:szCs w:val="28"/>
        </w:rPr>
        <w:t>переведення</w:t>
      </w:r>
      <w:proofErr w:type="spellEnd"/>
      <w:r>
        <w:rPr>
          <w:rFonts w:ascii="Times New Roman" w:hAnsi="Times New Roman" w:cs="Times New Roman"/>
          <w:color w:val="000000" w:themeColor="text1"/>
          <w:sz w:val="28"/>
          <w:szCs w:val="28"/>
        </w:rPr>
        <w:t xml:space="preserve"> до </w:t>
      </w:r>
      <w:proofErr w:type="spellStart"/>
      <w:r>
        <w:rPr>
          <w:rFonts w:ascii="Times New Roman" w:hAnsi="Times New Roman" w:cs="Times New Roman"/>
          <w:color w:val="000000" w:themeColor="text1"/>
          <w:sz w:val="28"/>
          <w:szCs w:val="28"/>
        </w:rPr>
        <w:t>системи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оцінювання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визначеної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законодавством</w:t>
      </w:r>
      <w:proofErr w:type="spellEnd"/>
      <w:r>
        <w:rPr>
          <w:rFonts w:ascii="Times New Roman" w:hAnsi="Times New Roman" w:cs="Times New Roman"/>
          <w:color w:val="000000" w:themeColor="text1"/>
          <w:sz w:val="28"/>
          <w:szCs w:val="28"/>
        </w:rPr>
        <w:t>.</w:t>
      </w:r>
    </w:p>
    <w:p w14:paraId="2188895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Річне</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оцінювання</w:t>
      </w:r>
      <w:proofErr w:type="spellEnd"/>
      <w:r>
        <w:rPr>
          <w:rFonts w:ascii="Times New Roman" w:hAnsi="Times New Roman" w:cs="Times New Roman"/>
          <w:color w:val="000000" w:themeColor="text1"/>
          <w:sz w:val="28"/>
          <w:szCs w:val="28"/>
        </w:rPr>
        <w:t xml:space="preserve"> та державна </w:t>
      </w:r>
      <w:proofErr w:type="spellStart"/>
      <w:r>
        <w:rPr>
          <w:rFonts w:ascii="Times New Roman" w:hAnsi="Times New Roman" w:cs="Times New Roman"/>
          <w:color w:val="000000" w:themeColor="text1"/>
          <w:sz w:val="28"/>
          <w:szCs w:val="28"/>
        </w:rPr>
        <w:t>підсумкова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атестація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здійснюються</w:t>
      </w:r>
      <w:proofErr w:type="spellEnd"/>
      <w:r>
        <w:rPr>
          <w:rFonts w:ascii="Times New Roman" w:hAnsi="Times New Roman" w:cs="Times New Roman"/>
          <w:color w:val="000000" w:themeColor="text1"/>
          <w:sz w:val="28"/>
          <w:szCs w:val="28"/>
        </w:rPr>
        <w:t xml:space="preserve"> за системою </w:t>
      </w:r>
      <w:proofErr w:type="spellStart"/>
      <w:r>
        <w:rPr>
          <w:rFonts w:ascii="Times New Roman" w:hAnsi="Times New Roman" w:cs="Times New Roman"/>
          <w:color w:val="000000" w:themeColor="text1"/>
          <w:sz w:val="28"/>
          <w:szCs w:val="28"/>
        </w:rPr>
        <w:t>оцінювання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визначеною</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законодавством</w:t>
      </w:r>
      <w:proofErr w:type="spellEnd"/>
      <w:r>
        <w:rPr>
          <w:rFonts w:ascii="Times New Roman" w:hAnsi="Times New Roman" w:cs="Times New Roman"/>
          <w:color w:val="000000" w:themeColor="text1"/>
          <w:sz w:val="28"/>
          <w:szCs w:val="28"/>
        </w:rPr>
        <w:t xml:space="preserve">, а </w:t>
      </w:r>
      <w:proofErr w:type="spellStart"/>
      <w:r>
        <w:rPr>
          <w:rFonts w:ascii="Times New Roman" w:hAnsi="Times New Roman" w:cs="Times New Roman"/>
          <w:color w:val="000000" w:themeColor="text1"/>
          <w:sz w:val="28"/>
          <w:szCs w:val="28"/>
        </w:rPr>
        <w:t>результати</w:t>
      </w:r>
      <w:proofErr w:type="spellEnd"/>
      <w:r>
        <w:rPr>
          <w:rFonts w:ascii="Times New Roman" w:hAnsi="Times New Roman" w:cs="Times New Roman"/>
          <w:color w:val="000000" w:themeColor="text1"/>
          <w:sz w:val="28"/>
          <w:szCs w:val="28"/>
        </w:rPr>
        <w:t xml:space="preserve"> такого </w:t>
      </w:r>
      <w:proofErr w:type="spellStart"/>
      <w:r>
        <w:rPr>
          <w:rFonts w:ascii="Times New Roman" w:hAnsi="Times New Roman" w:cs="Times New Roman"/>
          <w:color w:val="000000" w:themeColor="text1"/>
          <w:sz w:val="28"/>
          <w:szCs w:val="28"/>
        </w:rPr>
        <w:t>оцінювання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відображаються</w:t>
      </w:r>
      <w:proofErr w:type="spellEnd"/>
      <w:r>
        <w:rPr>
          <w:rFonts w:ascii="Times New Roman" w:hAnsi="Times New Roman" w:cs="Times New Roman"/>
          <w:color w:val="000000" w:themeColor="text1"/>
          <w:sz w:val="28"/>
          <w:szCs w:val="28"/>
        </w:rPr>
        <w:t xml:space="preserve"> у </w:t>
      </w:r>
      <w:proofErr w:type="spellStart"/>
      <w:r>
        <w:rPr>
          <w:rFonts w:ascii="Times New Roman" w:hAnsi="Times New Roman" w:cs="Times New Roman"/>
          <w:color w:val="000000" w:themeColor="text1"/>
          <w:sz w:val="28"/>
          <w:szCs w:val="28"/>
        </w:rPr>
        <w:t>свідоцтві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досягнень</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що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видається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учневі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щороку</w:t>
      </w:r>
      <w:proofErr w:type="spellEnd"/>
      <w:r>
        <w:rPr>
          <w:rFonts w:ascii="Times New Roman" w:hAnsi="Times New Roman" w:cs="Times New Roman"/>
          <w:color w:val="000000" w:themeColor="text1"/>
          <w:sz w:val="28"/>
          <w:szCs w:val="28"/>
        </w:rPr>
        <w:t xml:space="preserve"> у </w:t>
      </w:r>
      <w:proofErr w:type="spellStart"/>
      <w:r>
        <w:rPr>
          <w:rFonts w:ascii="Times New Roman" w:hAnsi="Times New Roman" w:cs="Times New Roman"/>
          <w:color w:val="000000" w:themeColor="text1"/>
          <w:sz w:val="28"/>
          <w:szCs w:val="28"/>
        </w:rPr>
        <w:t>разі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переведення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його</w:t>
      </w:r>
      <w:proofErr w:type="spellEnd"/>
      <w:r>
        <w:rPr>
          <w:rFonts w:ascii="Times New Roman" w:hAnsi="Times New Roman" w:cs="Times New Roman"/>
          <w:color w:val="000000" w:themeColor="text1"/>
          <w:sz w:val="28"/>
          <w:szCs w:val="28"/>
        </w:rPr>
        <w:t xml:space="preserve"> на </w:t>
      </w:r>
      <w:proofErr w:type="spellStart"/>
      <w:r>
        <w:rPr>
          <w:rFonts w:ascii="Times New Roman" w:hAnsi="Times New Roman" w:cs="Times New Roman"/>
          <w:color w:val="000000" w:themeColor="text1"/>
          <w:sz w:val="28"/>
          <w:szCs w:val="28"/>
        </w:rPr>
        <w:t>наступний</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рік</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навчання</w:t>
      </w:r>
      <w:proofErr w:type="spellEnd"/>
      <w:r>
        <w:rPr>
          <w:rFonts w:ascii="Times New Roman" w:hAnsi="Times New Roman" w:cs="Times New Roman"/>
          <w:color w:val="000000" w:themeColor="text1"/>
          <w:sz w:val="28"/>
          <w:szCs w:val="28"/>
        </w:rPr>
        <w:t>.</w:t>
      </w:r>
    </w:p>
    <w:p w14:paraId="0E098648"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Оцінювання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відповідності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результатів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які</w:t>
      </w:r>
      <w:proofErr w:type="spellEnd"/>
      <w:r>
        <w:rPr>
          <w:rFonts w:ascii="Times New Roman" w:hAnsi="Times New Roman" w:cs="Times New Roman"/>
          <w:color w:val="000000" w:themeColor="text1"/>
          <w:sz w:val="28"/>
          <w:szCs w:val="28"/>
        </w:rPr>
        <w:t xml:space="preserve"> завершили </w:t>
      </w:r>
      <w:proofErr w:type="spellStart"/>
      <w:r>
        <w:rPr>
          <w:rFonts w:ascii="Times New Roman" w:hAnsi="Times New Roman" w:cs="Times New Roman"/>
          <w:color w:val="000000" w:themeColor="text1"/>
          <w:sz w:val="28"/>
          <w:szCs w:val="28"/>
        </w:rPr>
        <w:t>здобуття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початкової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базової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середньої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вимогам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державних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стандартів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здійснюється</w:t>
      </w:r>
      <w:proofErr w:type="spellEnd"/>
      <w:r>
        <w:rPr>
          <w:rFonts w:ascii="Times New Roman" w:hAnsi="Times New Roman" w:cs="Times New Roman"/>
          <w:color w:val="000000" w:themeColor="text1"/>
          <w:sz w:val="28"/>
          <w:szCs w:val="28"/>
        </w:rPr>
        <w:t xml:space="preserve"> шляхом </w:t>
      </w:r>
      <w:proofErr w:type="spellStart"/>
      <w:r>
        <w:rPr>
          <w:rFonts w:ascii="Times New Roman" w:hAnsi="Times New Roman" w:cs="Times New Roman"/>
          <w:color w:val="000000" w:themeColor="text1"/>
          <w:sz w:val="28"/>
          <w:szCs w:val="28"/>
        </w:rPr>
        <w:t>державної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підсумкової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атестації</w:t>
      </w:r>
      <w:proofErr w:type="spellEnd"/>
      <w:r>
        <w:rPr>
          <w:rFonts w:ascii="Times New Roman" w:hAnsi="Times New Roman" w:cs="Times New Roman"/>
          <w:color w:val="000000" w:themeColor="text1"/>
          <w:sz w:val="28"/>
          <w:szCs w:val="28"/>
        </w:rPr>
        <w:t>.</w:t>
      </w:r>
    </w:p>
    <w:p w14:paraId="1E712A1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 xml:space="preserve">У </w:t>
      </w:r>
      <w:proofErr w:type="spellStart"/>
      <w:r>
        <w:rPr>
          <w:rFonts w:ascii="Times New Roman" w:hAnsi="Times New Roman" w:cs="Times New Roman"/>
          <w:color w:val="000000" w:themeColor="text1"/>
          <w:sz w:val="28"/>
          <w:szCs w:val="28"/>
        </w:rPr>
        <w:t>разі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відсутності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результатів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річного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оцінювання</w:t>
      </w:r>
      <w:proofErr w:type="spellEnd"/>
      <w:r>
        <w:rPr>
          <w:rFonts w:ascii="Times New Roman" w:hAnsi="Times New Roman" w:cs="Times New Roman"/>
          <w:color w:val="000000" w:themeColor="text1"/>
          <w:sz w:val="28"/>
          <w:szCs w:val="28"/>
        </w:rPr>
        <w:t xml:space="preserve"> та/</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державної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підсумкової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атестації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після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завершення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навчання</w:t>
      </w:r>
      <w:proofErr w:type="spellEnd"/>
      <w:r>
        <w:rPr>
          <w:rFonts w:ascii="Times New Roman" w:hAnsi="Times New Roman" w:cs="Times New Roman"/>
          <w:color w:val="000000" w:themeColor="text1"/>
          <w:sz w:val="28"/>
          <w:szCs w:val="28"/>
        </w:rPr>
        <w:t xml:space="preserve"> за </w:t>
      </w:r>
      <w:proofErr w:type="spellStart"/>
      <w:r>
        <w:rPr>
          <w:rFonts w:ascii="Times New Roman" w:hAnsi="Times New Roman" w:cs="Times New Roman"/>
          <w:color w:val="000000" w:themeColor="text1"/>
          <w:sz w:val="28"/>
          <w:szCs w:val="28"/>
        </w:rPr>
        <w:t>освітньою</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програмою</w:t>
      </w:r>
      <w:proofErr w:type="spellEnd"/>
      <w:r>
        <w:rPr>
          <w:rFonts w:ascii="Times New Roman" w:hAnsi="Times New Roman" w:cs="Times New Roman"/>
          <w:color w:val="000000" w:themeColor="text1"/>
          <w:sz w:val="28"/>
          <w:szCs w:val="28"/>
        </w:rPr>
        <w:t xml:space="preserve">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учень</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має</w:t>
      </w:r>
      <w:proofErr w:type="spellEnd"/>
      <w:r>
        <w:rPr>
          <w:rFonts w:ascii="Times New Roman" w:hAnsi="Times New Roman" w:cs="Times New Roman"/>
          <w:color w:val="000000" w:themeColor="text1"/>
          <w:sz w:val="28"/>
          <w:szCs w:val="28"/>
        </w:rPr>
        <w:t xml:space="preserve"> право </w:t>
      </w:r>
      <w:proofErr w:type="gramStart"/>
      <w:r>
        <w:rPr>
          <w:rFonts w:ascii="Times New Roman" w:hAnsi="Times New Roman" w:cs="Times New Roman"/>
          <w:color w:val="000000" w:themeColor="text1"/>
          <w:sz w:val="28"/>
          <w:szCs w:val="28"/>
        </w:rPr>
        <w:t>до початку</w:t>
      </w:r>
      <w:proofErr w:type="gramEnd"/>
      <w:r>
        <w:rPr>
          <w:rFonts w:ascii="Times New Roman" w:hAnsi="Times New Roman" w:cs="Times New Roman"/>
          <w:color w:val="000000" w:themeColor="text1"/>
          <w:sz w:val="28"/>
          <w:szCs w:val="28"/>
        </w:rPr>
        <w:t xml:space="preserve"> нового </w:t>
      </w:r>
      <w:proofErr w:type="spellStart"/>
      <w:r>
        <w:rPr>
          <w:rFonts w:ascii="Times New Roman" w:hAnsi="Times New Roman" w:cs="Times New Roman"/>
          <w:color w:val="000000" w:themeColor="text1"/>
          <w:sz w:val="28"/>
          <w:szCs w:val="28"/>
        </w:rPr>
        <w:t>навчального</w:t>
      </w:r>
      <w:proofErr w:type="spellEnd"/>
      <w:r>
        <w:rPr>
          <w:rFonts w:ascii="Times New Roman" w:hAnsi="Times New Roman" w:cs="Times New Roman"/>
          <w:color w:val="000000" w:themeColor="text1"/>
          <w:sz w:val="28"/>
          <w:szCs w:val="28"/>
        </w:rPr>
        <w:t xml:space="preserve"> року пройти </w:t>
      </w:r>
      <w:proofErr w:type="spellStart"/>
      <w:r>
        <w:rPr>
          <w:rFonts w:ascii="Times New Roman" w:hAnsi="Times New Roman" w:cs="Times New Roman"/>
          <w:color w:val="000000" w:themeColor="text1"/>
          <w:sz w:val="28"/>
          <w:szCs w:val="28"/>
        </w:rPr>
        <w:t>річне</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оцінювання</w:t>
      </w:r>
      <w:proofErr w:type="spellEnd"/>
      <w:r>
        <w:rPr>
          <w:rFonts w:ascii="Times New Roman" w:hAnsi="Times New Roman" w:cs="Times New Roman"/>
          <w:color w:val="000000" w:themeColor="text1"/>
          <w:sz w:val="28"/>
          <w:szCs w:val="28"/>
        </w:rPr>
        <w:t xml:space="preserve"> та/</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державну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підсумкову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атестацію</w:t>
      </w:r>
      <w:proofErr w:type="spellEnd"/>
      <w:r>
        <w:rPr>
          <w:rFonts w:ascii="Times New Roman" w:hAnsi="Times New Roman" w:cs="Times New Roman"/>
          <w:color w:val="000000" w:themeColor="text1"/>
          <w:sz w:val="28"/>
          <w:szCs w:val="28"/>
        </w:rPr>
        <w:t xml:space="preserve">. У </w:t>
      </w:r>
      <w:proofErr w:type="spellStart"/>
      <w:r>
        <w:rPr>
          <w:rFonts w:ascii="Times New Roman" w:hAnsi="Times New Roman" w:cs="Times New Roman"/>
          <w:color w:val="000000" w:themeColor="text1"/>
          <w:sz w:val="28"/>
          <w:szCs w:val="28"/>
        </w:rPr>
        <w:t>разі</w:t>
      </w:r>
      <w:proofErr w:type="spellEnd"/>
      <w:r>
        <w:rPr>
          <w:rFonts w:ascii="Times New Roman" w:hAnsi="Times New Roman" w:cs="Times New Roman"/>
          <w:color w:val="000000" w:themeColor="text1"/>
          <w:sz w:val="28"/>
          <w:szCs w:val="28"/>
        </w:rPr>
        <w:t xml:space="preserve"> повторного не </w:t>
      </w:r>
      <w:proofErr w:type="spellStart"/>
      <w:r>
        <w:rPr>
          <w:rFonts w:ascii="Times New Roman" w:hAnsi="Times New Roman" w:cs="Times New Roman"/>
          <w:color w:val="000000" w:themeColor="text1"/>
          <w:sz w:val="28"/>
          <w:szCs w:val="28"/>
        </w:rPr>
        <w:t>проходження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річного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оцінювання</w:t>
      </w:r>
      <w:proofErr w:type="spellEnd"/>
      <w:r>
        <w:rPr>
          <w:rFonts w:ascii="Times New Roman" w:hAnsi="Times New Roman" w:cs="Times New Roman"/>
          <w:color w:val="000000" w:themeColor="text1"/>
          <w:sz w:val="28"/>
          <w:szCs w:val="28"/>
        </w:rPr>
        <w:t xml:space="preserve"> та/</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державної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підсумкової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атестації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педагогічна</w:t>
      </w:r>
      <w:proofErr w:type="spellEnd"/>
      <w:r>
        <w:rPr>
          <w:rFonts w:ascii="Times New Roman" w:hAnsi="Times New Roman" w:cs="Times New Roman"/>
          <w:color w:val="000000" w:themeColor="text1"/>
          <w:sz w:val="28"/>
          <w:szCs w:val="28"/>
        </w:rPr>
        <w:t xml:space="preserve"> рада </w:t>
      </w:r>
      <w:proofErr w:type="spellStart"/>
      <w:r>
        <w:rPr>
          <w:rFonts w:ascii="Times New Roman" w:hAnsi="Times New Roman" w:cs="Times New Roman"/>
          <w:color w:val="000000" w:themeColor="text1"/>
          <w:sz w:val="28"/>
          <w:szCs w:val="28"/>
        </w:rPr>
        <w:t>відповідного</w:t>
      </w:r>
      <w:proofErr w:type="spellEnd"/>
      <w:r>
        <w:rPr>
          <w:rFonts w:ascii="Times New Roman" w:hAnsi="Times New Roman" w:cs="Times New Roman"/>
          <w:color w:val="000000" w:themeColor="text1"/>
          <w:sz w:val="28"/>
          <w:szCs w:val="28"/>
        </w:rPr>
        <w:t xml:space="preserve">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спільно</w:t>
      </w:r>
      <w:proofErr w:type="spellEnd"/>
      <w:r>
        <w:rPr>
          <w:rFonts w:ascii="Times New Roman" w:hAnsi="Times New Roman" w:cs="Times New Roman"/>
          <w:color w:val="000000" w:themeColor="text1"/>
          <w:sz w:val="28"/>
          <w:szCs w:val="28"/>
        </w:rPr>
        <w:t xml:space="preserve"> з батьками </w:t>
      </w:r>
      <w:proofErr w:type="spellStart"/>
      <w:r>
        <w:rPr>
          <w:rFonts w:ascii="Times New Roman" w:hAnsi="Times New Roman" w:cs="Times New Roman"/>
          <w:color w:val="000000" w:themeColor="text1"/>
          <w:sz w:val="28"/>
          <w:szCs w:val="28"/>
        </w:rPr>
        <w:t>учня</w:t>
      </w:r>
      <w:proofErr w:type="spellEnd"/>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до початку</w:t>
      </w:r>
      <w:proofErr w:type="gramEnd"/>
      <w:r>
        <w:rPr>
          <w:rFonts w:ascii="Times New Roman" w:hAnsi="Times New Roman" w:cs="Times New Roman"/>
          <w:color w:val="000000" w:themeColor="text1"/>
          <w:sz w:val="28"/>
          <w:szCs w:val="28"/>
        </w:rPr>
        <w:t xml:space="preserve"> нового </w:t>
      </w:r>
      <w:proofErr w:type="spellStart"/>
      <w:r>
        <w:rPr>
          <w:rFonts w:ascii="Times New Roman" w:hAnsi="Times New Roman" w:cs="Times New Roman"/>
          <w:color w:val="000000" w:themeColor="text1"/>
          <w:sz w:val="28"/>
          <w:szCs w:val="28"/>
        </w:rPr>
        <w:t>навчального</w:t>
      </w:r>
      <w:proofErr w:type="spellEnd"/>
      <w:r>
        <w:rPr>
          <w:rFonts w:ascii="Times New Roman" w:hAnsi="Times New Roman" w:cs="Times New Roman"/>
          <w:color w:val="000000" w:themeColor="text1"/>
          <w:sz w:val="28"/>
          <w:szCs w:val="28"/>
        </w:rPr>
        <w:t xml:space="preserve"> року </w:t>
      </w:r>
      <w:proofErr w:type="spellStart"/>
      <w:r>
        <w:rPr>
          <w:rFonts w:ascii="Times New Roman" w:hAnsi="Times New Roman" w:cs="Times New Roman"/>
          <w:color w:val="000000" w:themeColor="text1"/>
          <w:sz w:val="28"/>
          <w:szCs w:val="28"/>
        </w:rPr>
        <w:t>вирішує</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питання</w:t>
      </w:r>
      <w:proofErr w:type="spellEnd"/>
      <w:r>
        <w:rPr>
          <w:rFonts w:ascii="Times New Roman" w:hAnsi="Times New Roman" w:cs="Times New Roman"/>
          <w:color w:val="000000" w:themeColor="text1"/>
          <w:sz w:val="28"/>
          <w:szCs w:val="28"/>
        </w:rPr>
        <w:t xml:space="preserve"> про </w:t>
      </w:r>
      <w:proofErr w:type="spellStart"/>
      <w:r>
        <w:rPr>
          <w:rFonts w:ascii="Times New Roman" w:hAnsi="Times New Roman" w:cs="Times New Roman"/>
          <w:color w:val="000000" w:themeColor="text1"/>
          <w:sz w:val="28"/>
          <w:szCs w:val="28"/>
        </w:rPr>
        <w:t>визначення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форми</w:t>
      </w:r>
      <w:proofErr w:type="spellEnd"/>
      <w:r>
        <w:rPr>
          <w:rFonts w:ascii="Times New Roman" w:hAnsi="Times New Roman" w:cs="Times New Roman"/>
          <w:color w:val="000000" w:themeColor="text1"/>
          <w:sz w:val="28"/>
          <w:szCs w:val="28"/>
        </w:rPr>
        <w:t xml:space="preserve"> та умов </w:t>
      </w:r>
      <w:proofErr w:type="spellStart"/>
      <w:r>
        <w:rPr>
          <w:rFonts w:ascii="Times New Roman" w:hAnsi="Times New Roman" w:cs="Times New Roman"/>
          <w:color w:val="000000" w:themeColor="text1"/>
          <w:sz w:val="28"/>
          <w:szCs w:val="28"/>
        </w:rPr>
        <w:t>подальшого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здобуття</w:t>
      </w:r>
      <w:proofErr w:type="spellEnd"/>
      <w:r>
        <w:rPr>
          <w:rFonts w:ascii="Times New Roman" w:hAnsi="Times New Roman" w:cs="Times New Roman"/>
          <w:color w:val="000000" w:themeColor="text1"/>
          <w:sz w:val="28"/>
          <w:szCs w:val="28"/>
        </w:rPr>
        <w:t xml:space="preserve"> таким учнем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w:t>
      </w:r>
    </w:p>
    <w:p w14:paraId="76675A3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Зміст</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форми</w:t>
      </w:r>
      <w:proofErr w:type="spellEnd"/>
      <w:r>
        <w:rPr>
          <w:rFonts w:ascii="Times New Roman" w:hAnsi="Times New Roman" w:cs="Times New Roman"/>
          <w:color w:val="000000" w:themeColor="text1"/>
          <w:sz w:val="28"/>
          <w:szCs w:val="28"/>
        </w:rPr>
        <w:t xml:space="preserve"> і порядок </w:t>
      </w:r>
      <w:proofErr w:type="spellStart"/>
      <w:r>
        <w:rPr>
          <w:rFonts w:ascii="Times New Roman" w:hAnsi="Times New Roman" w:cs="Times New Roman"/>
          <w:color w:val="000000" w:themeColor="text1"/>
          <w:sz w:val="28"/>
          <w:szCs w:val="28"/>
        </w:rPr>
        <w:t>проведення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державної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підсумкової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атестації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визначаються</w:t>
      </w:r>
      <w:proofErr w:type="spellEnd"/>
      <w:r>
        <w:rPr>
          <w:rFonts w:ascii="Times New Roman" w:hAnsi="Times New Roman" w:cs="Times New Roman"/>
          <w:color w:val="000000" w:themeColor="text1"/>
          <w:sz w:val="28"/>
          <w:szCs w:val="28"/>
        </w:rPr>
        <w:t xml:space="preserve"> і </w:t>
      </w:r>
      <w:proofErr w:type="spellStart"/>
      <w:r>
        <w:rPr>
          <w:rFonts w:ascii="Times New Roman" w:hAnsi="Times New Roman" w:cs="Times New Roman"/>
          <w:color w:val="000000" w:themeColor="text1"/>
          <w:sz w:val="28"/>
          <w:szCs w:val="28"/>
        </w:rPr>
        <w:t>затверджуються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центральним</w:t>
      </w:r>
      <w:proofErr w:type="spellEnd"/>
      <w:r>
        <w:rPr>
          <w:rFonts w:ascii="Times New Roman" w:hAnsi="Times New Roman" w:cs="Times New Roman"/>
          <w:color w:val="000000" w:themeColor="text1"/>
          <w:sz w:val="28"/>
          <w:szCs w:val="28"/>
        </w:rPr>
        <w:t xml:space="preserve"> органом </w:t>
      </w:r>
      <w:proofErr w:type="spellStart"/>
      <w:r>
        <w:rPr>
          <w:rFonts w:ascii="Times New Roman" w:hAnsi="Times New Roman" w:cs="Times New Roman"/>
          <w:color w:val="000000" w:themeColor="text1"/>
          <w:sz w:val="28"/>
          <w:szCs w:val="28"/>
        </w:rPr>
        <w:t>виконавчої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влади</w:t>
      </w:r>
      <w:proofErr w:type="spellEnd"/>
      <w:r>
        <w:rPr>
          <w:rFonts w:ascii="Times New Roman" w:hAnsi="Times New Roman" w:cs="Times New Roman"/>
          <w:color w:val="000000" w:themeColor="text1"/>
          <w:sz w:val="28"/>
          <w:szCs w:val="28"/>
        </w:rPr>
        <w:t xml:space="preserve"> у </w:t>
      </w:r>
      <w:proofErr w:type="spellStart"/>
      <w:r>
        <w:rPr>
          <w:rFonts w:ascii="Times New Roman" w:hAnsi="Times New Roman" w:cs="Times New Roman"/>
          <w:color w:val="000000" w:themeColor="text1"/>
          <w:sz w:val="28"/>
          <w:szCs w:val="28"/>
        </w:rPr>
        <w:t>сфері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і науки.</w:t>
      </w:r>
    </w:p>
    <w:p w14:paraId="75FDB95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 xml:space="preserve">У </w:t>
      </w:r>
      <w:proofErr w:type="spellStart"/>
      <w:r>
        <w:rPr>
          <w:rFonts w:ascii="Times New Roman" w:hAnsi="Times New Roman" w:cs="Times New Roman"/>
          <w:color w:val="000000" w:themeColor="text1"/>
          <w:sz w:val="28"/>
          <w:szCs w:val="28"/>
        </w:rPr>
        <w:t>разі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вибуття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із</w:t>
      </w:r>
      <w:proofErr w:type="spellEnd"/>
      <w:r>
        <w:rPr>
          <w:rFonts w:ascii="Times New Roman" w:hAnsi="Times New Roman" w:cs="Times New Roman"/>
          <w:color w:val="000000" w:themeColor="text1"/>
          <w:sz w:val="28"/>
          <w:szCs w:val="28"/>
        </w:rPr>
        <w:t xml:space="preserve">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виїзд</w:t>
      </w:r>
      <w:proofErr w:type="spellEnd"/>
      <w:r>
        <w:rPr>
          <w:rFonts w:ascii="Times New Roman" w:hAnsi="Times New Roman" w:cs="Times New Roman"/>
          <w:color w:val="000000" w:themeColor="text1"/>
          <w:sz w:val="28"/>
          <w:szCs w:val="28"/>
        </w:rPr>
        <w:t xml:space="preserve"> за кордон, </w:t>
      </w:r>
      <w:proofErr w:type="spellStart"/>
      <w:r>
        <w:rPr>
          <w:rFonts w:ascii="Times New Roman" w:hAnsi="Times New Roman" w:cs="Times New Roman"/>
          <w:color w:val="000000" w:themeColor="text1"/>
          <w:sz w:val="28"/>
          <w:szCs w:val="28"/>
        </w:rPr>
        <w:t>надання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соціальної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відпустки</w:t>
      </w:r>
      <w:proofErr w:type="spellEnd"/>
      <w:r>
        <w:rPr>
          <w:rFonts w:ascii="Times New Roman" w:hAnsi="Times New Roman" w:cs="Times New Roman"/>
          <w:color w:val="000000" w:themeColor="text1"/>
          <w:sz w:val="28"/>
          <w:szCs w:val="28"/>
        </w:rPr>
        <w:t xml:space="preserve">, призов на </w:t>
      </w:r>
      <w:proofErr w:type="spellStart"/>
      <w:r>
        <w:rPr>
          <w:rFonts w:ascii="Times New Roman" w:hAnsi="Times New Roman" w:cs="Times New Roman"/>
          <w:color w:val="000000" w:themeColor="text1"/>
          <w:sz w:val="28"/>
          <w:szCs w:val="28"/>
        </w:rPr>
        <w:t>військову</w:t>
      </w:r>
      <w:proofErr w:type="spellEnd"/>
      <w:r>
        <w:rPr>
          <w:rFonts w:ascii="Times New Roman" w:hAnsi="Times New Roman" w:cs="Times New Roman"/>
          <w:color w:val="000000" w:themeColor="text1"/>
          <w:sz w:val="28"/>
          <w:szCs w:val="28"/>
        </w:rPr>
        <w:t xml:space="preserve"> службу </w:t>
      </w:r>
      <w:proofErr w:type="spellStart"/>
      <w:r>
        <w:rPr>
          <w:rFonts w:ascii="Times New Roman" w:hAnsi="Times New Roman" w:cs="Times New Roman"/>
          <w:color w:val="000000" w:themeColor="text1"/>
          <w:sz w:val="28"/>
          <w:szCs w:val="28"/>
        </w:rPr>
        <w:t>тощо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оцінювання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результатів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навчання</w:t>
      </w:r>
      <w:proofErr w:type="spellEnd"/>
      <w:r>
        <w:rPr>
          <w:rFonts w:ascii="Times New Roman" w:hAnsi="Times New Roman" w:cs="Times New Roman"/>
          <w:color w:val="000000" w:themeColor="text1"/>
          <w:sz w:val="28"/>
          <w:szCs w:val="28"/>
        </w:rPr>
        <w:t xml:space="preserve"> такого </w:t>
      </w:r>
      <w:proofErr w:type="spellStart"/>
      <w:r>
        <w:rPr>
          <w:rFonts w:ascii="Times New Roman" w:hAnsi="Times New Roman" w:cs="Times New Roman"/>
          <w:color w:val="000000" w:themeColor="text1"/>
          <w:sz w:val="28"/>
          <w:szCs w:val="28"/>
        </w:rPr>
        <w:t>учня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може</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проводитися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достроково</w:t>
      </w:r>
      <w:proofErr w:type="spellEnd"/>
      <w:r>
        <w:rPr>
          <w:rFonts w:ascii="Times New Roman" w:hAnsi="Times New Roman" w:cs="Times New Roman"/>
          <w:color w:val="000000" w:themeColor="text1"/>
          <w:sz w:val="28"/>
          <w:szCs w:val="28"/>
        </w:rPr>
        <w:t>.</w:t>
      </w:r>
    </w:p>
    <w:p w14:paraId="21BD118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Оцінювання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результатів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незалежно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форми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здобуття</w:t>
      </w:r>
      <w:proofErr w:type="spellEnd"/>
      <w:r>
        <w:rPr>
          <w:rFonts w:ascii="Times New Roman" w:hAnsi="Times New Roman" w:cs="Times New Roman"/>
          <w:color w:val="000000" w:themeColor="text1"/>
          <w:sz w:val="28"/>
          <w:szCs w:val="28"/>
        </w:rPr>
        <w:t xml:space="preserve"> ним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має</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здійснюватися</w:t>
      </w:r>
      <w:proofErr w:type="spellEnd"/>
      <w:r>
        <w:rPr>
          <w:rFonts w:ascii="Times New Roman" w:hAnsi="Times New Roman" w:cs="Times New Roman"/>
          <w:color w:val="000000" w:themeColor="text1"/>
          <w:sz w:val="28"/>
          <w:szCs w:val="28"/>
        </w:rPr>
        <w:t xml:space="preserve"> особами, </w:t>
      </w:r>
      <w:proofErr w:type="spellStart"/>
      <w:r>
        <w:rPr>
          <w:rFonts w:ascii="Times New Roman" w:hAnsi="Times New Roman" w:cs="Times New Roman"/>
          <w:color w:val="000000" w:themeColor="text1"/>
          <w:sz w:val="28"/>
          <w:szCs w:val="28"/>
        </w:rPr>
        <w:t>які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провадять</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педагогічну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діяльність</w:t>
      </w:r>
      <w:proofErr w:type="spellEnd"/>
      <w:r>
        <w:rPr>
          <w:rFonts w:ascii="Times New Roman" w:hAnsi="Times New Roman" w:cs="Times New Roman"/>
          <w:color w:val="000000" w:themeColor="text1"/>
          <w:sz w:val="28"/>
          <w:szCs w:val="28"/>
        </w:rPr>
        <w:t>.</w:t>
      </w:r>
    </w:p>
    <w:p w14:paraId="6D55714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Оцінювання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результатів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учня</w:t>
      </w:r>
      <w:proofErr w:type="spellEnd"/>
      <w:r>
        <w:rPr>
          <w:rFonts w:ascii="Times New Roman" w:hAnsi="Times New Roman" w:cs="Times New Roman"/>
          <w:color w:val="000000" w:themeColor="text1"/>
          <w:sz w:val="28"/>
          <w:szCs w:val="28"/>
        </w:rPr>
        <w:t xml:space="preserve"> з </w:t>
      </w:r>
      <w:proofErr w:type="spellStart"/>
      <w:r>
        <w:rPr>
          <w:rFonts w:ascii="Times New Roman" w:hAnsi="Times New Roman" w:cs="Times New Roman"/>
          <w:color w:val="000000" w:themeColor="text1"/>
          <w:sz w:val="28"/>
          <w:szCs w:val="28"/>
        </w:rPr>
        <w:t>особливими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освітніми</w:t>
      </w:r>
      <w:proofErr w:type="spellEnd"/>
      <w:r>
        <w:rPr>
          <w:rFonts w:ascii="Times New Roman" w:hAnsi="Times New Roman" w:cs="Times New Roman"/>
          <w:color w:val="000000" w:themeColor="text1"/>
          <w:sz w:val="28"/>
          <w:szCs w:val="28"/>
        </w:rPr>
        <w:t xml:space="preserve"> потребами в закладах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здійснюється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згідно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із</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загальними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критеріями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оцінювання</w:t>
      </w:r>
      <w:proofErr w:type="spellEnd"/>
      <w:r>
        <w:rPr>
          <w:rFonts w:ascii="Times New Roman" w:hAnsi="Times New Roman" w:cs="Times New Roman"/>
          <w:color w:val="000000" w:themeColor="text1"/>
          <w:sz w:val="28"/>
          <w:szCs w:val="28"/>
        </w:rPr>
        <w:t xml:space="preserve"> та з </w:t>
      </w:r>
      <w:proofErr w:type="spellStart"/>
      <w:r>
        <w:rPr>
          <w:rFonts w:ascii="Times New Roman" w:hAnsi="Times New Roman" w:cs="Times New Roman"/>
          <w:color w:val="000000" w:themeColor="text1"/>
          <w:sz w:val="28"/>
          <w:szCs w:val="28"/>
        </w:rPr>
        <w:t>урахуванням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індивідуального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навчального</w:t>
      </w:r>
      <w:proofErr w:type="spellEnd"/>
      <w:r>
        <w:rPr>
          <w:rFonts w:ascii="Times New Roman" w:hAnsi="Times New Roman" w:cs="Times New Roman"/>
          <w:color w:val="000000" w:themeColor="text1"/>
          <w:sz w:val="28"/>
          <w:szCs w:val="28"/>
        </w:rPr>
        <w:t xml:space="preserve"> плану (за </w:t>
      </w:r>
      <w:proofErr w:type="spellStart"/>
      <w:r>
        <w:rPr>
          <w:rFonts w:ascii="Times New Roman" w:hAnsi="Times New Roman" w:cs="Times New Roman"/>
          <w:color w:val="000000" w:themeColor="text1"/>
          <w:sz w:val="28"/>
          <w:szCs w:val="28"/>
        </w:rPr>
        <w:t>наявності</w:t>
      </w:r>
      <w:proofErr w:type="spellEnd"/>
      <w:r>
        <w:rPr>
          <w:rFonts w:ascii="Times New Roman" w:hAnsi="Times New Roman" w:cs="Times New Roman"/>
          <w:color w:val="000000" w:themeColor="text1"/>
          <w:sz w:val="28"/>
          <w:szCs w:val="28"/>
        </w:rPr>
        <w:t>).</w:t>
      </w:r>
    </w:p>
    <w:p w14:paraId="01E7B4D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 xml:space="preserve">Система та </w:t>
      </w:r>
      <w:proofErr w:type="spellStart"/>
      <w:r>
        <w:rPr>
          <w:rFonts w:ascii="Times New Roman" w:hAnsi="Times New Roman" w:cs="Times New Roman"/>
          <w:color w:val="000000" w:themeColor="text1"/>
          <w:sz w:val="28"/>
          <w:szCs w:val="28"/>
        </w:rPr>
        <w:t>загальні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критерії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оцінювання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результатів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визначаються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центральним</w:t>
      </w:r>
      <w:proofErr w:type="spellEnd"/>
      <w:r>
        <w:rPr>
          <w:rFonts w:ascii="Times New Roman" w:hAnsi="Times New Roman" w:cs="Times New Roman"/>
          <w:color w:val="000000" w:themeColor="text1"/>
          <w:sz w:val="28"/>
          <w:szCs w:val="28"/>
        </w:rPr>
        <w:t xml:space="preserve"> органом </w:t>
      </w:r>
      <w:proofErr w:type="spellStart"/>
      <w:r>
        <w:rPr>
          <w:rFonts w:ascii="Times New Roman" w:hAnsi="Times New Roman" w:cs="Times New Roman"/>
          <w:color w:val="000000" w:themeColor="text1"/>
          <w:sz w:val="28"/>
          <w:szCs w:val="28"/>
        </w:rPr>
        <w:t>виконавчої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влади</w:t>
      </w:r>
      <w:proofErr w:type="spellEnd"/>
      <w:r>
        <w:rPr>
          <w:rFonts w:ascii="Times New Roman" w:hAnsi="Times New Roman" w:cs="Times New Roman"/>
          <w:color w:val="000000" w:themeColor="text1"/>
          <w:sz w:val="28"/>
          <w:szCs w:val="28"/>
        </w:rPr>
        <w:t xml:space="preserve"> у </w:t>
      </w:r>
      <w:proofErr w:type="spellStart"/>
      <w:r>
        <w:rPr>
          <w:rFonts w:ascii="Times New Roman" w:hAnsi="Times New Roman" w:cs="Times New Roman"/>
          <w:color w:val="000000" w:themeColor="text1"/>
          <w:sz w:val="28"/>
          <w:szCs w:val="28"/>
        </w:rPr>
        <w:t>сфері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і науки.</w:t>
      </w:r>
    </w:p>
    <w:p w14:paraId="311091D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3.28.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 За рішенням педагогічної ради заклад має право вести ділову документацію, зокрема класні журнали, в електронному вигляді, без необхідності дублювання її на папері (як документ тимчасового (до 10 років включно) строку зберігання).</w:t>
      </w:r>
    </w:p>
    <w:p w14:paraId="63B8A04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3.29. Заклад освіти, забезпечуючи право здобувачів освіти на визнання результатів навчання, визначених його освітньою програмою, що були здобуті шляхом неформальної або </w:t>
      </w:r>
      <w:proofErr w:type="spellStart"/>
      <w:r>
        <w:rPr>
          <w:rFonts w:ascii="Times New Roman" w:hAnsi="Times New Roman" w:cs="Times New Roman"/>
          <w:color w:val="000000" w:themeColor="text1"/>
          <w:sz w:val="28"/>
          <w:szCs w:val="28"/>
          <w:lang w:val="uk-UA"/>
        </w:rPr>
        <w:t>інформальної</w:t>
      </w:r>
      <w:proofErr w:type="spellEnd"/>
      <w:r>
        <w:rPr>
          <w:rFonts w:ascii="Times New Roman" w:hAnsi="Times New Roman" w:cs="Times New Roman"/>
          <w:color w:val="000000" w:themeColor="text1"/>
          <w:sz w:val="28"/>
          <w:szCs w:val="28"/>
          <w:lang w:val="uk-UA"/>
        </w:rPr>
        <w:t xml:space="preserve"> освіти, проводить для таких учнів річне оцінювання та/або державну підсумкову атестацію на засадах, визначених для очної або </w:t>
      </w:r>
      <w:proofErr w:type="spellStart"/>
      <w:r>
        <w:rPr>
          <w:rFonts w:ascii="Times New Roman" w:hAnsi="Times New Roman" w:cs="Times New Roman"/>
          <w:color w:val="000000" w:themeColor="text1"/>
          <w:sz w:val="28"/>
          <w:szCs w:val="28"/>
          <w:lang w:val="uk-UA"/>
        </w:rPr>
        <w:t>екстернатної</w:t>
      </w:r>
      <w:proofErr w:type="spellEnd"/>
      <w:r>
        <w:rPr>
          <w:rFonts w:ascii="Times New Roman" w:hAnsi="Times New Roman" w:cs="Times New Roman"/>
          <w:color w:val="000000" w:themeColor="text1"/>
          <w:sz w:val="28"/>
          <w:szCs w:val="28"/>
          <w:lang w:val="uk-UA"/>
        </w:rPr>
        <w:t xml:space="preserve"> форм здобуття загальної середньої освіти.</w:t>
      </w:r>
    </w:p>
    <w:p w14:paraId="3CE8CDB5"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3.30. Результати семестрового, річного оцінювання та </w:t>
      </w:r>
      <w:r>
        <w:rPr>
          <w:rFonts w:ascii="Times New Roman" w:hAnsi="Times New Roman" w:cs="Times New Roman"/>
          <w:color w:val="000000" w:themeColor="text1"/>
          <w:sz w:val="28"/>
          <w:szCs w:val="28"/>
          <w:shd w:val="clear" w:color="auto" w:fill="FFFFFF" w:themeFill="background1"/>
          <w:lang w:val="uk-UA"/>
        </w:rPr>
        <w:t xml:space="preserve">державної підсумкової атестації до </w:t>
      </w:r>
      <w:r>
        <w:rPr>
          <w:rFonts w:ascii="Times New Roman" w:hAnsi="Times New Roman" w:cs="Times New Roman"/>
          <w:color w:val="000000" w:themeColor="text1"/>
          <w:sz w:val="28"/>
          <w:szCs w:val="28"/>
          <w:lang w:val="uk-UA"/>
        </w:rPr>
        <w:t>відома здобувачів освіти, їх батьків або осіб, які їх замінюють, повідомляє класний керівник.</w:t>
      </w:r>
    </w:p>
    <w:p w14:paraId="4A28686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3.31. Переведення здобувачів освіти до наступного класу здійснюється у порядку, встановленому МОН України.</w:t>
      </w:r>
      <w:bookmarkStart w:id="68" w:name="n189"/>
      <w:bookmarkStart w:id="69" w:name="n190"/>
      <w:bookmarkStart w:id="70" w:name="n193"/>
      <w:bookmarkStart w:id="71" w:name="n197"/>
      <w:bookmarkStart w:id="72" w:name="n203"/>
      <w:bookmarkEnd w:id="68"/>
      <w:bookmarkEnd w:id="69"/>
      <w:bookmarkEnd w:id="70"/>
      <w:bookmarkEnd w:id="71"/>
      <w:bookmarkEnd w:id="72"/>
    </w:p>
    <w:p w14:paraId="0B3A147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Індивідуальна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траєкторія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формується</w:t>
      </w:r>
      <w:proofErr w:type="spellEnd"/>
      <w:r>
        <w:rPr>
          <w:rFonts w:ascii="Times New Roman" w:hAnsi="Times New Roman" w:cs="Times New Roman"/>
          <w:color w:val="000000" w:themeColor="text1"/>
          <w:sz w:val="28"/>
          <w:szCs w:val="28"/>
        </w:rPr>
        <w:t xml:space="preserve"> шляхом </w:t>
      </w:r>
      <w:proofErr w:type="spellStart"/>
      <w:r>
        <w:rPr>
          <w:rFonts w:ascii="Times New Roman" w:hAnsi="Times New Roman" w:cs="Times New Roman"/>
          <w:color w:val="000000" w:themeColor="text1"/>
          <w:sz w:val="28"/>
          <w:szCs w:val="28"/>
        </w:rPr>
        <w:t>визначення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власних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освітніх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цілей</w:t>
      </w:r>
      <w:proofErr w:type="spellEnd"/>
      <w:r>
        <w:rPr>
          <w:rFonts w:ascii="Times New Roman" w:hAnsi="Times New Roman" w:cs="Times New Roman"/>
          <w:color w:val="000000" w:themeColor="text1"/>
          <w:sz w:val="28"/>
          <w:szCs w:val="28"/>
        </w:rPr>
        <w:t xml:space="preserve">, а також </w:t>
      </w:r>
      <w:proofErr w:type="spellStart"/>
      <w:r>
        <w:rPr>
          <w:rFonts w:ascii="Times New Roman" w:hAnsi="Times New Roman" w:cs="Times New Roman"/>
          <w:color w:val="000000" w:themeColor="text1"/>
          <w:sz w:val="28"/>
          <w:szCs w:val="28"/>
        </w:rPr>
        <w:t>вибору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суб</w:t>
      </w:r>
      <w:proofErr w:type="spellEnd"/>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єктів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освітньої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діяльності</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запропонованих</w:t>
      </w:r>
      <w:proofErr w:type="spellEnd"/>
      <w:r>
        <w:rPr>
          <w:rFonts w:ascii="Times New Roman" w:hAnsi="Times New Roman" w:cs="Times New Roman"/>
          <w:color w:val="000000" w:themeColor="text1"/>
          <w:sz w:val="28"/>
          <w:szCs w:val="28"/>
        </w:rPr>
        <w:t xml:space="preserve"> ними:</w:t>
      </w:r>
      <w:bookmarkStart w:id="73" w:name="n205"/>
      <w:bookmarkEnd w:id="73"/>
    </w:p>
    <w:p w14:paraId="4E307D1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 xml:space="preserve">форм </w:t>
      </w:r>
      <w:proofErr w:type="spellStart"/>
      <w:r>
        <w:rPr>
          <w:rFonts w:ascii="Times New Roman" w:hAnsi="Times New Roman" w:cs="Times New Roman"/>
          <w:color w:val="000000" w:themeColor="text1"/>
          <w:sz w:val="28"/>
          <w:szCs w:val="28"/>
        </w:rPr>
        <w:t>здобуття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загальної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середньої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w:t>
      </w:r>
      <w:bookmarkStart w:id="74" w:name="n206"/>
      <w:bookmarkEnd w:id="74"/>
    </w:p>
    <w:p w14:paraId="353B9CFE"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rPr>
        <w:t>навчальних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планів</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програм</w:t>
      </w:r>
      <w:proofErr w:type="spellEnd"/>
      <w:r>
        <w:rPr>
          <w:rFonts w:ascii="Times New Roman" w:hAnsi="Times New Roman" w:cs="Times New Roman"/>
          <w:color w:val="000000" w:themeColor="text1"/>
          <w:sz w:val="28"/>
          <w:szCs w:val="28"/>
        </w:rPr>
        <w:t>;</w:t>
      </w:r>
      <w:bookmarkStart w:id="75" w:name="n207"/>
      <w:bookmarkEnd w:id="75"/>
    </w:p>
    <w:p w14:paraId="4B029A9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rPr>
        <w:t>навчальних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предметів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інтегрованих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курсів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інших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освітніх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компонентів</w:t>
      </w:r>
      <w:proofErr w:type="spellEnd"/>
      <w:r>
        <w:rPr>
          <w:rFonts w:ascii="Times New Roman" w:hAnsi="Times New Roman" w:cs="Times New Roman"/>
          <w:color w:val="000000" w:themeColor="text1"/>
          <w:sz w:val="28"/>
          <w:szCs w:val="28"/>
        </w:rPr>
        <w:t xml:space="preserve">, у тому </w:t>
      </w:r>
      <w:proofErr w:type="spellStart"/>
      <w:r>
        <w:rPr>
          <w:rFonts w:ascii="Times New Roman" w:hAnsi="Times New Roman" w:cs="Times New Roman"/>
          <w:color w:val="000000" w:themeColor="text1"/>
          <w:sz w:val="28"/>
          <w:szCs w:val="28"/>
        </w:rPr>
        <w:t>числі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вибіркових</w:t>
      </w:r>
      <w:proofErr w:type="spellEnd"/>
      <w:r>
        <w:rPr>
          <w:rFonts w:ascii="Times New Roman" w:hAnsi="Times New Roman" w:cs="Times New Roman"/>
          <w:color w:val="000000" w:themeColor="text1"/>
          <w:sz w:val="28"/>
          <w:szCs w:val="28"/>
        </w:rPr>
        <w:t xml:space="preserve">, і </w:t>
      </w:r>
      <w:proofErr w:type="spellStart"/>
      <w:r>
        <w:rPr>
          <w:rFonts w:ascii="Times New Roman" w:hAnsi="Times New Roman" w:cs="Times New Roman"/>
          <w:color w:val="000000" w:themeColor="text1"/>
          <w:sz w:val="28"/>
          <w:szCs w:val="28"/>
        </w:rPr>
        <w:t>рівнів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їх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складності</w:t>
      </w:r>
      <w:proofErr w:type="spellEnd"/>
      <w:r>
        <w:rPr>
          <w:rFonts w:ascii="Times New Roman" w:hAnsi="Times New Roman" w:cs="Times New Roman"/>
          <w:color w:val="000000" w:themeColor="text1"/>
          <w:sz w:val="28"/>
          <w:szCs w:val="28"/>
        </w:rPr>
        <w:t>;</w:t>
      </w:r>
      <w:bookmarkStart w:id="76" w:name="n208"/>
      <w:bookmarkEnd w:id="76"/>
    </w:p>
    <w:p w14:paraId="3DF2207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 xml:space="preserve">форм </w:t>
      </w:r>
      <w:proofErr w:type="spellStart"/>
      <w:r>
        <w:rPr>
          <w:rFonts w:ascii="Times New Roman" w:hAnsi="Times New Roman" w:cs="Times New Roman"/>
          <w:color w:val="000000" w:themeColor="text1"/>
          <w:sz w:val="28"/>
          <w:szCs w:val="28"/>
        </w:rPr>
        <w:t>організації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освітнього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процесу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методів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засобів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навчання</w:t>
      </w:r>
      <w:proofErr w:type="spellEnd"/>
      <w:r>
        <w:rPr>
          <w:rFonts w:ascii="Times New Roman" w:hAnsi="Times New Roman" w:cs="Times New Roman"/>
          <w:color w:val="000000" w:themeColor="text1"/>
          <w:sz w:val="28"/>
          <w:szCs w:val="28"/>
        </w:rPr>
        <w:t>;</w:t>
      </w:r>
      <w:bookmarkStart w:id="77" w:name="n209"/>
      <w:bookmarkEnd w:id="77"/>
    </w:p>
    <w:p w14:paraId="0CD3A41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rPr>
        <w:t>темпів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засвоєння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освітньої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програми</w:t>
      </w:r>
      <w:proofErr w:type="spellEnd"/>
      <w:r>
        <w:rPr>
          <w:rFonts w:ascii="Times New Roman" w:hAnsi="Times New Roman" w:cs="Times New Roman"/>
          <w:color w:val="000000" w:themeColor="text1"/>
          <w:sz w:val="28"/>
          <w:szCs w:val="28"/>
        </w:rPr>
        <w:t xml:space="preserve"> та/</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послідовності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вивчення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окремих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навчальних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предметів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інтегрованих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курсів</w:t>
      </w:r>
      <w:proofErr w:type="spellEnd"/>
      <w:r>
        <w:rPr>
          <w:rFonts w:ascii="Times New Roman" w:hAnsi="Times New Roman" w:cs="Times New Roman"/>
          <w:color w:val="000000" w:themeColor="text1"/>
          <w:sz w:val="28"/>
          <w:szCs w:val="28"/>
        </w:rPr>
        <w:t>).</w:t>
      </w:r>
      <w:bookmarkStart w:id="78" w:name="n210"/>
      <w:bookmarkEnd w:id="78"/>
    </w:p>
    <w:p w14:paraId="2E4A9E55"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Індивідуальна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траєкторія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реалізується</w:t>
      </w:r>
      <w:proofErr w:type="spellEnd"/>
      <w:r>
        <w:rPr>
          <w:rFonts w:ascii="Times New Roman" w:hAnsi="Times New Roman" w:cs="Times New Roman"/>
          <w:color w:val="000000" w:themeColor="text1"/>
          <w:sz w:val="28"/>
          <w:szCs w:val="28"/>
        </w:rPr>
        <w:t xml:space="preserve"> з </w:t>
      </w:r>
      <w:proofErr w:type="spellStart"/>
      <w:r>
        <w:rPr>
          <w:rFonts w:ascii="Times New Roman" w:hAnsi="Times New Roman" w:cs="Times New Roman"/>
          <w:color w:val="000000" w:themeColor="text1"/>
          <w:sz w:val="28"/>
          <w:szCs w:val="28"/>
        </w:rPr>
        <w:t>урахуванням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необхідних</w:t>
      </w:r>
      <w:proofErr w:type="spellEnd"/>
      <w:r>
        <w:rPr>
          <w:rFonts w:ascii="Times New Roman" w:hAnsi="Times New Roman" w:cs="Times New Roman"/>
          <w:color w:val="000000" w:themeColor="text1"/>
          <w:sz w:val="28"/>
          <w:szCs w:val="28"/>
        </w:rPr>
        <w:t xml:space="preserve"> для </w:t>
      </w:r>
      <w:proofErr w:type="spellStart"/>
      <w:r>
        <w:rPr>
          <w:rFonts w:ascii="Times New Roman" w:hAnsi="Times New Roman" w:cs="Times New Roman"/>
          <w:color w:val="000000" w:themeColor="text1"/>
          <w:sz w:val="28"/>
          <w:szCs w:val="28"/>
        </w:rPr>
        <w:t>цього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ресурсів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наявних</w:t>
      </w:r>
      <w:proofErr w:type="spellEnd"/>
      <w:r>
        <w:rPr>
          <w:rFonts w:ascii="Times New Roman" w:hAnsi="Times New Roman" w:cs="Times New Roman"/>
          <w:color w:val="000000" w:themeColor="text1"/>
          <w:sz w:val="28"/>
          <w:szCs w:val="28"/>
        </w:rPr>
        <w:t xml:space="preserve"> у закладу (</w:t>
      </w:r>
      <w:proofErr w:type="spellStart"/>
      <w:r>
        <w:rPr>
          <w:rFonts w:ascii="Times New Roman" w:hAnsi="Times New Roman" w:cs="Times New Roman"/>
          <w:color w:val="000000" w:themeColor="text1"/>
          <w:sz w:val="28"/>
          <w:szCs w:val="28"/>
        </w:rPr>
        <w:t>закладів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інших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суб’єктів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освітньої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діяльності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зокрема</w:t>
      </w:r>
      <w:proofErr w:type="spellEnd"/>
      <w:r>
        <w:rPr>
          <w:rFonts w:ascii="Times New Roman" w:hAnsi="Times New Roman" w:cs="Times New Roman"/>
          <w:color w:val="000000" w:themeColor="text1"/>
          <w:sz w:val="28"/>
          <w:szCs w:val="28"/>
        </w:rPr>
        <w:t xml:space="preserve"> тих, </w:t>
      </w:r>
      <w:proofErr w:type="spellStart"/>
      <w:r>
        <w:rPr>
          <w:rFonts w:ascii="Times New Roman" w:hAnsi="Times New Roman" w:cs="Times New Roman"/>
          <w:color w:val="000000" w:themeColor="text1"/>
          <w:sz w:val="28"/>
          <w:szCs w:val="28"/>
        </w:rPr>
        <w:t>що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забезпечують</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здобуття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за </w:t>
      </w:r>
      <w:proofErr w:type="spellStart"/>
      <w:r>
        <w:rPr>
          <w:rFonts w:ascii="Times New Roman" w:hAnsi="Times New Roman" w:cs="Times New Roman"/>
          <w:color w:val="000000" w:themeColor="text1"/>
          <w:sz w:val="28"/>
          <w:szCs w:val="28"/>
        </w:rPr>
        <w:t>мережевою</w:t>
      </w:r>
      <w:proofErr w:type="spellEnd"/>
      <w:r>
        <w:rPr>
          <w:rFonts w:ascii="Times New Roman" w:hAnsi="Times New Roman" w:cs="Times New Roman"/>
          <w:color w:val="000000" w:themeColor="text1"/>
          <w:sz w:val="28"/>
          <w:szCs w:val="28"/>
        </w:rPr>
        <w:t xml:space="preserve"> формою </w:t>
      </w:r>
      <w:proofErr w:type="spellStart"/>
      <w:r>
        <w:rPr>
          <w:rFonts w:ascii="Times New Roman" w:hAnsi="Times New Roman" w:cs="Times New Roman"/>
          <w:color w:val="000000" w:themeColor="text1"/>
          <w:sz w:val="28"/>
          <w:szCs w:val="28"/>
        </w:rPr>
        <w:t>здобуття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Індивідуальна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траєкторія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реалізується</w:t>
      </w:r>
      <w:proofErr w:type="spellEnd"/>
      <w:r>
        <w:rPr>
          <w:rFonts w:ascii="Times New Roman" w:hAnsi="Times New Roman" w:cs="Times New Roman"/>
          <w:color w:val="000000" w:themeColor="text1"/>
          <w:sz w:val="28"/>
          <w:szCs w:val="28"/>
        </w:rPr>
        <w:t xml:space="preserve"> на </w:t>
      </w:r>
      <w:proofErr w:type="spellStart"/>
      <w:r>
        <w:rPr>
          <w:rFonts w:ascii="Times New Roman" w:hAnsi="Times New Roman" w:cs="Times New Roman"/>
          <w:color w:val="000000" w:themeColor="text1"/>
          <w:sz w:val="28"/>
          <w:szCs w:val="28"/>
        </w:rPr>
        <w:t>підставі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індивідуальної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програми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розвитку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індивідуального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навчального</w:t>
      </w:r>
      <w:proofErr w:type="spellEnd"/>
      <w:r>
        <w:rPr>
          <w:rFonts w:ascii="Times New Roman" w:hAnsi="Times New Roman" w:cs="Times New Roman"/>
          <w:color w:val="000000" w:themeColor="text1"/>
          <w:sz w:val="28"/>
          <w:szCs w:val="28"/>
        </w:rPr>
        <w:t xml:space="preserve"> плану, </w:t>
      </w:r>
      <w:proofErr w:type="spellStart"/>
      <w:r>
        <w:rPr>
          <w:rFonts w:ascii="Times New Roman" w:hAnsi="Times New Roman" w:cs="Times New Roman"/>
          <w:color w:val="000000" w:themeColor="text1"/>
          <w:sz w:val="28"/>
          <w:szCs w:val="28"/>
        </w:rPr>
        <w:t>що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розробляється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педагогічними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працівниками</w:t>
      </w:r>
      <w:proofErr w:type="spellEnd"/>
      <w:r>
        <w:rPr>
          <w:rFonts w:ascii="Times New Roman" w:hAnsi="Times New Roman" w:cs="Times New Roman"/>
          <w:color w:val="000000" w:themeColor="text1"/>
          <w:sz w:val="28"/>
          <w:szCs w:val="28"/>
        </w:rPr>
        <w:t xml:space="preserve"> у </w:t>
      </w:r>
      <w:proofErr w:type="spellStart"/>
      <w:r>
        <w:rPr>
          <w:rFonts w:ascii="Times New Roman" w:hAnsi="Times New Roman" w:cs="Times New Roman"/>
          <w:color w:val="000000" w:themeColor="text1"/>
          <w:sz w:val="28"/>
          <w:szCs w:val="28"/>
        </w:rPr>
        <w:t>взаємодії</w:t>
      </w:r>
      <w:proofErr w:type="spellEnd"/>
      <w:r>
        <w:rPr>
          <w:rFonts w:ascii="Times New Roman" w:hAnsi="Times New Roman" w:cs="Times New Roman"/>
          <w:color w:val="000000" w:themeColor="text1"/>
          <w:sz w:val="28"/>
          <w:szCs w:val="28"/>
        </w:rPr>
        <w:t xml:space="preserve"> з учнем та/</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його</w:t>
      </w:r>
      <w:proofErr w:type="spellEnd"/>
      <w:r>
        <w:rPr>
          <w:rFonts w:ascii="Times New Roman" w:hAnsi="Times New Roman" w:cs="Times New Roman"/>
          <w:color w:val="000000" w:themeColor="text1"/>
          <w:sz w:val="28"/>
          <w:szCs w:val="28"/>
        </w:rPr>
        <w:t xml:space="preserve"> батьками, </w:t>
      </w:r>
      <w:proofErr w:type="spellStart"/>
      <w:r>
        <w:rPr>
          <w:rFonts w:ascii="Times New Roman" w:hAnsi="Times New Roman" w:cs="Times New Roman"/>
          <w:color w:val="000000" w:themeColor="text1"/>
          <w:sz w:val="28"/>
          <w:szCs w:val="28"/>
        </w:rPr>
        <w:t>схвалюється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педагогічною</w:t>
      </w:r>
      <w:proofErr w:type="spellEnd"/>
      <w:r>
        <w:rPr>
          <w:rFonts w:ascii="Times New Roman" w:hAnsi="Times New Roman" w:cs="Times New Roman"/>
          <w:color w:val="000000" w:themeColor="text1"/>
          <w:sz w:val="28"/>
          <w:szCs w:val="28"/>
        </w:rPr>
        <w:t xml:space="preserve"> радою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затверджується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його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керівником</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підписується</w:t>
      </w:r>
      <w:proofErr w:type="spellEnd"/>
      <w:r>
        <w:rPr>
          <w:rFonts w:ascii="Times New Roman" w:hAnsi="Times New Roman" w:cs="Times New Roman"/>
          <w:color w:val="000000" w:themeColor="text1"/>
          <w:sz w:val="28"/>
          <w:szCs w:val="28"/>
        </w:rPr>
        <w:t xml:space="preserve"> батьками.</w:t>
      </w:r>
      <w:bookmarkStart w:id="79" w:name="n211"/>
      <w:bookmarkEnd w:id="79"/>
    </w:p>
    <w:p w14:paraId="7FA9018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Індивідуальний</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навчальний</w:t>
      </w:r>
      <w:proofErr w:type="spellEnd"/>
      <w:r>
        <w:rPr>
          <w:rFonts w:ascii="Times New Roman" w:hAnsi="Times New Roman" w:cs="Times New Roman"/>
          <w:color w:val="000000" w:themeColor="text1"/>
          <w:sz w:val="28"/>
          <w:szCs w:val="28"/>
        </w:rPr>
        <w:t xml:space="preserve"> план </w:t>
      </w:r>
      <w:proofErr w:type="spellStart"/>
      <w:r>
        <w:rPr>
          <w:rFonts w:ascii="Times New Roman" w:hAnsi="Times New Roman" w:cs="Times New Roman"/>
          <w:color w:val="000000" w:themeColor="text1"/>
          <w:sz w:val="28"/>
          <w:szCs w:val="28"/>
        </w:rPr>
        <w:t>учня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має</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забезпечувати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виконання</w:t>
      </w:r>
      <w:proofErr w:type="spellEnd"/>
      <w:r>
        <w:rPr>
          <w:rFonts w:ascii="Times New Roman" w:hAnsi="Times New Roman" w:cs="Times New Roman"/>
          <w:color w:val="000000" w:themeColor="text1"/>
          <w:sz w:val="28"/>
          <w:szCs w:val="28"/>
        </w:rPr>
        <w:t xml:space="preserve"> ним </w:t>
      </w:r>
      <w:proofErr w:type="spellStart"/>
      <w:r>
        <w:rPr>
          <w:rFonts w:ascii="Times New Roman" w:hAnsi="Times New Roman" w:cs="Times New Roman"/>
          <w:color w:val="000000" w:themeColor="text1"/>
          <w:sz w:val="28"/>
          <w:szCs w:val="28"/>
        </w:rPr>
        <w:t>освітньої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програми</w:t>
      </w:r>
      <w:proofErr w:type="spellEnd"/>
      <w:r>
        <w:rPr>
          <w:rFonts w:ascii="Times New Roman" w:hAnsi="Times New Roman" w:cs="Times New Roman"/>
          <w:color w:val="000000" w:themeColor="text1"/>
          <w:sz w:val="28"/>
          <w:szCs w:val="28"/>
        </w:rPr>
        <w:t xml:space="preserve">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передбачати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його</w:t>
      </w:r>
      <w:proofErr w:type="spellEnd"/>
      <w:r>
        <w:rPr>
          <w:rFonts w:ascii="Times New Roman" w:hAnsi="Times New Roman" w:cs="Times New Roman"/>
          <w:color w:val="000000" w:themeColor="text1"/>
          <w:sz w:val="28"/>
          <w:szCs w:val="28"/>
        </w:rPr>
        <w:t xml:space="preserve"> участь у </w:t>
      </w:r>
      <w:proofErr w:type="spellStart"/>
      <w:r>
        <w:rPr>
          <w:rFonts w:ascii="Times New Roman" w:hAnsi="Times New Roman" w:cs="Times New Roman"/>
          <w:color w:val="000000" w:themeColor="text1"/>
          <w:sz w:val="28"/>
          <w:szCs w:val="28"/>
        </w:rPr>
        <w:t>контрольних</w:t>
      </w:r>
      <w:proofErr w:type="spellEnd"/>
      <w:r>
        <w:rPr>
          <w:rFonts w:ascii="Times New Roman" w:hAnsi="Times New Roman" w:cs="Times New Roman"/>
          <w:color w:val="000000" w:themeColor="text1"/>
          <w:sz w:val="28"/>
          <w:szCs w:val="28"/>
        </w:rPr>
        <w:t xml:space="preserve"> заходах, а також у </w:t>
      </w:r>
      <w:proofErr w:type="spellStart"/>
      <w:r>
        <w:rPr>
          <w:rFonts w:ascii="Times New Roman" w:hAnsi="Times New Roman" w:cs="Times New Roman"/>
          <w:color w:val="000000" w:themeColor="text1"/>
          <w:sz w:val="28"/>
          <w:szCs w:val="28"/>
        </w:rPr>
        <w:t>разі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необхідності</w:t>
      </w:r>
      <w:proofErr w:type="spellEnd"/>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 xml:space="preserve">враховувати </w:t>
      </w:r>
      <w:proofErr w:type="spellStart"/>
      <w:r>
        <w:rPr>
          <w:rFonts w:ascii="Times New Roman" w:hAnsi="Times New Roman" w:cs="Times New Roman"/>
          <w:color w:val="000000" w:themeColor="text1"/>
          <w:sz w:val="28"/>
          <w:szCs w:val="28"/>
        </w:rPr>
        <w:t>особливі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освітні</w:t>
      </w:r>
      <w:proofErr w:type="spellEnd"/>
      <w:r>
        <w:rPr>
          <w:rFonts w:ascii="Times New Roman" w:hAnsi="Times New Roman" w:cs="Times New Roman"/>
          <w:color w:val="000000" w:themeColor="text1"/>
          <w:sz w:val="28"/>
          <w:szCs w:val="28"/>
        </w:rPr>
        <w:t xml:space="preserve"> потреби </w:t>
      </w:r>
      <w:proofErr w:type="spellStart"/>
      <w:r>
        <w:rPr>
          <w:rFonts w:ascii="Times New Roman" w:hAnsi="Times New Roman" w:cs="Times New Roman"/>
          <w:color w:val="000000" w:themeColor="text1"/>
          <w:sz w:val="28"/>
          <w:szCs w:val="28"/>
        </w:rPr>
        <w:t>учня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визначені</w:t>
      </w:r>
      <w:proofErr w:type="spellEnd"/>
      <w:r>
        <w:rPr>
          <w:rFonts w:ascii="Times New Roman" w:hAnsi="Times New Roman" w:cs="Times New Roman"/>
          <w:color w:val="000000" w:themeColor="text1"/>
          <w:sz w:val="28"/>
          <w:szCs w:val="28"/>
        </w:rPr>
        <w:t xml:space="preserve"> за результатами </w:t>
      </w:r>
      <w:proofErr w:type="spellStart"/>
      <w:r>
        <w:rPr>
          <w:rFonts w:ascii="Times New Roman" w:hAnsi="Times New Roman" w:cs="Times New Roman"/>
          <w:color w:val="000000" w:themeColor="text1"/>
          <w:sz w:val="28"/>
          <w:szCs w:val="28"/>
        </w:rPr>
        <w:t>комплексної</w:t>
      </w:r>
      <w:proofErr w:type="spellEnd"/>
      <w:r>
        <w:rPr>
          <w:rFonts w:ascii="Times New Roman" w:hAnsi="Times New Roman" w:cs="Times New Roman"/>
          <w:color w:val="000000" w:themeColor="text1"/>
          <w:sz w:val="28"/>
          <w:szCs w:val="28"/>
        </w:rPr>
        <w:t xml:space="preserve"> психолого-</w:t>
      </w:r>
      <w:proofErr w:type="spellStart"/>
      <w:r>
        <w:rPr>
          <w:rFonts w:ascii="Times New Roman" w:hAnsi="Times New Roman" w:cs="Times New Roman"/>
          <w:color w:val="000000" w:themeColor="text1"/>
          <w:sz w:val="28"/>
          <w:szCs w:val="28"/>
        </w:rPr>
        <w:t>педагогічної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оцінки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його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розвитку</w:t>
      </w:r>
      <w:proofErr w:type="spellEnd"/>
      <w:r>
        <w:rPr>
          <w:rFonts w:ascii="Times New Roman" w:hAnsi="Times New Roman" w:cs="Times New Roman"/>
          <w:color w:val="000000" w:themeColor="text1"/>
          <w:sz w:val="28"/>
          <w:szCs w:val="28"/>
        </w:rPr>
        <w:t>.</w:t>
      </w:r>
      <w:bookmarkStart w:id="80" w:name="n212"/>
      <w:bookmarkEnd w:id="80"/>
    </w:p>
    <w:p w14:paraId="11ABE83E"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Індивідуальний</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навчальний</w:t>
      </w:r>
      <w:proofErr w:type="spellEnd"/>
      <w:r>
        <w:rPr>
          <w:rFonts w:ascii="Times New Roman" w:hAnsi="Times New Roman" w:cs="Times New Roman"/>
          <w:color w:val="000000" w:themeColor="text1"/>
          <w:sz w:val="28"/>
          <w:szCs w:val="28"/>
        </w:rPr>
        <w:t xml:space="preserve"> план </w:t>
      </w:r>
      <w:proofErr w:type="spellStart"/>
      <w:r>
        <w:rPr>
          <w:rFonts w:ascii="Times New Roman" w:hAnsi="Times New Roman" w:cs="Times New Roman"/>
          <w:color w:val="000000" w:themeColor="text1"/>
          <w:sz w:val="28"/>
          <w:szCs w:val="28"/>
        </w:rPr>
        <w:t>може</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визначати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відмінні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визначених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освітньою</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програмою</w:t>
      </w:r>
      <w:proofErr w:type="spellEnd"/>
      <w:r>
        <w:rPr>
          <w:rFonts w:ascii="Times New Roman" w:hAnsi="Times New Roman" w:cs="Times New Roman"/>
          <w:color w:val="000000" w:themeColor="text1"/>
          <w:sz w:val="28"/>
          <w:szCs w:val="28"/>
        </w:rPr>
        <w:t xml:space="preserve">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послідовність</w:t>
      </w:r>
      <w:proofErr w:type="spellEnd"/>
      <w:r>
        <w:rPr>
          <w:rFonts w:ascii="Times New Roman" w:hAnsi="Times New Roman" w:cs="Times New Roman"/>
          <w:color w:val="000000" w:themeColor="text1"/>
          <w:sz w:val="28"/>
          <w:szCs w:val="28"/>
        </w:rPr>
        <w:t xml:space="preserve">, форму і темп </w:t>
      </w:r>
      <w:proofErr w:type="spellStart"/>
      <w:r>
        <w:rPr>
          <w:rFonts w:ascii="Times New Roman" w:hAnsi="Times New Roman" w:cs="Times New Roman"/>
          <w:color w:val="000000" w:themeColor="text1"/>
          <w:sz w:val="28"/>
          <w:szCs w:val="28"/>
        </w:rPr>
        <w:t>засвоєння</w:t>
      </w:r>
      <w:proofErr w:type="spellEnd"/>
      <w:r>
        <w:rPr>
          <w:rFonts w:ascii="Times New Roman" w:hAnsi="Times New Roman" w:cs="Times New Roman"/>
          <w:color w:val="000000" w:themeColor="text1"/>
          <w:sz w:val="28"/>
          <w:szCs w:val="28"/>
        </w:rPr>
        <w:t xml:space="preserve"> учнем </w:t>
      </w:r>
      <w:proofErr w:type="spellStart"/>
      <w:r>
        <w:rPr>
          <w:rFonts w:ascii="Times New Roman" w:hAnsi="Times New Roman" w:cs="Times New Roman"/>
          <w:color w:val="000000" w:themeColor="text1"/>
          <w:sz w:val="28"/>
          <w:szCs w:val="28"/>
        </w:rPr>
        <w:t>освітніх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компонентів</w:t>
      </w:r>
      <w:proofErr w:type="spellEnd"/>
      <w:r>
        <w:rPr>
          <w:rFonts w:ascii="Times New Roman" w:hAnsi="Times New Roman" w:cs="Times New Roman"/>
          <w:color w:val="000000" w:themeColor="text1"/>
          <w:sz w:val="28"/>
          <w:szCs w:val="28"/>
        </w:rPr>
        <w:t>.</w:t>
      </w:r>
      <w:bookmarkStart w:id="81" w:name="n213"/>
      <w:bookmarkEnd w:id="81"/>
    </w:p>
    <w:p w14:paraId="0AF94A8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 xml:space="preserve">У </w:t>
      </w:r>
      <w:proofErr w:type="spellStart"/>
      <w:r>
        <w:rPr>
          <w:rFonts w:ascii="Times New Roman" w:hAnsi="Times New Roman" w:cs="Times New Roman"/>
          <w:color w:val="000000" w:themeColor="text1"/>
          <w:sz w:val="28"/>
          <w:szCs w:val="28"/>
        </w:rPr>
        <w:t>разі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здобуття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за </w:t>
      </w:r>
      <w:proofErr w:type="spellStart"/>
      <w:r>
        <w:rPr>
          <w:rFonts w:ascii="Times New Roman" w:hAnsi="Times New Roman" w:cs="Times New Roman"/>
          <w:color w:val="000000" w:themeColor="text1"/>
          <w:sz w:val="28"/>
          <w:szCs w:val="28"/>
        </w:rPr>
        <w:t>екстернатною</w:t>
      </w:r>
      <w:proofErr w:type="spellEnd"/>
      <w:r>
        <w:rPr>
          <w:rFonts w:ascii="Times New Roman" w:hAnsi="Times New Roman" w:cs="Times New Roman"/>
          <w:color w:val="000000" w:themeColor="text1"/>
          <w:sz w:val="28"/>
          <w:szCs w:val="28"/>
        </w:rPr>
        <w:t xml:space="preserve"> формою та формою </w:t>
      </w:r>
      <w:proofErr w:type="spellStart"/>
      <w:r>
        <w:rPr>
          <w:rFonts w:ascii="Times New Roman" w:hAnsi="Times New Roman" w:cs="Times New Roman"/>
          <w:color w:val="000000" w:themeColor="text1"/>
          <w:sz w:val="28"/>
          <w:szCs w:val="28"/>
        </w:rPr>
        <w:t>педагогічного</w:t>
      </w:r>
      <w:proofErr w:type="spellEnd"/>
      <w:r>
        <w:rPr>
          <w:rFonts w:ascii="Times New Roman" w:hAnsi="Times New Roman" w:cs="Times New Roman"/>
          <w:color w:val="000000" w:themeColor="text1"/>
          <w:sz w:val="28"/>
          <w:szCs w:val="28"/>
        </w:rPr>
        <w:t xml:space="preserve"> патронажу </w:t>
      </w:r>
      <w:proofErr w:type="spellStart"/>
      <w:r>
        <w:rPr>
          <w:rFonts w:ascii="Times New Roman" w:hAnsi="Times New Roman" w:cs="Times New Roman"/>
          <w:color w:val="000000" w:themeColor="text1"/>
          <w:sz w:val="28"/>
          <w:szCs w:val="28"/>
        </w:rPr>
        <w:t>індивідуальний</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навчальний</w:t>
      </w:r>
      <w:proofErr w:type="spellEnd"/>
      <w:r>
        <w:rPr>
          <w:rFonts w:ascii="Times New Roman" w:hAnsi="Times New Roman" w:cs="Times New Roman"/>
          <w:color w:val="000000" w:themeColor="text1"/>
          <w:sz w:val="28"/>
          <w:szCs w:val="28"/>
        </w:rPr>
        <w:t xml:space="preserve"> план </w:t>
      </w:r>
      <w:proofErr w:type="spellStart"/>
      <w:r>
        <w:rPr>
          <w:rFonts w:ascii="Times New Roman" w:hAnsi="Times New Roman" w:cs="Times New Roman"/>
          <w:color w:val="000000" w:themeColor="text1"/>
          <w:sz w:val="28"/>
          <w:szCs w:val="28"/>
        </w:rPr>
        <w:t>складається</w:t>
      </w:r>
      <w:proofErr w:type="spellEnd"/>
      <w:r>
        <w:rPr>
          <w:rFonts w:ascii="Times New Roman" w:hAnsi="Times New Roman" w:cs="Times New Roman"/>
          <w:color w:val="000000" w:themeColor="text1"/>
          <w:sz w:val="28"/>
          <w:szCs w:val="28"/>
        </w:rPr>
        <w:t xml:space="preserve"> в </w:t>
      </w:r>
      <w:proofErr w:type="spellStart"/>
      <w:r>
        <w:rPr>
          <w:rFonts w:ascii="Times New Roman" w:hAnsi="Times New Roman" w:cs="Times New Roman"/>
          <w:color w:val="000000" w:themeColor="text1"/>
          <w:sz w:val="28"/>
          <w:szCs w:val="28"/>
        </w:rPr>
        <w:t>обов’язковому</w:t>
      </w:r>
      <w:proofErr w:type="spellEnd"/>
      <w:r>
        <w:rPr>
          <w:rFonts w:ascii="Times New Roman" w:hAnsi="Times New Roman" w:cs="Times New Roman"/>
          <w:color w:val="000000" w:themeColor="text1"/>
          <w:sz w:val="28"/>
          <w:szCs w:val="28"/>
        </w:rPr>
        <w:t xml:space="preserve"> порядку, а у </w:t>
      </w:r>
      <w:proofErr w:type="spellStart"/>
      <w:r>
        <w:rPr>
          <w:rFonts w:ascii="Times New Roman" w:hAnsi="Times New Roman" w:cs="Times New Roman"/>
          <w:color w:val="000000" w:themeColor="text1"/>
          <w:sz w:val="28"/>
          <w:szCs w:val="28"/>
        </w:rPr>
        <w:t>разі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здобуття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за </w:t>
      </w:r>
      <w:proofErr w:type="spellStart"/>
      <w:r>
        <w:rPr>
          <w:rFonts w:ascii="Times New Roman" w:hAnsi="Times New Roman" w:cs="Times New Roman"/>
          <w:color w:val="000000" w:themeColor="text1"/>
          <w:sz w:val="28"/>
          <w:szCs w:val="28"/>
        </w:rPr>
        <w:t>сімейною</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домашньою</w:t>
      </w:r>
      <w:proofErr w:type="spellEnd"/>
      <w:r>
        <w:rPr>
          <w:rFonts w:ascii="Times New Roman" w:hAnsi="Times New Roman" w:cs="Times New Roman"/>
          <w:color w:val="000000" w:themeColor="text1"/>
          <w:sz w:val="28"/>
          <w:szCs w:val="28"/>
        </w:rPr>
        <w:t>) формою</w:t>
      </w:r>
      <w:r>
        <w:rPr>
          <w:rFonts w:ascii="Times New Roman" w:hAnsi="Times New Roman" w:cs="Times New Roman"/>
          <w:color w:val="000000" w:themeColor="text1"/>
          <w:sz w:val="28"/>
          <w:szCs w:val="28"/>
          <w:lang w:val="uk-UA"/>
        </w:rPr>
        <w:t xml:space="preserve"> – </w:t>
      </w:r>
      <w:r>
        <w:rPr>
          <w:rFonts w:ascii="Times New Roman" w:hAnsi="Times New Roman" w:cs="Times New Roman"/>
          <w:color w:val="000000" w:themeColor="text1"/>
          <w:sz w:val="28"/>
          <w:szCs w:val="28"/>
        </w:rPr>
        <w:t xml:space="preserve">за </w:t>
      </w:r>
      <w:proofErr w:type="spellStart"/>
      <w:r>
        <w:rPr>
          <w:rFonts w:ascii="Times New Roman" w:hAnsi="Times New Roman" w:cs="Times New Roman"/>
          <w:color w:val="000000" w:themeColor="text1"/>
          <w:sz w:val="28"/>
          <w:szCs w:val="28"/>
        </w:rPr>
        <w:t>бажанням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учня</w:t>
      </w:r>
      <w:proofErr w:type="spellEnd"/>
      <w:r>
        <w:rPr>
          <w:rFonts w:ascii="Times New Roman" w:hAnsi="Times New Roman" w:cs="Times New Roman"/>
          <w:color w:val="000000" w:themeColor="text1"/>
          <w:sz w:val="28"/>
          <w:szCs w:val="28"/>
        </w:rPr>
        <w:t xml:space="preserve"> та/</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його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батьків</w:t>
      </w:r>
      <w:proofErr w:type="spellEnd"/>
      <w:r>
        <w:rPr>
          <w:rFonts w:ascii="Times New Roman" w:hAnsi="Times New Roman" w:cs="Times New Roman"/>
          <w:color w:val="000000" w:themeColor="text1"/>
          <w:sz w:val="28"/>
          <w:szCs w:val="28"/>
        </w:rPr>
        <w:t>.</w:t>
      </w:r>
      <w:bookmarkStart w:id="82" w:name="n214"/>
      <w:bookmarkEnd w:id="82"/>
    </w:p>
    <w:p w14:paraId="18ABB7E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Питання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спроможності</w:t>
      </w:r>
      <w:proofErr w:type="spellEnd"/>
      <w:r>
        <w:rPr>
          <w:rFonts w:ascii="Times New Roman" w:hAnsi="Times New Roman" w:cs="Times New Roman"/>
          <w:color w:val="000000" w:themeColor="text1"/>
          <w:sz w:val="28"/>
          <w:szCs w:val="28"/>
        </w:rPr>
        <w:t xml:space="preserve">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забезпечити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реалізацію</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індивідуальної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освітньої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траєкторії</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розроблення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індивідуального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навчального</w:t>
      </w:r>
      <w:proofErr w:type="spellEnd"/>
      <w:r>
        <w:rPr>
          <w:rFonts w:ascii="Times New Roman" w:hAnsi="Times New Roman" w:cs="Times New Roman"/>
          <w:color w:val="000000" w:themeColor="text1"/>
          <w:sz w:val="28"/>
          <w:szCs w:val="28"/>
        </w:rPr>
        <w:t xml:space="preserve"> плану </w:t>
      </w:r>
      <w:proofErr w:type="spellStart"/>
      <w:r>
        <w:rPr>
          <w:rFonts w:ascii="Times New Roman" w:hAnsi="Times New Roman" w:cs="Times New Roman"/>
          <w:color w:val="000000" w:themeColor="text1"/>
          <w:sz w:val="28"/>
          <w:szCs w:val="28"/>
        </w:rPr>
        <w:t>розглядається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педагогічною</w:t>
      </w:r>
      <w:proofErr w:type="spellEnd"/>
      <w:r>
        <w:rPr>
          <w:rFonts w:ascii="Times New Roman" w:hAnsi="Times New Roman" w:cs="Times New Roman"/>
          <w:color w:val="000000" w:themeColor="text1"/>
          <w:sz w:val="28"/>
          <w:szCs w:val="28"/>
        </w:rPr>
        <w:t xml:space="preserve"> радою на </w:t>
      </w:r>
      <w:proofErr w:type="spellStart"/>
      <w:r>
        <w:rPr>
          <w:rFonts w:ascii="Times New Roman" w:hAnsi="Times New Roman" w:cs="Times New Roman"/>
          <w:color w:val="000000" w:themeColor="text1"/>
          <w:sz w:val="28"/>
          <w:szCs w:val="28"/>
        </w:rPr>
        <w:t>підставі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поданої</w:t>
      </w:r>
      <w:proofErr w:type="spellEnd"/>
      <w:r>
        <w:rPr>
          <w:rFonts w:ascii="Times New Roman" w:hAnsi="Times New Roman" w:cs="Times New Roman"/>
          <w:color w:val="000000" w:themeColor="text1"/>
          <w:sz w:val="28"/>
          <w:szCs w:val="28"/>
        </w:rPr>
        <w:t xml:space="preserve"> батьками </w:t>
      </w:r>
      <w:proofErr w:type="spellStart"/>
      <w:r>
        <w:rPr>
          <w:rFonts w:ascii="Times New Roman" w:hAnsi="Times New Roman" w:cs="Times New Roman"/>
          <w:color w:val="000000" w:themeColor="text1"/>
          <w:sz w:val="28"/>
          <w:szCs w:val="28"/>
        </w:rPr>
        <w:t>дитини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чи</w:t>
      </w:r>
      <w:proofErr w:type="spellEnd"/>
      <w:r>
        <w:rPr>
          <w:rFonts w:ascii="Times New Roman" w:hAnsi="Times New Roman" w:cs="Times New Roman"/>
          <w:color w:val="000000" w:themeColor="text1"/>
          <w:sz w:val="28"/>
          <w:szCs w:val="28"/>
        </w:rPr>
        <w:t xml:space="preserve"> особою, яка </w:t>
      </w:r>
      <w:proofErr w:type="spellStart"/>
      <w:r>
        <w:rPr>
          <w:rFonts w:ascii="Times New Roman" w:hAnsi="Times New Roman" w:cs="Times New Roman"/>
          <w:color w:val="000000" w:themeColor="text1"/>
          <w:sz w:val="28"/>
          <w:szCs w:val="28"/>
        </w:rPr>
        <w:t>досягла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повноліття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письмової</w:t>
      </w:r>
      <w:proofErr w:type="spellEnd"/>
      <w:r>
        <w:rPr>
          <w:rFonts w:ascii="Times New Roman" w:hAnsi="Times New Roman" w:cs="Times New Roman"/>
          <w:color w:val="000000" w:themeColor="text1"/>
          <w:sz w:val="28"/>
          <w:szCs w:val="28"/>
        </w:rPr>
        <w:t xml:space="preserve"> заяви (</w:t>
      </w:r>
      <w:proofErr w:type="spellStart"/>
      <w:r>
        <w:rPr>
          <w:rFonts w:ascii="Times New Roman" w:hAnsi="Times New Roman" w:cs="Times New Roman"/>
          <w:color w:val="000000" w:themeColor="text1"/>
          <w:sz w:val="28"/>
          <w:szCs w:val="28"/>
        </w:rPr>
        <w:t>крім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осіб</w:t>
      </w:r>
      <w:proofErr w:type="spellEnd"/>
      <w:r>
        <w:rPr>
          <w:rFonts w:ascii="Times New Roman" w:hAnsi="Times New Roman" w:cs="Times New Roman"/>
          <w:color w:val="000000" w:themeColor="text1"/>
          <w:sz w:val="28"/>
          <w:szCs w:val="28"/>
        </w:rPr>
        <w:t xml:space="preserve"> з </w:t>
      </w:r>
      <w:proofErr w:type="spellStart"/>
      <w:r>
        <w:rPr>
          <w:rFonts w:ascii="Times New Roman" w:hAnsi="Times New Roman" w:cs="Times New Roman"/>
          <w:color w:val="000000" w:themeColor="text1"/>
          <w:sz w:val="28"/>
          <w:szCs w:val="28"/>
        </w:rPr>
        <w:t>особливими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lastRenderedPageBreak/>
        <w:t>освітніми</w:t>
      </w:r>
      <w:proofErr w:type="spellEnd"/>
      <w:r>
        <w:rPr>
          <w:rFonts w:ascii="Times New Roman" w:hAnsi="Times New Roman" w:cs="Times New Roman"/>
          <w:color w:val="000000" w:themeColor="text1"/>
          <w:sz w:val="28"/>
          <w:szCs w:val="28"/>
        </w:rPr>
        <w:t xml:space="preserve"> потребами). </w:t>
      </w:r>
      <w:proofErr w:type="spellStart"/>
      <w:r>
        <w:rPr>
          <w:rFonts w:ascii="Times New Roman" w:hAnsi="Times New Roman" w:cs="Times New Roman"/>
          <w:color w:val="000000" w:themeColor="text1"/>
          <w:sz w:val="28"/>
          <w:szCs w:val="28"/>
        </w:rPr>
        <w:t>Заява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зокрема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має</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містити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обґрунтовані</w:t>
      </w:r>
      <w:proofErr w:type="spellEnd"/>
      <w:r>
        <w:rPr>
          <w:rFonts w:ascii="Times New Roman" w:hAnsi="Times New Roman" w:cs="Times New Roman"/>
          <w:color w:val="000000" w:themeColor="text1"/>
          <w:sz w:val="28"/>
          <w:szCs w:val="28"/>
        </w:rPr>
        <w:t xml:space="preserve"> причини та </w:t>
      </w:r>
      <w:proofErr w:type="spellStart"/>
      <w:r>
        <w:rPr>
          <w:rFonts w:ascii="Times New Roman" w:hAnsi="Times New Roman" w:cs="Times New Roman"/>
          <w:color w:val="000000" w:themeColor="text1"/>
          <w:sz w:val="28"/>
          <w:szCs w:val="28"/>
        </w:rPr>
        <w:t>сформульовані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пропозиції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щодо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особливостей</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засвоєння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освітньої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програми</w:t>
      </w:r>
      <w:proofErr w:type="spellEnd"/>
      <w:r>
        <w:rPr>
          <w:rFonts w:ascii="Times New Roman" w:hAnsi="Times New Roman" w:cs="Times New Roman"/>
          <w:color w:val="000000" w:themeColor="text1"/>
          <w:sz w:val="28"/>
          <w:szCs w:val="28"/>
        </w:rPr>
        <w:t xml:space="preserve">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її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окремих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освітніх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компонентів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Відмову</w:t>
      </w:r>
      <w:proofErr w:type="spellEnd"/>
      <w:r>
        <w:rPr>
          <w:rFonts w:ascii="Times New Roman" w:hAnsi="Times New Roman" w:cs="Times New Roman"/>
          <w:color w:val="000000" w:themeColor="text1"/>
          <w:sz w:val="28"/>
          <w:szCs w:val="28"/>
        </w:rPr>
        <w:t xml:space="preserve"> в </w:t>
      </w:r>
      <w:proofErr w:type="spellStart"/>
      <w:r>
        <w:rPr>
          <w:rFonts w:ascii="Times New Roman" w:hAnsi="Times New Roman" w:cs="Times New Roman"/>
          <w:color w:val="000000" w:themeColor="text1"/>
          <w:sz w:val="28"/>
          <w:szCs w:val="28"/>
        </w:rPr>
        <w:t>задоволенні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реалізації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індивідуальної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освітньої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траєкторії</w:t>
      </w:r>
      <w:proofErr w:type="spellEnd"/>
      <w:r>
        <w:rPr>
          <w:rFonts w:ascii="Times New Roman" w:hAnsi="Times New Roman" w:cs="Times New Roman"/>
          <w:color w:val="000000" w:themeColor="text1"/>
          <w:sz w:val="28"/>
          <w:szCs w:val="28"/>
        </w:rPr>
        <w:t xml:space="preserve"> в </w:t>
      </w:r>
      <w:proofErr w:type="spellStart"/>
      <w:r>
        <w:rPr>
          <w:rFonts w:ascii="Times New Roman" w:hAnsi="Times New Roman" w:cs="Times New Roman"/>
          <w:color w:val="000000" w:themeColor="text1"/>
          <w:sz w:val="28"/>
          <w:szCs w:val="28"/>
        </w:rPr>
        <w:t>закладі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розробленні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індивідуального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навчального</w:t>
      </w:r>
      <w:proofErr w:type="spellEnd"/>
      <w:r>
        <w:rPr>
          <w:rFonts w:ascii="Times New Roman" w:hAnsi="Times New Roman" w:cs="Times New Roman"/>
          <w:color w:val="000000" w:themeColor="text1"/>
          <w:sz w:val="28"/>
          <w:szCs w:val="28"/>
        </w:rPr>
        <w:t xml:space="preserve"> плану </w:t>
      </w:r>
      <w:proofErr w:type="spellStart"/>
      <w:r>
        <w:rPr>
          <w:rFonts w:ascii="Times New Roman" w:hAnsi="Times New Roman" w:cs="Times New Roman"/>
          <w:color w:val="000000" w:themeColor="text1"/>
          <w:sz w:val="28"/>
          <w:szCs w:val="28"/>
        </w:rPr>
        <w:t>може</w:t>
      </w:r>
      <w:proofErr w:type="spellEnd"/>
      <w:r>
        <w:rPr>
          <w:rFonts w:ascii="Times New Roman" w:hAnsi="Times New Roman" w:cs="Times New Roman"/>
          <w:color w:val="000000" w:themeColor="text1"/>
          <w:sz w:val="28"/>
          <w:szCs w:val="28"/>
        </w:rPr>
        <w:t xml:space="preserve"> бути </w:t>
      </w:r>
      <w:proofErr w:type="spellStart"/>
      <w:r>
        <w:rPr>
          <w:rFonts w:ascii="Times New Roman" w:hAnsi="Times New Roman" w:cs="Times New Roman"/>
          <w:color w:val="000000" w:themeColor="text1"/>
          <w:sz w:val="28"/>
          <w:szCs w:val="28"/>
        </w:rPr>
        <w:t>оскаржено</w:t>
      </w:r>
      <w:proofErr w:type="spellEnd"/>
      <w:r>
        <w:rPr>
          <w:rFonts w:ascii="Times New Roman" w:hAnsi="Times New Roman" w:cs="Times New Roman"/>
          <w:color w:val="000000" w:themeColor="text1"/>
          <w:sz w:val="28"/>
          <w:szCs w:val="28"/>
        </w:rPr>
        <w:t xml:space="preserve"> до </w:t>
      </w:r>
      <w:proofErr w:type="spellStart"/>
      <w:r>
        <w:rPr>
          <w:rFonts w:ascii="Times New Roman" w:hAnsi="Times New Roman" w:cs="Times New Roman"/>
          <w:color w:val="000000" w:themeColor="text1"/>
          <w:sz w:val="28"/>
          <w:szCs w:val="28"/>
        </w:rPr>
        <w:t>керівника</w:t>
      </w:r>
      <w:proofErr w:type="spellEnd"/>
      <w:r>
        <w:rPr>
          <w:rFonts w:ascii="Times New Roman" w:hAnsi="Times New Roman" w:cs="Times New Roman"/>
          <w:color w:val="000000" w:themeColor="text1"/>
          <w:sz w:val="28"/>
          <w:szCs w:val="28"/>
        </w:rPr>
        <w:t xml:space="preserve"> та/</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засновника</w:t>
      </w:r>
      <w:proofErr w:type="spellEnd"/>
      <w:r>
        <w:rPr>
          <w:rFonts w:ascii="Times New Roman" w:hAnsi="Times New Roman" w:cs="Times New Roman"/>
          <w:color w:val="000000" w:themeColor="text1"/>
          <w:sz w:val="28"/>
          <w:szCs w:val="28"/>
        </w:rPr>
        <w:t xml:space="preserve">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уповноваженого</w:t>
      </w:r>
      <w:proofErr w:type="spellEnd"/>
      <w:r>
        <w:rPr>
          <w:rFonts w:ascii="Times New Roman" w:hAnsi="Times New Roman" w:cs="Times New Roman"/>
          <w:color w:val="000000" w:themeColor="text1"/>
          <w:sz w:val="28"/>
          <w:szCs w:val="28"/>
        </w:rPr>
        <w:t xml:space="preserve"> ним органу </w:t>
      </w:r>
      <w:proofErr w:type="spellStart"/>
      <w:r>
        <w:rPr>
          <w:rFonts w:ascii="Times New Roman" w:hAnsi="Times New Roman" w:cs="Times New Roman"/>
          <w:color w:val="000000" w:themeColor="text1"/>
          <w:sz w:val="28"/>
          <w:szCs w:val="28"/>
        </w:rPr>
        <w:t>відповідно</w:t>
      </w:r>
      <w:proofErr w:type="spellEnd"/>
      <w:r>
        <w:rPr>
          <w:rFonts w:ascii="Times New Roman" w:hAnsi="Times New Roman" w:cs="Times New Roman"/>
          <w:color w:val="000000" w:themeColor="text1"/>
          <w:sz w:val="28"/>
          <w:szCs w:val="28"/>
        </w:rPr>
        <w:t xml:space="preserve"> до </w:t>
      </w:r>
      <w:proofErr w:type="spellStart"/>
      <w:r>
        <w:rPr>
          <w:rFonts w:ascii="Times New Roman" w:hAnsi="Times New Roman" w:cs="Times New Roman"/>
          <w:color w:val="000000" w:themeColor="text1"/>
          <w:sz w:val="28"/>
          <w:szCs w:val="28"/>
        </w:rPr>
        <w:t>вимог</w:t>
      </w:r>
      <w:proofErr w:type="spellEnd"/>
      <w:r>
        <w:rPr>
          <w:rFonts w:ascii="Times New Roman" w:hAnsi="Times New Roman" w:cs="Times New Roman"/>
          <w:color w:val="000000" w:themeColor="text1"/>
          <w:sz w:val="28"/>
          <w:szCs w:val="28"/>
        </w:rPr>
        <w:t> </w:t>
      </w:r>
      <w:hyperlink r:id="rId9" w:tooltip="https://zakon.rada.gov.ua/laws/show/393/96-%D0%B2%D1%80" w:history="1">
        <w:r>
          <w:rPr>
            <w:rStyle w:val="aff6"/>
            <w:rFonts w:ascii="Times New Roman" w:hAnsi="Times New Roman" w:cs="Times New Roman"/>
            <w:color w:val="000000" w:themeColor="text1"/>
            <w:sz w:val="28"/>
            <w:szCs w:val="28"/>
            <w:u w:val="none"/>
          </w:rPr>
          <w:t xml:space="preserve">Закону </w:t>
        </w:r>
        <w:proofErr w:type="spellStart"/>
        <w:r>
          <w:rPr>
            <w:rStyle w:val="aff6"/>
            <w:rFonts w:ascii="Times New Roman" w:hAnsi="Times New Roman" w:cs="Times New Roman"/>
            <w:color w:val="000000" w:themeColor="text1"/>
            <w:sz w:val="28"/>
            <w:szCs w:val="28"/>
            <w:u w:val="none"/>
          </w:rPr>
          <w:t>України</w:t>
        </w:r>
        <w:proofErr w:type="spellEnd"/>
      </w:hyperlink>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 xml:space="preserve">Про </w:t>
      </w:r>
      <w:proofErr w:type="spellStart"/>
      <w:r>
        <w:rPr>
          <w:rFonts w:ascii="Times New Roman" w:hAnsi="Times New Roman" w:cs="Times New Roman"/>
          <w:color w:val="000000" w:themeColor="text1"/>
          <w:sz w:val="28"/>
          <w:szCs w:val="28"/>
        </w:rPr>
        <w:t>звернення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громадян</w:t>
      </w:r>
      <w:proofErr w:type="spellEnd"/>
      <w:r>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rPr>
        <w:t>.</w:t>
      </w:r>
      <w:bookmarkStart w:id="83" w:name="n215"/>
      <w:bookmarkEnd w:id="83"/>
    </w:p>
    <w:p w14:paraId="0EBB545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Учень</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має</w:t>
      </w:r>
      <w:proofErr w:type="spellEnd"/>
      <w:r>
        <w:rPr>
          <w:rFonts w:ascii="Times New Roman" w:hAnsi="Times New Roman" w:cs="Times New Roman"/>
          <w:color w:val="000000" w:themeColor="text1"/>
          <w:sz w:val="28"/>
          <w:szCs w:val="28"/>
        </w:rPr>
        <w:t xml:space="preserve"> право на </w:t>
      </w:r>
      <w:proofErr w:type="spellStart"/>
      <w:r>
        <w:rPr>
          <w:rFonts w:ascii="Times New Roman" w:hAnsi="Times New Roman" w:cs="Times New Roman"/>
          <w:color w:val="000000" w:themeColor="text1"/>
          <w:sz w:val="28"/>
          <w:szCs w:val="28"/>
        </w:rPr>
        <w:t>визнання</w:t>
      </w:r>
      <w:proofErr w:type="spellEnd"/>
      <w:r>
        <w:rPr>
          <w:rFonts w:ascii="Times New Roman" w:hAnsi="Times New Roman" w:cs="Times New Roman"/>
          <w:color w:val="000000" w:themeColor="text1"/>
          <w:sz w:val="28"/>
          <w:szCs w:val="28"/>
        </w:rPr>
        <w:t xml:space="preserve"> закладом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результатів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його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передбачених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освітньою</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програмою</w:t>
      </w:r>
      <w:proofErr w:type="spellEnd"/>
      <w:r>
        <w:rPr>
          <w:rFonts w:ascii="Times New Roman" w:hAnsi="Times New Roman" w:cs="Times New Roman"/>
          <w:color w:val="000000" w:themeColor="text1"/>
          <w:sz w:val="28"/>
          <w:szCs w:val="28"/>
        </w:rPr>
        <w:t xml:space="preserve">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що</w:t>
      </w:r>
      <w:proofErr w:type="spellEnd"/>
      <w:r>
        <w:rPr>
          <w:rFonts w:ascii="Times New Roman" w:hAnsi="Times New Roman" w:cs="Times New Roman"/>
          <w:color w:val="000000" w:themeColor="text1"/>
          <w:sz w:val="28"/>
          <w:szCs w:val="28"/>
        </w:rPr>
        <w:t xml:space="preserve"> були </w:t>
      </w:r>
      <w:proofErr w:type="spellStart"/>
      <w:r>
        <w:rPr>
          <w:rFonts w:ascii="Times New Roman" w:hAnsi="Times New Roman" w:cs="Times New Roman"/>
          <w:color w:val="000000" w:themeColor="text1"/>
          <w:sz w:val="28"/>
          <w:szCs w:val="28"/>
        </w:rPr>
        <w:t>здобуті</w:t>
      </w:r>
      <w:proofErr w:type="spellEnd"/>
      <w:r>
        <w:rPr>
          <w:rFonts w:ascii="Times New Roman" w:hAnsi="Times New Roman" w:cs="Times New Roman"/>
          <w:color w:val="000000" w:themeColor="text1"/>
          <w:sz w:val="28"/>
          <w:szCs w:val="28"/>
        </w:rPr>
        <w:t xml:space="preserve"> ним шляхом </w:t>
      </w:r>
      <w:proofErr w:type="spellStart"/>
      <w:r>
        <w:rPr>
          <w:rFonts w:ascii="Times New Roman" w:hAnsi="Times New Roman" w:cs="Times New Roman"/>
          <w:color w:val="000000" w:themeColor="text1"/>
          <w:sz w:val="28"/>
          <w:szCs w:val="28"/>
        </w:rPr>
        <w:t>неформальної</w:t>
      </w:r>
      <w:proofErr w:type="spellEnd"/>
      <w:r>
        <w:rPr>
          <w:rFonts w:ascii="Times New Roman" w:hAnsi="Times New Roman" w:cs="Times New Roman"/>
          <w:color w:val="000000" w:themeColor="text1"/>
          <w:sz w:val="28"/>
          <w:szCs w:val="28"/>
        </w:rPr>
        <w:t xml:space="preserve"> та/</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інформальної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w:t>
      </w:r>
      <w:bookmarkStart w:id="84" w:name="n216"/>
      <w:bookmarkEnd w:id="84"/>
    </w:p>
    <w:p w14:paraId="439E65C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Визнання</w:t>
      </w:r>
      <w:proofErr w:type="spellEnd"/>
      <w:r>
        <w:rPr>
          <w:rFonts w:ascii="Times New Roman" w:hAnsi="Times New Roman" w:cs="Times New Roman"/>
          <w:color w:val="000000" w:themeColor="text1"/>
          <w:sz w:val="28"/>
          <w:szCs w:val="28"/>
        </w:rPr>
        <w:t xml:space="preserve"> таких </w:t>
      </w:r>
      <w:proofErr w:type="spellStart"/>
      <w:r>
        <w:rPr>
          <w:rFonts w:ascii="Times New Roman" w:hAnsi="Times New Roman" w:cs="Times New Roman"/>
          <w:color w:val="000000" w:themeColor="text1"/>
          <w:sz w:val="28"/>
          <w:szCs w:val="28"/>
        </w:rPr>
        <w:t>результатів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здійснюється</w:t>
      </w:r>
      <w:proofErr w:type="spellEnd"/>
      <w:r>
        <w:rPr>
          <w:rFonts w:ascii="Times New Roman" w:hAnsi="Times New Roman" w:cs="Times New Roman"/>
          <w:color w:val="000000" w:themeColor="text1"/>
          <w:sz w:val="28"/>
          <w:szCs w:val="28"/>
        </w:rPr>
        <w:t xml:space="preserve"> шляхом </w:t>
      </w:r>
      <w:proofErr w:type="spellStart"/>
      <w:r>
        <w:rPr>
          <w:rFonts w:ascii="Times New Roman" w:hAnsi="Times New Roman" w:cs="Times New Roman"/>
          <w:color w:val="000000" w:themeColor="text1"/>
          <w:sz w:val="28"/>
          <w:szCs w:val="28"/>
        </w:rPr>
        <w:t>їх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річного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оцінювання</w:t>
      </w:r>
      <w:proofErr w:type="spellEnd"/>
      <w:r>
        <w:rPr>
          <w:rFonts w:ascii="Times New Roman" w:hAnsi="Times New Roman" w:cs="Times New Roman"/>
          <w:color w:val="000000" w:themeColor="text1"/>
          <w:sz w:val="28"/>
          <w:szCs w:val="28"/>
        </w:rPr>
        <w:t xml:space="preserve"> та/</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державної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підсумкової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атестації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що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проводяться</w:t>
      </w:r>
      <w:proofErr w:type="spellEnd"/>
      <w:r>
        <w:rPr>
          <w:rFonts w:ascii="Times New Roman" w:hAnsi="Times New Roman" w:cs="Times New Roman"/>
          <w:color w:val="000000" w:themeColor="text1"/>
          <w:sz w:val="28"/>
          <w:szCs w:val="28"/>
        </w:rPr>
        <w:t xml:space="preserve"> на </w:t>
      </w:r>
      <w:proofErr w:type="spellStart"/>
      <w:r>
        <w:rPr>
          <w:rFonts w:ascii="Times New Roman" w:hAnsi="Times New Roman" w:cs="Times New Roman"/>
          <w:color w:val="000000" w:themeColor="text1"/>
          <w:sz w:val="28"/>
          <w:szCs w:val="28"/>
        </w:rPr>
        <w:t>загальних</w:t>
      </w:r>
      <w:proofErr w:type="spellEnd"/>
      <w:r>
        <w:rPr>
          <w:rFonts w:ascii="Times New Roman" w:hAnsi="Times New Roman" w:cs="Times New Roman"/>
          <w:color w:val="000000" w:themeColor="text1"/>
          <w:sz w:val="28"/>
          <w:szCs w:val="28"/>
        </w:rPr>
        <w:t xml:space="preserve"> засадах, </w:t>
      </w:r>
      <w:proofErr w:type="spellStart"/>
      <w:r>
        <w:rPr>
          <w:rFonts w:ascii="Times New Roman" w:hAnsi="Times New Roman" w:cs="Times New Roman"/>
          <w:color w:val="000000" w:themeColor="text1"/>
          <w:sz w:val="28"/>
          <w:szCs w:val="28"/>
        </w:rPr>
        <w:t>визначених</w:t>
      </w:r>
      <w:proofErr w:type="spellEnd"/>
      <w:r>
        <w:rPr>
          <w:rFonts w:ascii="Times New Roman" w:hAnsi="Times New Roman" w:cs="Times New Roman"/>
          <w:color w:val="000000" w:themeColor="text1"/>
          <w:sz w:val="28"/>
          <w:szCs w:val="28"/>
        </w:rPr>
        <w:t xml:space="preserve"> для </w:t>
      </w:r>
      <w:proofErr w:type="spellStart"/>
      <w:r>
        <w:rPr>
          <w:rFonts w:ascii="Times New Roman" w:hAnsi="Times New Roman" w:cs="Times New Roman"/>
          <w:color w:val="000000" w:themeColor="text1"/>
          <w:sz w:val="28"/>
          <w:szCs w:val="28"/>
        </w:rPr>
        <w:t>очної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екстернатної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форми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здобуття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загальної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середньої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w:t>
      </w:r>
      <w:bookmarkStart w:id="85" w:name="n217"/>
      <w:bookmarkEnd w:id="85"/>
    </w:p>
    <w:p w14:paraId="2EB2EED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Результати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здобуті</w:t>
      </w:r>
      <w:proofErr w:type="spellEnd"/>
      <w:r>
        <w:rPr>
          <w:rFonts w:ascii="Times New Roman" w:hAnsi="Times New Roman" w:cs="Times New Roman"/>
          <w:color w:val="000000" w:themeColor="text1"/>
          <w:sz w:val="28"/>
          <w:szCs w:val="28"/>
        </w:rPr>
        <w:t xml:space="preserve"> ним шляхом </w:t>
      </w:r>
      <w:proofErr w:type="spellStart"/>
      <w:r>
        <w:rPr>
          <w:rFonts w:ascii="Times New Roman" w:hAnsi="Times New Roman" w:cs="Times New Roman"/>
          <w:color w:val="000000" w:themeColor="text1"/>
          <w:sz w:val="28"/>
          <w:szCs w:val="28"/>
        </w:rPr>
        <w:t>формальної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в </w:t>
      </w:r>
      <w:proofErr w:type="spellStart"/>
      <w:r>
        <w:rPr>
          <w:rFonts w:ascii="Times New Roman" w:hAnsi="Times New Roman" w:cs="Times New Roman"/>
          <w:color w:val="000000" w:themeColor="text1"/>
          <w:sz w:val="28"/>
          <w:szCs w:val="28"/>
        </w:rPr>
        <w:t>інших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суб</w:t>
      </w:r>
      <w:proofErr w:type="spellEnd"/>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єктів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освітньої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діяльності</w:t>
      </w:r>
      <w:proofErr w:type="spellEnd"/>
      <w:r>
        <w:rPr>
          <w:rFonts w:ascii="Times New Roman" w:hAnsi="Times New Roman" w:cs="Times New Roman"/>
          <w:color w:val="000000" w:themeColor="text1"/>
          <w:sz w:val="28"/>
          <w:szCs w:val="28"/>
        </w:rPr>
        <w:t xml:space="preserve">, не </w:t>
      </w:r>
      <w:proofErr w:type="spellStart"/>
      <w:r>
        <w:rPr>
          <w:rFonts w:ascii="Times New Roman" w:hAnsi="Times New Roman" w:cs="Times New Roman"/>
          <w:color w:val="000000" w:themeColor="text1"/>
          <w:sz w:val="28"/>
          <w:szCs w:val="28"/>
        </w:rPr>
        <w:t>потребують</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їх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окремого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визнання</w:t>
      </w:r>
      <w:proofErr w:type="spellEnd"/>
      <w:r>
        <w:rPr>
          <w:rFonts w:ascii="Times New Roman" w:hAnsi="Times New Roman" w:cs="Times New Roman"/>
          <w:color w:val="000000" w:themeColor="text1"/>
          <w:sz w:val="28"/>
          <w:szCs w:val="28"/>
        </w:rPr>
        <w:t xml:space="preserve"> закладом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w:t>
      </w:r>
      <w:bookmarkStart w:id="86" w:name="n218"/>
      <w:bookmarkEnd w:id="86"/>
    </w:p>
    <w:p w14:paraId="21817165"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 xml:space="preserve">За результатами </w:t>
      </w:r>
      <w:proofErr w:type="spellStart"/>
      <w:r>
        <w:rPr>
          <w:rFonts w:ascii="Times New Roman" w:hAnsi="Times New Roman" w:cs="Times New Roman"/>
          <w:color w:val="000000" w:themeColor="text1"/>
          <w:sz w:val="28"/>
          <w:szCs w:val="28"/>
        </w:rPr>
        <w:t>річного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оцінювання</w:t>
      </w:r>
      <w:proofErr w:type="spellEnd"/>
      <w:r>
        <w:rPr>
          <w:rFonts w:ascii="Times New Roman" w:hAnsi="Times New Roman" w:cs="Times New Roman"/>
          <w:color w:val="000000" w:themeColor="text1"/>
          <w:sz w:val="28"/>
          <w:szCs w:val="28"/>
        </w:rPr>
        <w:t xml:space="preserve"> та/</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державної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підсумкової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атестації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який</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навчається</w:t>
      </w:r>
      <w:proofErr w:type="spellEnd"/>
      <w:r>
        <w:rPr>
          <w:rFonts w:ascii="Times New Roman" w:hAnsi="Times New Roman" w:cs="Times New Roman"/>
          <w:color w:val="000000" w:themeColor="text1"/>
          <w:sz w:val="28"/>
          <w:szCs w:val="28"/>
        </w:rPr>
        <w:t xml:space="preserve"> за </w:t>
      </w:r>
      <w:proofErr w:type="spellStart"/>
      <w:r>
        <w:rPr>
          <w:rFonts w:ascii="Times New Roman" w:hAnsi="Times New Roman" w:cs="Times New Roman"/>
          <w:color w:val="000000" w:themeColor="text1"/>
          <w:sz w:val="28"/>
          <w:szCs w:val="28"/>
        </w:rPr>
        <w:t>індивідуальною</w:t>
      </w:r>
      <w:proofErr w:type="spellEnd"/>
      <w:r>
        <w:rPr>
          <w:rFonts w:ascii="Times New Roman" w:hAnsi="Times New Roman" w:cs="Times New Roman"/>
          <w:color w:val="000000" w:themeColor="text1"/>
          <w:sz w:val="28"/>
          <w:szCs w:val="28"/>
        </w:rPr>
        <w:t xml:space="preserve"> формою </w:t>
      </w:r>
      <w:proofErr w:type="spellStart"/>
      <w:r>
        <w:rPr>
          <w:rFonts w:ascii="Times New Roman" w:hAnsi="Times New Roman" w:cs="Times New Roman"/>
          <w:color w:val="000000" w:themeColor="text1"/>
          <w:sz w:val="28"/>
          <w:szCs w:val="28"/>
        </w:rPr>
        <w:t>здобуття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загальної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середньої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педагогічна</w:t>
      </w:r>
      <w:proofErr w:type="spellEnd"/>
      <w:r>
        <w:rPr>
          <w:rFonts w:ascii="Times New Roman" w:hAnsi="Times New Roman" w:cs="Times New Roman"/>
          <w:color w:val="000000" w:themeColor="text1"/>
          <w:sz w:val="28"/>
          <w:szCs w:val="28"/>
        </w:rPr>
        <w:t xml:space="preserve"> рада </w:t>
      </w:r>
      <w:proofErr w:type="spellStart"/>
      <w:r>
        <w:rPr>
          <w:rFonts w:ascii="Times New Roman" w:hAnsi="Times New Roman" w:cs="Times New Roman"/>
          <w:color w:val="000000" w:themeColor="text1"/>
          <w:sz w:val="28"/>
          <w:szCs w:val="28"/>
        </w:rPr>
        <w:t>приймає</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рішення</w:t>
      </w:r>
      <w:proofErr w:type="spellEnd"/>
      <w:r>
        <w:rPr>
          <w:rFonts w:ascii="Times New Roman" w:hAnsi="Times New Roman" w:cs="Times New Roman"/>
          <w:color w:val="000000" w:themeColor="text1"/>
          <w:sz w:val="28"/>
          <w:szCs w:val="28"/>
        </w:rPr>
        <w:t xml:space="preserve"> про </w:t>
      </w:r>
      <w:proofErr w:type="spellStart"/>
      <w:r>
        <w:rPr>
          <w:rFonts w:ascii="Times New Roman" w:hAnsi="Times New Roman" w:cs="Times New Roman"/>
          <w:color w:val="000000" w:themeColor="text1"/>
          <w:sz w:val="28"/>
          <w:szCs w:val="28"/>
        </w:rPr>
        <w:t>продовження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здобуття</w:t>
      </w:r>
      <w:proofErr w:type="spellEnd"/>
      <w:r>
        <w:rPr>
          <w:rFonts w:ascii="Times New Roman" w:hAnsi="Times New Roman" w:cs="Times New Roman"/>
          <w:color w:val="000000" w:themeColor="text1"/>
          <w:sz w:val="28"/>
          <w:szCs w:val="28"/>
        </w:rPr>
        <w:t xml:space="preserve"> ним </w:t>
      </w:r>
      <w:proofErr w:type="spellStart"/>
      <w:r>
        <w:rPr>
          <w:rFonts w:ascii="Times New Roman" w:hAnsi="Times New Roman" w:cs="Times New Roman"/>
          <w:color w:val="000000" w:themeColor="text1"/>
          <w:sz w:val="28"/>
          <w:szCs w:val="28"/>
        </w:rPr>
        <w:t>загальної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середньої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у тому </w:t>
      </w:r>
      <w:proofErr w:type="spellStart"/>
      <w:r>
        <w:rPr>
          <w:rFonts w:ascii="Times New Roman" w:hAnsi="Times New Roman" w:cs="Times New Roman"/>
          <w:color w:val="000000" w:themeColor="text1"/>
          <w:sz w:val="28"/>
          <w:szCs w:val="28"/>
        </w:rPr>
        <w:t>числі</w:t>
      </w:r>
      <w:proofErr w:type="spellEnd"/>
      <w:r>
        <w:rPr>
          <w:rFonts w:ascii="Times New Roman" w:hAnsi="Times New Roman" w:cs="Times New Roman"/>
          <w:color w:val="000000" w:themeColor="text1"/>
          <w:sz w:val="28"/>
          <w:szCs w:val="28"/>
        </w:rPr>
        <w:t xml:space="preserve"> з </w:t>
      </w:r>
      <w:proofErr w:type="spellStart"/>
      <w:r>
        <w:rPr>
          <w:rFonts w:ascii="Times New Roman" w:hAnsi="Times New Roman" w:cs="Times New Roman"/>
          <w:color w:val="000000" w:themeColor="text1"/>
          <w:sz w:val="28"/>
          <w:szCs w:val="28"/>
        </w:rPr>
        <w:t>окремих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навчальних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предметів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інтегрованих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курсів</w:t>
      </w:r>
      <w:proofErr w:type="spellEnd"/>
      <w:r>
        <w:rPr>
          <w:rFonts w:ascii="Times New Roman" w:hAnsi="Times New Roman" w:cs="Times New Roman"/>
          <w:color w:val="000000" w:themeColor="text1"/>
          <w:sz w:val="28"/>
          <w:szCs w:val="28"/>
        </w:rPr>
        <w:t xml:space="preserve">), за </w:t>
      </w:r>
      <w:proofErr w:type="spellStart"/>
      <w:r>
        <w:rPr>
          <w:rFonts w:ascii="Times New Roman" w:hAnsi="Times New Roman" w:cs="Times New Roman"/>
          <w:color w:val="000000" w:themeColor="text1"/>
          <w:sz w:val="28"/>
          <w:szCs w:val="28"/>
        </w:rPr>
        <w:t>однією</w:t>
      </w:r>
      <w:proofErr w:type="spellEnd"/>
      <w:r>
        <w:rPr>
          <w:rFonts w:ascii="Times New Roman" w:hAnsi="Times New Roman" w:cs="Times New Roman"/>
          <w:color w:val="000000" w:themeColor="text1"/>
          <w:sz w:val="28"/>
          <w:szCs w:val="28"/>
        </w:rPr>
        <w:t xml:space="preserve"> з </w:t>
      </w:r>
      <w:proofErr w:type="spellStart"/>
      <w:r>
        <w:rPr>
          <w:rFonts w:ascii="Times New Roman" w:hAnsi="Times New Roman" w:cs="Times New Roman"/>
          <w:color w:val="000000" w:themeColor="text1"/>
          <w:sz w:val="28"/>
          <w:szCs w:val="28"/>
        </w:rPr>
        <w:t>індивідуальних</w:t>
      </w:r>
      <w:proofErr w:type="spellEnd"/>
      <w:r>
        <w:rPr>
          <w:rFonts w:ascii="Times New Roman" w:hAnsi="Times New Roman" w:cs="Times New Roman"/>
          <w:color w:val="000000" w:themeColor="text1"/>
          <w:sz w:val="28"/>
          <w:szCs w:val="28"/>
        </w:rPr>
        <w:t xml:space="preserve"> форм </w:t>
      </w:r>
      <w:proofErr w:type="spellStart"/>
      <w:r>
        <w:rPr>
          <w:rFonts w:ascii="Times New Roman" w:hAnsi="Times New Roman" w:cs="Times New Roman"/>
          <w:color w:val="000000" w:themeColor="text1"/>
          <w:sz w:val="28"/>
          <w:szCs w:val="28"/>
        </w:rPr>
        <w:t>її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здобуття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чи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переведення</w:t>
      </w:r>
      <w:proofErr w:type="spellEnd"/>
      <w:r>
        <w:rPr>
          <w:rFonts w:ascii="Times New Roman" w:hAnsi="Times New Roman" w:cs="Times New Roman"/>
          <w:color w:val="000000" w:themeColor="text1"/>
          <w:sz w:val="28"/>
          <w:szCs w:val="28"/>
        </w:rPr>
        <w:t xml:space="preserve"> такого </w:t>
      </w:r>
      <w:proofErr w:type="spellStart"/>
      <w:r>
        <w:rPr>
          <w:rFonts w:ascii="Times New Roman" w:hAnsi="Times New Roman" w:cs="Times New Roman"/>
          <w:color w:val="000000" w:themeColor="text1"/>
          <w:sz w:val="28"/>
          <w:szCs w:val="28"/>
        </w:rPr>
        <w:t>учня</w:t>
      </w:r>
      <w:proofErr w:type="spellEnd"/>
      <w:r>
        <w:rPr>
          <w:rFonts w:ascii="Times New Roman" w:hAnsi="Times New Roman" w:cs="Times New Roman"/>
          <w:color w:val="000000" w:themeColor="text1"/>
          <w:sz w:val="28"/>
          <w:szCs w:val="28"/>
        </w:rPr>
        <w:t xml:space="preserve"> на одну з </w:t>
      </w:r>
      <w:proofErr w:type="spellStart"/>
      <w:r>
        <w:rPr>
          <w:rFonts w:ascii="Times New Roman" w:hAnsi="Times New Roman" w:cs="Times New Roman"/>
          <w:color w:val="000000" w:themeColor="text1"/>
          <w:sz w:val="28"/>
          <w:szCs w:val="28"/>
        </w:rPr>
        <w:t>обраних</w:t>
      </w:r>
      <w:proofErr w:type="spellEnd"/>
      <w:r>
        <w:rPr>
          <w:rFonts w:ascii="Times New Roman" w:hAnsi="Times New Roman" w:cs="Times New Roman"/>
          <w:color w:val="000000" w:themeColor="text1"/>
          <w:sz w:val="28"/>
          <w:szCs w:val="28"/>
        </w:rPr>
        <w:t xml:space="preserve"> ним </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його</w:t>
      </w:r>
      <w:proofErr w:type="spellEnd"/>
      <w:r>
        <w:rPr>
          <w:rFonts w:ascii="Times New Roman" w:hAnsi="Times New Roman" w:cs="Times New Roman"/>
          <w:color w:val="000000" w:themeColor="text1"/>
          <w:sz w:val="28"/>
          <w:szCs w:val="28"/>
        </w:rPr>
        <w:t xml:space="preserve"> батьками </w:t>
      </w:r>
      <w:proofErr w:type="spellStart"/>
      <w:r>
        <w:rPr>
          <w:rFonts w:ascii="Times New Roman" w:hAnsi="Times New Roman" w:cs="Times New Roman"/>
          <w:color w:val="000000" w:themeColor="text1"/>
          <w:sz w:val="28"/>
          <w:szCs w:val="28"/>
        </w:rPr>
        <w:t>інституційних</w:t>
      </w:r>
      <w:proofErr w:type="spellEnd"/>
      <w:r>
        <w:rPr>
          <w:rFonts w:ascii="Times New Roman" w:hAnsi="Times New Roman" w:cs="Times New Roman"/>
          <w:color w:val="000000" w:themeColor="text1"/>
          <w:sz w:val="28"/>
          <w:szCs w:val="28"/>
        </w:rPr>
        <w:t xml:space="preserve"> форм </w:t>
      </w:r>
      <w:proofErr w:type="spellStart"/>
      <w:r>
        <w:rPr>
          <w:rFonts w:ascii="Times New Roman" w:hAnsi="Times New Roman" w:cs="Times New Roman"/>
          <w:color w:val="000000" w:themeColor="text1"/>
          <w:sz w:val="28"/>
          <w:szCs w:val="28"/>
        </w:rPr>
        <w:t>здобуття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w:t>
      </w:r>
    </w:p>
    <w:p w14:paraId="7DE7E78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Громадяни України мають право на визнання результатів навчання, здобутих ними шляхом формальної та/або неформальної освіти у суб’єктів освітньої діяльності, розміщених за кордоном (крім держави, визнаної Верховною Радою України державою-агресором або державою-окупантом), у порядку, затвердженому Кабінетом Міністрів України.</w:t>
      </w:r>
    </w:p>
    <w:p w14:paraId="44A972C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3.32. Контроль за відповідністю освітнього рівня учнів, які закінчили початкову школу, гімназію, вимогам Державних стандартів початкової, базової середньої освіти здійснюється шляхом їх державної підсумкової атестації. Зміст, форми і порядок проведення державної підсумкової атестації визначаються і затверджуються центральним органом виконавчої влади, що забезпечує формування державної політики у сфері освіти.</w:t>
      </w:r>
      <w:bookmarkStart w:id="87" w:name="n254"/>
      <w:bookmarkEnd w:id="87"/>
    </w:p>
    <w:p w14:paraId="33A5A64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3.33.  Після завершення навчання за освітньою програмою відповідного рівня повної загальної середньої освіти незалежно від форми її здобуття та на підставі результатів річного оцінювання і державної підсумкової атестації учні отримують такі документи про освіту:</w:t>
      </w:r>
      <w:bookmarkStart w:id="88" w:name="n256"/>
      <w:bookmarkEnd w:id="88"/>
    </w:p>
    <w:p w14:paraId="74E96F3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свідоцтво</w:t>
      </w:r>
      <w:proofErr w:type="spellEnd"/>
      <w:r>
        <w:rPr>
          <w:rFonts w:ascii="Times New Roman" w:hAnsi="Times New Roman" w:cs="Times New Roman"/>
          <w:color w:val="000000" w:themeColor="text1"/>
          <w:sz w:val="28"/>
          <w:szCs w:val="28"/>
        </w:rPr>
        <w:t xml:space="preserve"> про </w:t>
      </w:r>
      <w:proofErr w:type="spellStart"/>
      <w:r>
        <w:rPr>
          <w:rFonts w:ascii="Times New Roman" w:hAnsi="Times New Roman" w:cs="Times New Roman"/>
          <w:color w:val="000000" w:themeColor="text1"/>
          <w:sz w:val="28"/>
          <w:szCs w:val="28"/>
        </w:rPr>
        <w:t>початкову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освіту</w:t>
      </w:r>
      <w:proofErr w:type="spellEnd"/>
      <w:r>
        <w:rPr>
          <w:rFonts w:ascii="Times New Roman" w:hAnsi="Times New Roman" w:cs="Times New Roman"/>
          <w:color w:val="000000" w:themeColor="text1"/>
          <w:sz w:val="28"/>
          <w:szCs w:val="28"/>
        </w:rPr>
        <w:t>;</w:t>
      </w:r>
      <w:bookmarkStart w:id="89" w:name="n257"/>
      <w:bookmarkEnd w:id="89"/>
    </w:p>
    <w:p w14:paraId="3A5BDD35"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свідоцтво</w:t>
      </w:r>
      <w:proofErr w:type="spellEnd"/>
      <w:r>
        <w:rPr>
          <w:rFonts w:ascii="Times New Roman" w:hAnsi="Times New Roman" w:cs="Times New Roman"/>
          <w:color w:val="000000" w:themeColor="text1"/>
          <w:sz w:val="28"/>
          <w:szCs w:val="28"/>
        </w:rPr>
        <w:t xml:space="preserve"> про </w:t>
      </w:r>
      <w:proofErr w:type="spellStart"/>
      <w:r>
        <w:rPr>
          <w:rFonts w:ascii="Times New Roman" w:hAnsi="Times New Roman" w:cs="Times New Roman"/>
          <w:color w:val="000000" w:themeColor="text1"/>
          <w:sz w:val="28"/>
          <w:szCs w:val="28"/>
        </w:rPr>
        <w:t>базову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середню</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освіту</w:t>
      </w:r>
      <w:bookmarkStart w:id="90" w:name="n258"/>
      <w:bookmarkStart w:id="91" w:name="n259"/>
      <w:bookmarkEnd w:id="90"/>
      <w:bookmarkEnd w:id="91"/>
      <w:proofErr w:type="spellEnd"/>
      <w:r>
        <w:rPr>
          <w:rFonts w:ascii="Times New Roman" w:hAnsi="Times New Roman" w:cs="Times New Roman"/>
          <w:color w:val="000000" w:themeColor="text1"/>
          <w:sz w:val="28"/>
          <w:szCs w:val="28"/>
        </w:rPr>
        <w:t>.</w:t>
      </w:r>
    </w:p>
    <w:p w14:paraId="7142007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gramStart"/>
      <w:r>
        <w:rPr>
          <w:rFonts w:ascii="Times New Roman" w:hAnsi="Times New Roman" w:cs="Times New Roman"/>
          <w:color w:val="000000" w:themeColor="text1"/>
          <w:sz w:val="28"/>
          <w:szCs w:val="28"/>
        </w:rPr>
        <w:t>У документах</w:t>
      </w:r>
      <w:proofErr w:type="gramEnd"/>
      <w:r>
        <w:rPr>
          <w:rFonts w:ascii="Times New Roman" w:hAnsi="Times New Roman" w:cs="Times New Roman"/>
          <w:color w:val="000000" w:themeColor="text1"/>
          <w:sz w:val="28"/>
          <w:szCs w:val="28"/>
        </w:rPr>
        <w:t xml:space="preserve"> про </w:t>
      </w:r>
      <w:proofErr w:type="spellStart"/>
      <w:r>
        <w:rPr>
          <w:rFonts w:ascii="Times New Roman" w:hAnsi="Times New Roman" w:cs="Times New Roman"/>
          <w:color w:val="000000" w:themeColor="text1"/>
          <w:sz w:val="28"/>
          <w:szCs w:val="28"/>
        </w:rPr>
        <w:t>освіту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результати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підсумкового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оцінювання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визначаються</w:t>
      </w:r>
      <w:proofErr w:type="spellEnd"/>
      <w:r>
        <w:rPr>
          <w:rFonts w:ascii="Times New Roman" w:hAnsi="Times New Roman" w:cs="Times New Roman"/>
          <w:color w:val="000000" w:themeColor="text1"/>
          <w:sz w:val="28"/>
          <w:szCs w:val="28"/>
        </w:rPr>
        <w:t xml:space="preserve"> за системою </w:t>
      </w:r>
      <w:proofErr w:type="spellStart"/>
      <w:r>
        <w:rPr>
          <w:rFonts w:ascii="Times New Roman" w:hAnsi="Times New Roman" w:cs="Times New Roman"/>
          <w:color w:val="000000" w:themeColor="text1"/>
          <w:sz w:val="28"/>
          <w:szCs w:val="28"/>
        </w:rPr>
        <w:t>оцінювання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визначеною</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законодавством</w:t>
      </w:r>
      <w:proofErr w:type="spellEnd"/>
      <w:r>
        <w:rPr>
          <w:rFonts w:ascii="Times New Roman" w:hAnsi="Times New Roman" w:cs="Times New Roman"/>
          <w:color w:val="000000" w:themeColor="text1"/>
          <w:sz w:val="28"/>
          <w:szCs w:val="28"/>
        </w:rPr>
        <w:t>.</w:t>
      </w:r>
      <w:bookmarkStart w:id="92" w:name="n260"/>
      <w:bookmarkStart w:id="93" w:name="n261"/>
      <w:bookmarkEnd w:id="92"/>
      <w:bookmarkEnd w:id="93"/>
    </w:p>
    <w:p w14:paraId="0C18904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lastRenderedPageBreak/>
        <w:t>Свідоцтва</w:t>
      </w:r>
      <w:proofErr w:type="spellEnd"/>
      <w:r>
        <w:rPr>
          <w:rFonts w:ascii="Times New Roman" w:hAnsi="Times New Roman" w:cs="Times New Roman"/>
          <w:color w:val="000000" w:themeColor="text1"/>
          <w:sz w:val="28"/>
          <w:szCs w:val="28"/>
        </w:rPr>
        <w:t xml:space="preserve"> про </w:t>
      </w:r>
      <w:proofErr w:type="spellStart"/>
      <w:r>
        <w:rPr>
          <w:rFonts w:ascii="Times New Roman" w:hAnsi="Times New Roman" w:cs="Times New Roman"/>
          <w:color w:val="000000" w:themeColor="text1"/>
          <w:sz w:val="28"/>
          <w:szCs w:val="28"/>
        </w:rPr>
        <w:t>початкову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базову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середню</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їх</w:t>
      </w:r>
      <w:proofErr w:type="spellEnd"/>
      <w:r>
        <w:rPr>
          <w:rFonts w:ascii="Times New Roman" w:hAnsi="Times New Roman" w:cs="Times New Roman"/>
          <w:color w:val="000000" w:themeColor="text1"/>
          <w:sz w:val="28"/>
          <w:szCs w:val="28"/>
        </w:rPr>
        <w:t xml:space="preserve"> бланки </w:t>
      </w:r>
      <w:proofErr w:type="spellStart"/>
      <w:r>
        <w:rPr>
          <w:rFonts w:ascii="Times New Roman" w:hAnsi="Times New Roman" w:cs="Times New Roman"/>
          <w:color w:val="000000" w:themeColor="text1"/>
          <w:sz w:val="28"/>
          <w:szCs w:val="28"/>
        </w:rPr>
        <w:t>виготовляються</w:t>
      </w:r>
      <w:proofErr w:type="spellEnd"/>
      <w:r>
        <w:rPr>
          <w:rFonts w:ascii="Times New Roman" w:hAnsi="Times New Roman" w:cs="Times New Roman"/>
          <w:color w:val="000000" w:themeColor="text1"/>
          <w:sz w:val="28"/>
          <w:szCs w:val="28"/>
        </w:rPr>
        <w:t xml:space="preserve"> закладом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їх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засновниками</w:t>
      </w:r>
      <w:proofErr w:type="spellEnd"/>
      <w:r>
        <w:rPr>
          <w:rFonts w:ascii="Times New Roman" w:hAnsi="Times New Roman" w:cs="Times New Roman"/>
          <w:color w:val="000000" w:themeColor="text1"/>
          <w:sz w:val="28"/>
          <w:szCs w:val="28"/>
        </w:rPr>
        <w:t xml:space="preserve"> з </w:t>
      </w:r>
      <w:proofErr w:type="spellStart"/>
      <w:r>
        <w:rPr>
          <w:rFonts w:ascii="Times New Roman" w:hAnsi="Times New Roman" w:cs="Times New Roman"/>
          <w:color w:val="000000" w:themeColor="text1"/>
          <w:sz w:val="28"/>
          <w:szCs w:val="28"/>
        </w:rPr>
        <w:t>присвоєнням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їм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відповідного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реєстраційного</w:t>
      </w:r>
      <w:proofErr w:type="spellEnd"/>
      <w:r>
        <w:rPr>
          <w:rFonts w:ascii="Times New Roman" w:hAnsi="Times New Roman" w:cs="Times New Roman"/>
          <w:color w:val="000000" w:themeColor="text1"/>
          <w:sz w:val="28"/>
          <w:szCs w:val="28"/>
        </w:rPr>
        <w:t xml:space="preserve"> номера в </w:t>
      </w:r>
      <w:proofErr w:type="spellStart"/>
      <w:r>
        <w:rPr>
          <w:rFonts w:ascii="Times New Roman" w:hAnsi="Times New Roman" w:cs="Times New Roman"/>
          <w:color w:val="000000" w:themeColor="text1"/>
          <w:sz w:val="28"/>
          <w:szCs w:val="28"/>
        </w:rPr>
        <w:t>Єдиній</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державній</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електронній</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базі</w:t>
      </w:r>
      <w:proofErr w:type="spellEnd"/>
      <w:r>
        <w:rPr>
          <w:rFonts w:ascii="Times New Roman" w:hAnsi="Times New Roman" w:cs="Times New Roman"/>
          <w:color w:val="000000" w:themeColor="text1"/>
          <w:sz w:val="28"/>
          <w:szCs w:val="28"/>
        </w:rPr>
        <w:t xml:space="preserve"> з </w:t>
      </w:r>
      <w:proofErr w:type="spellStart"/>
      <w:r>
        <w:rPr>
          <w:rFonts w:ascii="Times New Roman" w:hAnsi="Times New Roman" w:cs="Times New Roman"/>
          <w:color w:val="000000" w:themeColor="text1"/>
          <w:sz w:val="28"/>
          <w:szCs w:val="28"/>
        </w:rPr>
        <w:t>питань</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w:t>
      </w:r>
      <w:bookmarkStart w:id="94" w:name="n262"/>
      <w:bookmarkEnd w:id="94"/>
    </w:p>
    <w:p w14:paraId="2563AC5E"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 xml:space="preserve">Для </w:t>
      </w:r>
      <w:proofErr w:type="spellStart"/>
      <w:r>
        <w:rPr>
          <w:rFonts w:ascii="Times New Roman" w:hAnsi="Times New Roman" w:cs="Times New Roman"/>
          <w:color w:val="000000" w:themeColor="text1"/>
          <w:sz w:val="28"/>
          <w:szCs w:val="28"/>
        </w:rPr>
        <w:t>учнів</w:t>
      </w:r>
      <w:proofErr w:type="spellEnd"/>
      <w:r>
        <w:rPr>
          <w:rFonts w:ascii="Times New Roman" w:hAnsi="Times New Roman" w:cs="Times New Roman"/>
          <w:color w:val="000000" w:themeColor="text1"/>
          <w:sz w:val="28"/>
          <w:szCs w:val="28"/>
        </w:rPr>
        <w:t xml:space="preserve"> з </w:t>
      </w:r>
      <w:proofErr w:type="spellStart"/>
      <w:r>
        <w:rPr>
          <w:rFonts w:ascii="Times New Roman" w:hAnsi="Times New Roman" w:cs="Times New Roman"/>
          <w:color w:val="000000" w:themeColor="text1"/>
          <w:sz w:val="28"/>
          <w:szCs w:val="28"/>
        </w:rPr>
        <w:t>порушенням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зору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такі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документи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можуть</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виготовлятися</w:t>
      </w:r>
      <w:proofErr w:type="spellEnd"/>
      <w:r>
        <w:rPr>
          <w:rFonts w:ascii="Times New Roman" w:hAnsi="Times New Roman" w:cs="Times New Roman"/>
          <w:color w:val="000000" w:themeColor="text1"/>
          <w:sz w:val="28"/>
          <w:szCs w:val="28"/>
        </w:rPr>
        <w:t xml:space="preserve"> з </w:t>
      </w:r>
      <w:proofErr w:type="spellStart"/>
      <w:r>
        <w:rPr>
          <w:rFonts w:ascii="Times New Roman" w:hAnsi="Times New Roman" w:cs="Times New Roman"/>
          <w:color w:val="000000" w:themeColor="text1"/>
          <w:sz w:val="28"/>
          <w:szCs w:val="28"/>
        </w:rPr>
        <w:t>урахуванням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забезпечення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доступності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відтвореної</w:t>
      </w:r>
      <w:proofErr w:type="spellEnd"/>
      <w:r>
        <w:rPr>
          <w:rFonts w:ascii="Times New Roman" w:hAnsi="Times New Roman" w:cs="Times New Roman"/>
          <w:color w:val="000000" w:themeColor="text1"/>
          <w:sz w:val="28"/>
          <w:szCs w:val="28"/>
        </w:rPr>
        <w:t xml:space="preserve"> на </w:t>
      </w:r>
      <w:proofErr w:type="spellStart"/>
      <w:r>
        <w:rPr>
          <w:rFonts w:ascii="Times New Roman" w:hAnsi="Times New Roman" w:cs="Times New Roman"/>
          <w:color w:val="000000" w:themeColor="text1"/>
          <w:sz w:val="28"/>
          <w:szCs w:val="28"/>
        </w:rPr>
        <w:t>ньому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інформації</w:t>
      </w:r>
      <w:proofErr w:type="spellEnd"/>
      <w:r>
        <w:rPr>
          <w:rFonts w:ascii="Times New Roman" w:hAnsi="Times New Roman" w:cs="Times New Roman"/>
          <w:color w:val="000000" w:themeColor="text1"/>
          <w:sz w:val="28"/>
          <w:szCs w:val="28"/>
        </w:rPr>
        <w:t xml:space="preserve"> (з </w:t>
      </w:r>
      <w:proofErr w:type="spellStart"/>
      <w:r>
        <w:rPr>
          <w:rFonts w:ascii="Times New Roman" w:hAnsi="Times New Roman" w:cs="Times New Roman"/>
          <w:color w:val="000000" w:themeColor="text1"/>
          <w:sz w:val="28"/>
          <w:szCs w:val="28"/>
        </w:rPr>
        <w:t>використанням</w:t>
      </w:r>
      <w:proofErr w:type="spellEnd"/>
      <w:r>
        <w:rPr>
          <w:rFonts w:ascii="Times New Roman" w:hAnsi="Times New Roman" w:cs="Times New Roman"/>
          <w:color w:val="000000" w:themeColor="text1"/>
          <w:sz w:val="28"/>
          <w:szCs w:val="28"/>
        </w:rPr>
        <w:t xml:space="preserve"> шрифту Брайля).</w:t>
      </w:r>
    </w:p>
    <w:p w14:paraId="7BD84AF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3.34. За особливі успіхи у навчанні, дослідницькій, пошуковій, науковій діяльності, культурних заходах, спортивних змаганнях, участь у волонтерській діяльності тощо до учнів можуть застосовуватися різні види морального та/або матеріального заохочення і відзначення.</w:t>
      </w:r>
      <w:bookmarkStart w:id="95" w:name="n1326"/>
      <w:bookmarkStart w:id="96" w:name="n233"/>
      <w:bookmarkEnd w:id="95"/>
      <w:bookmarkEnd w:id="96"/>
    </w:p>
    <w:p w14:paraId="33BFF39E"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Види</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форми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заохочення</w:t>
      </w:r>
      <w:proofErr w:type="spellEnd"/>
      <w:r>
        <w:rPr>
          <w:rFonts w:ascii="Times New Roman" w:hAnsi="Times New Roman" w:cs="Times New Roman"/>
          <w:color w:val="000000" w:themeColor="text1"/>
          <w:sz w:val="28"/>
          <w:szCs w:val="28"/>
        </w:rPr>
        <w:t xml:space="preserve"> і </w:t>
      </w:r>
      <w:proofErr w:type="spellStart"/>
      <w:r>
        <w:rPr>
          <w:rFonts w:ascii="Times New Roman" w:hAnsi="Times New Roman" w:cs="Times New Roman"/>
          <w:color w:val="000000" w:themeColor="text1"/>
          <w:sz w:val="28"/>
          <w:szCs w:val="28"/>
        </w:rPr>
        <w:t>відзначення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учнів</w:t>
      </w:r>
      <w:proofErr w:type="spellEnd"/>
      <w:r>
        <w:rPr>
          <w:rFonts w:ascii="Times New Roman" w:hAnsi="Times New Roman" w:cs="Times New Roman"/>
          <w:color w:val="000000" w:themeColor="text1"/>
          <w:sz w:val="28"/>
          <w:szCs w:val="28"/>
        </w:rPr>
        <w:t xml:space="preserve"> у </w:t>
      </w:r>
      <w:proofErr w:type="spellStart"/>
      <w:r>
        <w:rPr>
          <w:rFonts w:ascii="Times New Roman" w:hAnsi="Times New Roman" w:cs="Times New Roman"/>
          <w:color w:val="000000" w:themeColor="text1"/>
          <w:sz w:val="28"/>
          <w:szCs w:val="28"/>
        </w:rPr>
        <w:t>закладі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визначаються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установчими</w:t>
      </w:r>
      <w:proofErr w:type="spellEnd"/>
      <w:r>
        <w:rPr>
          <w:rFonts w:ascii="Times New Roman" w:hAnsi="Times New Roman" w:cs="Times New Roman"/>
          <w:color w:val="000000" w:themeColor="text1"/>
          <w:sz w:val="28"/>
          <w:szCs w:val="28"/>
        </w:rPr>
        <w:t xml:space="preserve"> документами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та/</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положенням</w:t>
      </w:r>
      <w:proofErr w:type="spellEnd"/>
      <w:r>
        <w:rPr>
          <w:rFonts w:ascii="Times New Roman" w:hAnsi="Times New Roman" w:cs="Times New Roman"/>
          <w:color w:val="000000" w:themeColor="text1"/>
          <w:sz w:val="28"/>
          <w:szCs w:val="28"/>
        </w:rPr>
        <w:t xml:space="preserve"> про </w:t>
      </w:r>
      <w:proofErr w:type="spellStart"/>
      <w:r>
        <w:rPr>
          <w:rFonts w:ascii="Times New Roman" w:hAnsi="Times New Roman" w:cs="Times New Roman"/>
          <w:color w:val="000000" w:themeColor="text1"/>
          <w:sz w:val="28"/>
          <w:szCs w:val="28"/>
        </w:rPr>
        <w:t>заохочення</w:t>
      </w:r>
      <w:proofErr w:type="spellEnd"/>
      <w:r>
        <w:rPr>
          <w:rFonts w:ascii="Times New Roman" w:hAnsi="Times New Roman" w:cs="Times New Roman"/>
          <w:color w:val="000000" w:themeColor="text1"/>
          <w:sz w:val="28"/>
          <w:szCs w:val="28"/>
        </w:rPr>
        <w:t xml:space="preserve"> і </w:t>
      </w:r>
      <w:proofErr w:type="spellStart"/>
      <w:r>
        <w:rPr>
          <w:rFonts w:ascii="Times New Roman" w:hAnsi="Times New Roman" w:cs="Times New Roman"/>
          <w:color w:val="000000" w:themeColor="text1"/>
          <w:sz w:val="28"/>
          <w:szCs w:val="28"/>
        </w:rPr>
        <w:t>відзначення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що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затверджується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педагогічною</w:t>
      </w:r>
      <w:proofErr w:type="spellEnd"/>
      <w:r>
        <w:rPr>
          <w:rFonts w:ascii="Times New Roman" w:hAnsi="Times New Roman" w:cs="Times New Roman"/>
          <w:color w:val="000000" w:themeColor="text1"/>
          <w:sz w:val="28"/>
          <w:szCs w:val="28"/>
        </w:rPr>
        <w:t xml:space="preserve"> радою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До </w:t>
      </w:r>
      <w:proofErr w:type="spellStart"/>
      <w:r>
        <w:rPr>
          <w:rFonts w:ascii="Times New Roman" w:hAnsi="Times New Roman" w:cs="Times New Roman"/>
          <w:color w:val="000000" w:themeColor="text1"/>
          <w:sz w:val="28"/>
          <w:szCs w:val="28"/>
        </w:rPr>
        <w:t>видів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заохочення</w:t>
      </w:r>
      <w:proofErr w:type="spellEnd"/>
      <w:r>
        <w:rPr>
          <w:rFonts w:ascii="Times New Roman" w:hAnsi="Times New Roman" w:cs="Times New Roman"/>
          <w:color w:val="000000" w:themeColor="text1"/>
          <w:sz w:val="28"/>
          <w:szCs w:val="28"/>
        </w:rPr>
        <w:t xml:space="preserve"> і </w:t>
      </w:r>
      <w:proofErr w:type="spellStart"/>
      <w:r>
        <w:rPr>
          <w:rFonts w:ascii="Times New Roman" w:hAnsi="Times New Roman" w:cs="Times New Roman"/>
          <w:color w:val="000000" w:themeColor="text1"/>
          <w:sz w:val="28"/>
          <w:szCs w:val="28"/>
        </w:rPr>
        <w:t>відзначення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зокрема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може</w:t>
      </w:r>
      <w:proofErr w:type="spellEnd"/>
      <w:r>
        <w:rPr>
          <w:rFonts w:ascii="Times New Roman" w:hAnsi="Times New Roman" w:cs="Times New Roman"/>
          <w:color w:val="000000" w:themeColor="text1"/>
          <w:sz w:val="28"/>
          <w:szCs w:val="28"/>
        </w:rPr>
        <w:t xml:space="preserve"> бути </w:t>
      </w:r>
      <w:proofErr w:type="spellStart"/>
      <w:r>
        <w:rPr>
          <w:rFonts w:ascii="Times New Roman" w:hAnsi="Times New Roman" w:cs="Times New Roman"/>
          <w:color w:val="000000" w:themeColor="text1"/>
          <w:sz w:val="28"/>
          <w:szCs w:val="28"/>
        </w:rPr>
        <w:t>віднесено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нагородження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похвальним</w:t>
      </w:r>
      <w:proofErr w:type="spellEnd"/>
      <w:r>
        <w:rPr>
          <w:rFonts w:ascii="Times New Roman" w:hAnsi="Times New Roman" w:cs="Times New Roman"/>
          <w:color w:val="000000" w:themeColor="text1"/>
          <w:sz w:val="28"/>
          <w:szCs w:val="28"/>
        </w:rPr>
        <w:t xml:space="preserve"> листом, грамотою.</w:t>
      </w:r>
      <w:bookmarkStart w:id="97" w:name="n234"/>
      <w:bookmarkEnd w:id="97"/>
    </w:p>
    <w:p w14:paraId="65F1B5C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Рішення</w:t>
      </w:r>
      <w:proofErr w:type="spellEnd"/>
      <w:r>
        <w:rPr>
          <w:rFonts w:ascii="Times New Roman" w:hAnsi="Times New Roman" w:cs="Times New Roman"/>
          <w:color w:val="000000" w:themeColor="text1"/>
          <w:sz w:val="28"/>
          <w:szCs w:val="28"/>
        </w:rPr>
        <w:t xml:space="preserve"> про </w:t>
      </w:r>
      <w:proofErr w:type="spellStart"/>
      <w:r>
        <w:rPr>
          <w:rFonts w:ascii="Times New Roman" w:hAnsi="Times New Roman" w:cs="Times New Roman"/>
          <w:color w:val="000000" w:themeColor="text1"/>
          <w:sz w:val="28"/>
          <w:szCs w:val="28"/>
        </w:rPr>
        <w:t>заохочення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відзначення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приймає</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педагогічна</w:t>
      </w:r>
      <w:proofErr w:type="spellEnd"/>
      <w:r>
        <w:rPr>
          <w:rFonts w:ascii="Times New Roman" w:hAnsi="Times New Roman" w:cs="Times New Roman"/>
          <w:color w:val="000000" w:themeColor="text1"/>
          <w:sz w:val="28"/>
          <w:szCs w:val="28"/>
        </w:rPr>
        <w:t xml:space="preserve"> рада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w:t>
      </w:r>
      <w:bookmarkStart w:id="98" w:name="n235"/>
      <w:bookmarkEnd w:id="98"/>
    </w:p>
    <w:p w14:paraId="04D8B5F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Рішення</w:t>
      </w:r>
      <w:proofErr w:type="spellEnd"/>
      <w:r>
        <w:rPr>
          <w:rFonts w:ascii="Times New Roman" w:hAnsi="Times New Roman" w:cs="Times New Roman"/>
          <w:color w:val="000000" w:themeColor="text1"/>
          <w:sz w:val="28"/>
          <w:szCs w:val="28"/>
        </w:rPr>
        <w:t xml:space="preserve"> про </w:t>
      </w:r>
      <w:proofErr w:type="spellStart"/>
      <w:r>
        <w:rPr>
          <w:rFonts w:ascii="Times New Roman" w:hAnsi="Times New Roman" w:cs="Times New Roman"/>
          <w:color w:val="000000" w:themeColor="text1"/>
          <w:sz w:val="28"/>
          <w:szCs w:val="28"/>
        </w:rPr>
        <w:t>заохочення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відзначення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приймаються</w:t>
      </w:r>
      <w:proofErr w:type="spellEnd"/>
      <w:r>
        <w:rPr>
          <w:rFonts w:ascii="Times New Roman" w:hAnsi="Times New Roman" w:cs="Times New Roman"/>
          <w:color w:val="000000" w:themeColor="text1"/>
          <w:sz w:val="28"/>
          <w:szCs w:val="28"/>
        </w:rPr>
        <w:t xml:space="preserve"> з </w:t>
      </w:r>
      <w:proofErr w:type="spellStart"/>
      <w:r>
        <w:rPr>
          <w:rFonts w:ascii="Times New Roman" w:hAnsi="Times New Roman" w:cs="Times New Roman"/>
          <w:color w:val="000000" w:themeColor="text1"/>
          <w:sz w:val="28"/>
          <w:szCs w:val="28"/>
        </w:rPr>
        <w:t>дотриманням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принципів</w:t>
      </w:r>
      <w:proofErr w:type="spellEnd"/>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об</w:t>
      </w:r>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єктивності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справедливості</w:t>
      </w:r>
      <w:proofErr w:type="spellEnd"/>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 xml:space="preserve">з </w:t>
      </w:r>
      <w:proofErr w:type="spellStart"/>
      <w:r>
        <w:rPr>
          <w:rFonts w:ascii="Times New Roman" w:hAnsi="Times New Roman" w:cs="Times New Roman"/>
          <w:color w:val="000000" w:themeColor="text1"/>
          <w:sz w:val="28"/>
          <w:szCs w:val="28"/>
        </w:rPr>
        <w:t>урахуванням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вікових</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індивідуальних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особливостей</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учнів</w:t>
      </w:r>
      <w:proofErr w:type="spellEnd"/>
      <w:r>
        <w:rPr>
          <w:rFonts w:ascii="Times New Roman" w:hAnsi="Times New Roman" w:cs="Times New Roman"/>
          <w:color w:val="000000" w:themeColor="text1"/>
          <w:sz w:val="28"/>
          <w:szCs w:val="28"/>
        </w:rPr>
        <w:t>.</w:t>
      </w:r>
      <w:bookmarkStart w:id="99" w:name="n236"/>
      <w:bookmarkEnd w:id="99"/>
    </w:p>
    <w:p w14:paraId="08CAAB6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Органи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державної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влади</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органи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місцевого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самоврядування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громадські</w:t>
      </w:r>
      <w:proofErr w:type="spellEnd"/>
      <w:r>
        <w:rPr>
          <w:rFonts w:ascii="Times New Roman" w:hAnsi="Times New Roman" w:cs="Times New Roman"/>
          <w:color w:val="000000" w:themeColor="text1"/>
          <w:sz w:val="28"/>
          <w:szCs w:val="28"/>
        </w:rPr>
        <w:t xml:space="preserve"> об</w:t>
      </w:r>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єднання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юридичні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фізичні</w:t>
      </w:r>
      <w:proofErr w:type="spellEnd"/>
      <w:r>
        <w:rPr>
          <w:rFonts w:ascii="Times New Roman" w:hAnsi="Times New Roman" w:cs="Times New Roman"/>
          <w:color w:val="000000" w:themeColor="text1"/>
          <w:sz w:val="28"/>
          <w:szCs w:val="28"/>
        </w:rPr>
        <w:t xml:space="preserve"> особи </w:t>
      </w:r>
      <w:proofErr w:type="spellStart"/>
      <w:r>
        <w:rPr>
          <w:rFonts w:ascii="Times New Roman" w:hAnsi="Times New Roman" w:cs="Times New Roman"/>
          <w:color w:val="000000" w:themeColor="text1"/>
          <w:sz w:val="28"/>
          <w:szCs w:val="28"/>
        </w:rPr>
        <w:t>можуть</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заохочувати</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відзначати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академічні</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інші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досягнення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учнів</w:t>
      </w:r>
      <w:proofErr w:type="spellEnd"/>
      <w:r>
        <w:rPr>
          <w:rFonts w:ascii="Times New Roman" w:hAnsi="Times New Roman" w:cs="Times New Roman"/>
          <w:color w:val="000000" w:themeColor="text1"/>
          <w:sz w:val="28"/>
          <w:szCs w:val="28"/>
        </w:rPr>
        <w:t>.</w:t>
      </w:r>
    </w:p>
    <w:p w14:paraId="621EC8B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 xml:space="preserve">3.35. </w:t>
      </w:r>
      <w:proofErr w:type="spellStart"/>
      <w:r>
        <w:rPr>
          <w:rFonts w:ascii="Times New Roman" w:hAnsi="Times New Roman" w:cs="Times New Roman"/>
          <w:color w:val="000000" w:themeColor="text1"/>
          <w:sz w:val="28"/>
          <w:szCs w:val="28"/>
        </w:rPr>
        <w:t>Виховний</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процес</w:t>
      </w:r>
      <w:proofErr w:type="spellEnd"/>
      <w:r>
        <w:rPr>
          <w:rFonts w:ascii="Times New Roman" w:hAnsi="Times New Roman" w:cs="Times New Roman"/>
          <w:color w:val="000000" w:themeColor="text1"/>
          <w:sz w:val="28"/>
          <w:szCs w:val="28"/>
        </w:rPr>
        <w:t xml:space="preserve"> є </w:t>
      </w:r>
      <w:proofErr w:type="spellStart"/>
      <w:r>
        <w:rPr>
          <w:rFonts w:ascii="Times New Roman" w:hAnsi="Times New Roman" w:cs="Times New Roman"/>
          <w:color w:val="000000" w:themeColor="text1"/>
          <w:sz w:val="28"/>
          <w:szCs w:val="28"/>
        </w:rPr>
        <w:t>невід</w:t>
      </w:r>
      <w:proofErr w:type="spellEnd"/>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ємною</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складовою</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освітнього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процесу</w:t>
      </w:r>
      <w:proofErr w:type="spellEnd"/>
      <w:r>
        <w:rPr>
          <w:rFonts w:ascii="Times New Roman" w:hAnsi="Times New Roman" w:cs="Times New Roman"/>
          <w:color w:val="000000" w:themeColor="text1"/>
          <w:sz w:val="28"/>
          <w:szCs w:val="28"/>
        </w:rPr>
        <w:t xml:space="preserve"> у закладах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і </w:t>
      </w:r>
      <w:proofErr w:type="spellStart"/>
      <w:r>
        <w:rPr>
          <w:rFonts w:ascii="Times New Roman" w:hAnsi="Times New Roman" w:cs="Times New Roman"/>
          <w:color w:val="000000" w:themeColor="text1"/>
          <w:sz w:val="28"/>
          <w:szCs w:val="28"/>
        </w:rPr>
        <w:t>має</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ґрунтуватися</w:t>
      </w:r>
      <w:proofErr w:type="spellEnd"/>
      <w:r>
        <w:rPr>
          <w:rFonts w:ascii="Times New Roman" w:hAnsi="Times New Roman" w:cs="Times New Roman"/>
          <w:color w:val="000000" w:themeColor="text1"/>
          <w:sz w:val="28"/>
          <w:szCs w:val="28"/>
        </w:rPr>
        <w:t xml:space="preserve"> на </w:t>
      </w:r>
      <w:proofErr w:type="spellStart"/>
      <w:r>
        <w:rPr>
          <w:rFonts w:ascii="Times New Roman" w:hAnsi="Times New Roman" w:cs="Times New Roman"/>
          <w:color w:val="000000" w:themeColor="text1"/>
          <w:sz w:val="28"/>
          <w:szCs w:val="28"/>
        </w:rPr>
        <w:t>загальнолюдських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цінностях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культурних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цінностях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Українського</w:t>
      </w:r>
      <w:proofErr w:type="spellEnd"/>
      <w:r>
        <w:rPr>
          <w:rFonts w:ascii="Times New Roman" w:hAnsi="Times New Roman" w:cs="Times New Roman"/>
          <w:color w:val="000000" w:themeColor="text1"/>
          <w:sz w:val="28"/>
          <w:szCs w:val="28"/>
        </w:rPr>
        <w:t xml:space="preserve"> народу, </w:t>
      </w:r>
      <w:proofErr w:type="spellStart"/>
      <w:r>
        <w:rPr>
          <w:rFonts w:ascii="Times New Roman" w:hAnsi="Times New Roman" w:cs="Times New Roman"/>
          <w:color w:val="000000" w:themeColor="text1"/>
          <w:sz w:val="28"/>
          <w:szCs w:val="28"/>
        </w:rPr>
        <w:t>цінностях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громадянського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вільного</w:t>
      </w:r>
      <w:proofErr w:type="spellEnd"/>
      <w:r>
        <w:rPr>
          <w:rFonts w:ascii="Times New Roman" w:hAnsi="Times New Roman" w:cs="Times New Roman"/>
          <w:color w:val="000000" w:themeColor="text1"/>
          <w:sz w:val="28"/>
          <w:szCs w:val="28"/>
        </w:rPr>
        <w:t xml:space="preserve"> демократичного) </w:t>
      </w:r>
      <w:proofErr w:type="spellStart"/>
      <w:r>
        <w:rPr>
          <w:rFonts w:ascii="Times New Roman" w:hAnsi="Times New Roman" w:cs="Times New Roman"/>
          <w:color w:val="000000" w:themeColor="text1"/>
          <w:sz w:val="28"/>
          <w:szCs w:val="28"/>
        </w:rPr>
        <w:t>суспільства</w:t>
      </w:r>
      <w:proofErr w:type="spellEnd"/>
      <w:r>
        <w:rPr>
          <w:rFonts w:ascii="Times New Roman" w:hAnsi="Times New Roman" w:cs="Times New Roman"/>
          <w:color w:val="000000" w:themeColor="text1"/>
          <w:sz w:val="28"/>
          <w:szCs w:val="28"/>
        </w:rPr>
        <w:t xml:space="preserve">, принципах верховенства права, </w:t>
      </w:r>
      <w:proofErr w:type="spellStart"/>
      <w:r>
        <w:rPr>
          <w:rFonts w:ascii="Times New Roman" w:hAnsi="Times New Roman" w:cs="Times New Roman"/>
          <w:color w:val="000000" w:themeColor="text1"/>
          <w:sz w:val="28"/>
          <w:szCs w:val="28"/>
        </w:rPr>
        <w:t>дотриманн</w:t>
      </w:r>
      <w:proofErr w:type="spellEnd"/>
      <w:r>
        <w:rPr>
          <w:rFonts w:ascii="Times New Roman" w:hAnsi="Times New Roman" w:cs="Times New Roman"/>
          <w:color w:val="000000" w:themeColor="text1"/>
          <w:sz w:val="28"/>
          <w:szCs w:val="28"/>
          <w:lang w:val="uk-UA"/>
        </w:rPr>
        <w:t>і</w:t>
      </w:r>
      <w:r>
        <w:rPr>
          <w:rFonts w:ascii="Times New Roman" w:hAnsi="Times New Roman" w:cs="Times New Roman"/>
          <w:color w:val="000000" w:themeColor="text1"/>
          <w:sz w:val="28"/>
          <w:szCs w:val="28"/>
        </w:rPr>
        <w:t xml:space="preserve"> прав і свобод </w:t>
      </w:r>
      <w:proofErr w:type="spellStart"/>
      <w:r>
        <w:rPr>
          <w:rFonts w:ascii="Times New Roman" w:hAnsi="Times New Roman" w:cs="Times New Roman"/>
          <w:color w:val="000000" w:themeColor="text1"/>
          <w:sz w:val="28"/>
          <w:szCs w:val="28"/>
        </w:rPr>
        <w:t>людини</w:t>
      </w:r>
      <w:proofErr w:type="spellEnd"/>
      <w:r>
        <w:rPr>
          <w:rFonts w:ascii="Times New Roman" w:hAnsi="Times New Roman" w:cs="Times New Roman"/>
          <w:color w:val="000000" w:themeColor="text1"/>
          <w:sz w:val="28"/>
          <w:szCs w:val="28"/>
        </w:rPr>
        <w:t xml:space="preserve"> і </w:t>
      </w:r>
      <w:proofErr w:type="spellStart"/>
      <w:r>
        <w:rPr>
          <w:rFonts w:ascii="Times New Roman" w:hAnsi="Times New Roman" w:cs="Times New Roman"/>
          <w:color w:val="000000" w:themeColor="text1"/>
          <w:sz w:val="28"/>
          <w:szCs w:val="28"/>
        </w:rPr>
        <w:t>громадянина</w:t>
      </w:r>
      <w:proofErr w:type="spellEnd"/>
      <w:r>
        <w:rPr>
          <w:rFonts w:ascii="Times New Roman" w:hAnsi="Times New Roman" w:cs="Times New Roman"/>
          <w:color w:val="000000" w:themeColor="text1"/>
          <w:sz w:val="28"/>
          <w:szCs w:val="28"/>
        </w:rPr>
        <w:t xml:space="preserve">, принципах, </w:t>
      </w:r>
      <w:proofErr w:type="spellStart"/>
      <w:r>
        <w:rPr>
          <w:rFonts w:ascii="Times New Roman" w:hAnsi="Times New Roman" w:cs="Times New Roman"/>
          <w:color w:val="000000" w:themeColor="text1"/>
          <w:sz w:val="28"/>
          <w:szCs w:val="28"/>
        </w:rPr>
        <w:t>визначених</w:t>
      </w:r>
      <w:proofErr w:type="spellEnd"/>
      <w:r>
        <w:rPr>
          <w:rFonts w:ascii="Times New Roman" w:hAnsi="Times New Roman" w:cs="Times New Roman"/>
          <w:color w:val="000000" w:themeColor="text1"/>
          <w:sz w:val="28"/>
          <w:szCs w:val="28"/>
        </w:rPr>
        <w:t xml:space="preserve"> Законами </w:t>
      </w:r>
      <w:proofErr w:type="spellStart"/>
      <w:r>
        <w:rPr>
          <w:rFonts w:ascii="Times New Roman" w:hAnsi="Times New Roman" w:cs="Times New Roman"/>
          <w:color w:val="000000" w:themeColor="text1"/>
          <w:sz w:val="28"/>
          <w:szCs w:val="28"/>
        </w:rPr>
        <w:t>України</w:t>
      </w:r>
      <w:proofErr w:type="spellEnd"/>
      <w:r>
        <w:rPr>
          <w:rFonts w:ascii="Times New Roman" w:hAnsi="Times New Roman" w:cs="Times New Roman"/>
          <w:color w:val="000000" w:themeColor="text1"/>
          <w:sz w:val="28"/>
          <w:szCs w:val="28"/>
        </w:rPr>
        <w:t xml:space="preserve"> «Про </w:t>
      </w:r>
      <w:proofErr w:type="spellStart"/>
      <w:r>
        <w:rPr>
          <w:rFonts w:ascii="Times New Roman" w:hAnsi="Times New Roman" w:cs="Times New Roman"/>
          <w:color w:val="000000" w:themeColor="text1"/>
          <w:sz w:val="28"/>
          <w:szCs w:val="28"/>
        </w:rPr>
        <w:t>освіту</w:t>
      </w:r>
      <w:proofErr w:type="spellEnd"/>
      <w:r>
        <w:rPr>
          <w:rFonts w:ascii="Times New Roman" w:hAnsi="Times New Roman" w:cs="Times New Roman"/>
          <w:color w:val="000000" w:themeColor="text1"/>
          <w:sz w:val="28"/>
          <w:szCs w:val="28"/>
        </w:rPr>
        <w:t xml:space="preserve">», «Про </w:t>
      </w:r>
      <w:proofErr w:type="spellStart"/>
      <w:r>
        <w:rPr>
          <w:rFonts w:ascii="Times New Roman" w:hAnsi="Times New Roman" w:cs="Times New Roman"/>
          <w:color w:val="000000" w:themeColor="text1"/>
          <w:sz w:val="28"/>
          <w:szCs w:val="28"/>
        </w:rPr>
        <w:t>повну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загальну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середню</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іншими</w:t>
      </w:r>
      <w:proofErr w:type="spellEnd"/>
      <w:r>
        <w:rPr>
          <w:rFonts w:ascii="Times New Roman" w:hAnsi="Times New Roman" w:cs="Times New Roman"/>
          <w:color w:val="000000" w:themeColor="text1"/>
          <w:sz w:val="28"/>
          <w:szCs w:val="28"/>
        </w:rPr>
        <w:t xml:space="preserve"> нормативно-</w:t>
      </w:r>
      <w:proofErr w:type="spellStart"/>
      <w:r>
        <w:rPr>
          <w:rFonts w:ascii="Times New Roman" w:hAnsi="Times New Roman" w:cs="Times New Roman"/>
          <w:color w:val="000000" w:themeColor="text1"/>
          <w:sz w:val="28"/>
          <w:szCs w:val="28"/>
        </w:rPr>
        <w:t>правовими</w:t>
      </w:r>
      <w:proofErr w:type="spellEnd"/>
      <w:r>
        <w:rPr>
          <w:rFonts w:ascii="Times New Roman" w:hAnsi="Times New Roman" w:cs="Times New Roman"/>
          <w:color w:val="000000" w:themeColor="text1"/>
          <w:sz w:val="28"/>
          <w:szCs w:val="28"/>
        </w:rPr>
        <w:t xml:space="preserve"> актами </w:t>
      </w:r>
      <w:proofErr w:type="spellStart"/>
      <w:r>
        <w:rPr>
          <w:rFonts w:ascii="Times New Roman" w:hAnsi="Times New Roman" w:cs="Times New Roman"/>
          <w:color w:val="000000" w:themeColor="text1"/>
          <w:sz w:val="28"/>
          <w:szCs w:val="28"/>
        </w:rPr>
        <w:t>України</w:t>
      </w:r>
      <w:proofErr w:type="spellEnd"/>
      <w:r>
        <w:rPr>
          <w:rFonts w:ascii="Times New Roman" w:hAnsi="Times New Roman" w:cs="Times New Roman"/>
          <w:color w:val="000000" w:themeColor="text1"/>
          <w:sz w:val="28"/>
          <w:szCs w:val="28"/>
        </w:rPr>
        <w:t xml:space="preserve"> і </w:t>
      </w:r>
      <w:proofErr w:type="spellStart"/>
      <w:r>
        <w:rPr>
          <w:rFonts w:ascii="Times New Roman" w:hAnsi="Times New Roman" w:cs="Times New Roman"/>
          <w:color w:val="000000" w:themeColor="text1"/>
          <w:sz w:val="28"/>
          <w:szCs w:val="28"/>
        </w:rPr>
        <w:t>цим</w:t>
      </w:r>
      <w:proofErr w:type="spellEnd"/>
      <w:r>
        <w:rPr>
          <w:rFonts w:ascii="Times New Roman" w:hAnsi="Times New Roman" w:cs="Times New Roman"/>
          <w:color w:val="000000" w:themeColor="text1"/>
          <w:sz w:val="28"/>
          <w:szCs w:val="28"/>
        </w:rPr>
        <w:t xml:space="preserve"> Статутом та </w:t>
      </w:r>
      <w:proofErr w:type="spellStart"/>
      <w:r>
        <w:rPr>
          <w:rFonts w:ascii="Times New Roman" w:hAnsi="Times New Roman" w:cs="Times New Roman"/>
          <w:color w:val="000000" w:themeColor="text1"/>
          <w:sz w:val="28"/>
          <w:szCs w:val="28"/>
        </w:rPr>
        <w:t>спрямовуватися</w:t>
      </w:r>
      <w:proofErr w:type="spellEnd"/>
      <w:r>
        <w:rPr>
          <w:rFonts w:ascii="Times New Roman" w:hAnsi="Times New Roman" w:cs="Times New Roman"/>
          <w:color w:val="000000" w:themeColor="text1"/>
          <w:sz w:val="28"/>
          <w:szCs w:val="28"/>
        </w:rPr>
        <w:t xml:space="preserve"> на </w:t>
      </w:r>
      <w:proofErr w:type="spellStart"/>
      <w:r>
        <w:rPr>
          <w:rFonts w:ascii="Times New Roman" w:hAnsi="Times New Roman" w:cs="Times New Roman"/>
          <w:color w:val="000000" w:themeColor="text1"/>
          <w:sz w:val="28"/>
          <w:szCs w:val="28"/>
        </w:rPr>
        <w:t>формування</w:t>
      </w:r>
      <w:proofErr w:type="spellEnd"/>
      <w:r>
        <w:rPr>
          <w:rFonts w:ascii="Times New Roman" w:hAnsi="Times New Roman" w:cs="Times New Roman"/>
          <w:color w:val="000000" w:themeColor="text1"/>
          <w:sz w:val="28"/>
          <w:szCs w:val="28"/>
        </w:rPr>
        <w:t>:</w:t>
      </w:r>
      <w:bookmarkStart w:id="100" w:name="n221"/>
      <w:bookmarkEnd w:id="100"/>
    </w:p>
    <w:p w14:paraId="5205F735"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відповідальних</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чесних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громадян</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які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здатні</w:t>
      </w:r>
      <w:proofErr w:type="spellEnd"/>
      <w:r>
        <w:rPr>
          <w:rFonts w:ascii="Times New Roman" w:hAnsi="Times New Roman" w:cs="Times New Roman"/>
          <w:color w:val="000000" w:themeColor="text1"/>
          <w:sz w:val="28"/>
          <w:szCs w:val="28"/>
        </w:rPr>
        <w:t xml:space="preserve"> до </w:t>
      </w:r>
      <w:proofErr w:type="spellStart"/>
      <w:r>
        <w:rPr>
          <w:rFonts w:ascii="Times New Roman" w:hAnsi="Times New Roman" w:cs="Times New Roman"/>
          <w:color w:val="000000" w:themeColor="text1"/>
          <w:sz w:val="28"/>
          <w:szCs w:val="28"/>
        </w:rPr>
        <w:t>свідомого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суспільного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вибору</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спрямування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своєї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діяльності</w:t>
      </w:r>
      <w:proofErr w:type="spellEnd"/>
      <w:r>
        <w:rPr>
          <w:rFonts w:ascii="Times New Roman" w:hAnsi="Times New Roman" w:cs="Times New Roman"/>
          <w:color w:val="000000" w:themeColor="text1"/>
          <w:sz w:val="28"/>
          <w:szCs w:val="28"/>
        </w:rPr>
        <w:t xml:space="preserve"> на </w:t>
      </w:r>
      <w:proofErr w:type="spellStart"/>
      <w:r>
        <w:rPr>
          <w:rFonts w:ascii="Times New Roman" w:hAnsi="Times New Roman" w:cs="Times New Roman"/>
          <w:color w:val="000000" w:themeColor="text1"/>
          <w:sz w:val="28"/>
          <w:szCs w:val="28"/>
        </w:rPr>
        <w:t>користь</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іншим</w:t>
      </w:r>
      <w:proofErr w:type="spellEnd"/>
      <w:r>
        <w:rPr>
          <w:rFonts w:ascii="Times New Roman" w:hAnsi="Times New Roman" w:cs="Times New Roman"/>
          <w:color w:val="000000" w:themeColor="text1"/>
          <w:sz w:val="28"/>
          <w:szCs w:val="28"/>
        </w:rPr>
        <w:t xml:space="preserve"> людям і </w:t>
      </w:r>
      <w:proofErr w:type="spellStart"/>
      <w:r>
        <w:rPr>
          <w:rFonts w:ascii="Times New Roman" w:hAnsi="Times New Roman" w:cs="Times New Roman"/>
          <w:color w:val="000000" w:themeColor="text1"/>
          <w:sz w:val="28"/>
          <w:szCs w:val="28"/>
        </w:rPr>
        <w:t>суспільству</w:t>
      </w:r>
      <w:proofErr w:type="spellEnd"/>
      <w:r>
        <w:rPr>
          <w:rFonts w:ascii="Times New Roman" w:hAnsi="Times New Roman" w:cs="Times New Roman"/>
          <w:color w:val="000000" w:themeColor="text1"/>
          <w:sz w:val="28"/>
          <w:szCs w:val="28"/>
        </w:rPr>
        <w:t>;</w:t>
      </w:r>
      <w:bookmarkStart w:id="101" w:name="n222"/>
      <w:bookmarkEnd w:id="101"/>
    </w:p>
    <w:p w14:paraId="49E97BF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rPr>
        <w:t>поваги</w:t>
      </w:r>
      <w:proofErr w:type="spellEnd"/>
      <w:r>
        <w:rPr>
          <w:rFonts w:ascii="Times New Roman" w:hAnsi="Times New Roman" w:cs="Times New Roman"/>
          <w:color w:val="000000" w:themeColor="text1"/>
          <w:sz w:val="28"/>
          <w:szCs w:val="28"/>
        </w:rPr>
        <w:t xml:space="preserve"> до </w:t>
      </w:r>
      <w:proofErr w:type="spellStart"/>
      <w:r>
        <w:rPr>
          <w:rFonts w:ascii="Times New Roman" w:hAnsi="Times New Roman" w:cs="Times New Roman"/>
          <w:color w:val="000000" w:themeColor="text1"/>
          <w:sz w:val="28"/>
          <w:szCs w:val="28"/>
        </w:rPr>
        <w:t>гідності</w:t>
      </w:r>
      <w:proofErr w:type="spellEnd"/>
      <w:r>
        <w:rPr>
          <w:rFonts w:ascii="Times New Roman" w:hAnsi="Times New Roman" w:cs="Times New Roman"/>
          <w:color w:val="000000" w:themeColor="text1"/>
          <w:sz w:val="28"/>
          <w:szCs w:val="28"/>
        </w:rPr>
        <w:t xml:space="preserve">, прав, свобод, </w:t>
      </w:r>
      <w:proofErr w:type="spellStart"/>
      <w:r>
        <w:rPr>
          <w:rFonts w:ascii="Times New Roman" w:hAnsi="Times New Roman" w:cs="Times New Roman"/>
          <w:color w:val="000000" w:themeColor="text1"/>
          <w:sz w:val="28"/>
          <w:szCs w:val="28"/>
        </w:rPr>
        <w:t>законних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інтересів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людини</w:t>
      </w:r>
      <w:proofErr w:type="spellEnd"/>
      <w:r>
        <w:rPr>
          <w:rFonts w:ascii="Times New Roman" w:hAnsi="Times New Roman" w:cs="Times New Roman"/>
          <w:color w:val="000000" w:themeColor="text1"/>
          <w:sz w:val="28"/>
          <w:szCs w:val="28"/>
        </w:rPr>
        <w:t xml:space="preserve"> і </w:t>
      </w:r>
      <w:proofErr w:type="spellStart"/>
      <w:r>
        <w:rPr>
          <w:rFonts w:ascii="Times New Roman" w:hAnsi="Times New Roman" w:cs="Times New Roman"/>
          <w:color w:val="000000" w:themeColor="text1"/>
          <w:sz w:val="28"/>
          <w:szCs w:val="28"/>
        </w:rPr>
        <w:t>громадянина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нетерпимості</w:t>
      </w:r>
      <w:proofErr w:type="spellEnd"/>
      <w:r>
        <w:rPr>
          <w:rFonts w:ascii="Times New Roman" w:hAnsi="Times New Roman" w:cs="Times New Roman"/>
          <w:color w:val="000000" w:themeColor="text1"/>
          <w:sz w:val="28"/>
          <w:szCs w:val="28"/>
        </w:rPr>
        <w:t xml:space="preserve"> до </w:t>
      </w:r>
      <w:proofErr w:type="spellStart"/>
      <w:r>
        <w:rPr>
          <w:rFonts w:ascii="Times New Roman" w:hAnsi="Times New Roman" w:cs="Times New Roman"/>
          <w:color w:val="000000" w:themeColor="text1"/>
          <w:sz w:val="28"/>
          <w:szCs w:val="28"/>
        </w:rPr>
        <w:t>приниження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честі</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гідності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людини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фізичного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психологічного</w:t>
      </w:r>
      <w:proofErr w:type="spellEnd"/>
      <w:r>
        <w:rPr>
          <w:rFonts w:ascii="Times New Roman" w:hAnsi="Times New Roman" w:cs="Times New Roman"/>
          <w:color w:val="000000" w:themeColor="text1"/>
          <w:sz w:val="28"/>
          <w:szCs w:val="28"/>
        </w:rPr>
        <w:t xml:space="preserve"> насильства, а також до </w:t>
      </w:r>
      <w:proofErr w:type="spellStart"/>
      <w:r>
        <w:rPr>
          <w:rFonts w:ascii="Times New Roman" w:hAnsi="Times New Roman" w:cs="Times New Roman"/>
          <w:color w:val="000000" w:themeColor="text1"/>
          <w:sz w:val="28"/>
          <w:szCs w:val="28"/>
        </w:rPr>
        <w:t>дискримінації</w:t>
      </w:r>
      <w:proofErr w:type="spellEnd"/>
      <w:r>
        <w:rPr>
          <w:rFonts w:ascii="Times New Roman" w:hAnsi="Times New Roman" w:cs="Times New Roman"/>
          <w:color w:val="000000" w:themeColor="text1"/>
          <w:sz w:val="28"/>
          <w:szCs w:val="28"/>
        </w:rPr>
        <w:t xml:space="preserve"> за будь-</w:t>
      </w:r>
      <w:proofErr w:type="spellStart"/>
      <w:r>
        <w:rPr>
          <w:rFonts w:ascii="Times New Roman" w:hAnsi="Times New Roman" w:cs="Times New Roman"/>
          <w:color w:val="000000" w:themeColor="text1"/>
          <w:sz w:val="28"/>
          <w:szCs w:val="28"/>
        </w:rPr>
        <w:t>якою</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ознакою</w:t>
      </w:r>
      <w:proofErr w:type="spellEnd"/>
      <w:r>
        <w:rPr>
          <w:rFonts w:ascii="Times New Roman" w:hAnsi="Times New Roman" w:cs="Times New Roman"/>
          <w:color w:val="000000" w:themeColor="text1"/>
          <w:sz w:val="28"/>
          <w:szCs w:val="28"/>
        </w:rPr>
        <w:t>;</w:t>
      </w:r>
      <w:bookmarkStart w:id="102" w:name="n223"/>
      <w:bookmarkEnd w:id="102"/>
    </w:p>
    <w:p w14:paraId="1D4609D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rPr>
        <w:t>патріотизму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поваги</w:t>
      </w:r>
      <w:proofErr w:type="spellEnd"/>
      <w:r>
        <w:rPr>
          <w:rFonts w:ascii="Times New Roman" w:hAnsi="Times New Roman" w:cs="Times New Roman"/>
          <w:color w:val="000000" w:themeColor="text1"/>
          <w:sz w:val="28"/>
          <w:szCs w:val="28"/>
        </w:rPr>
        <w:t xml:space="preserve"> до </w:t>
      </w:r>
      <w:proofErr w:type="spellStart"/>
      <w:r>
        <w:rPr>
          <w:rFonts w:ascii="Times New Roman" w:hAnsi="Times New Roman" w:cs="Times New Roman"/>
          <w:color w:val="000000" w:themeColor="text1"/>
          <w:sz w:val="28"/>
          <w:szCs w:val="28"/>
        </w:rPr>
        <w:t>державної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мови</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державних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символів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України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поваги</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дбайливого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ставлення</w:t>
      </w:r>
      <w:proofErr w:type="spellEnd"/>
      <w:r>
        <w:rPr>
          <w:rFonts w:ascii="Times New Roman" w:hAnsi="Times New Roman" w:cs="Times New Roman"/>
          <w:color w:val="000000" w:themeColor="text1"/>
          <w:sz w:val="28"/>
          <w:szCs w:val="28"/>
        </w:rPr>
        <w:t xml:space="preserve"> до </w:t>
      </w:r>
      <w:proofErr w:type="spellStart"/>
      <w:r>
        <w:rPr>
          <w:rFonts w:ascii="Times New Roman" w:hAnsi="Times New Roman" w:cs="Times New Roman"/>
          <w:color w:val="000000" w:themeColor="text1"/>
          <w:sz w:val="28"/>
          <w:szCs w:val="28"/>
        </w:rPr>
        <w:t>національних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історичних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культурних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цінностей</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нематеріальної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культурної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спадщини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Українського</w:t>
      </w:r>
      <w:proofErr w:type="spellEnd"/>
      <w:r>
        <w:rPr>
          <w:rFonts w:ascii="Times New Roman" w:hAnsi="Times New Roman" w:cs="Times New Roman"/>
          <w:color w:val="000000" w:themeColor="text1"/>
          <w:sz w:val="28"/>
          <w:szCs w:val="28"/>
        </w:rPr>
        <w:t xml:space="preserve"> народу, </w:t>
      </w:r>
      <w:proofErr w:type="spellStart"/>
      <w:r>
        <w:rPr>
          <w:rFonts w:ascii="Times New Roman" w:hAnsi="Times New Roman" w:cs="Times New Roman"/>
          <w:color w:val="000000" w:themeColor="text1"/>
          <w:sz w:val="28"/>
          <w:szCs w:val="28"/>
        </w:rPr>
        <w:t>усвідомленого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обов’язку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захищати</w:t>
      </w:r>
      <w:proofErr w:type="spellEnd"/>
      <w:r>
        <w:rPr>
          <w:rFonts w:ascii="Times New Roman" w:hAnsi="Times New Roman" w:cs="Times New Roman"/>
          <w:color w:val="000000" w:themeColor="text1"/>
          <w:sz w:val="28"/>
          <w:szCs w:val="28"/>
        </w:rPr>
        <w:t xml:space="preserve"> у </w:t>
      </w:r>
      <w:proofErr w:type="spellStart"/>
      <w:r>
        <w:rPr>
          <w:rFonts w:ascii="Times New Roman" w:hAnsi="Times New Roman" w:cs="Times New Roman"/>
          <w:color w:val="000000" w:themeColor="text1"/>
          <w:sz w:val="28"/>
          <w:szCs w:val="28"/>
        </w:rPr>
        <w:t>разі</w:t>
      </w:r>
      <w:proofErr w:type="spellEnd"/>
      <w:r>
        <w:rPr>
          <w:rFonts w:ascii="Times New Roman" w:hAnsi="Times New Roman" w:cs="Times New Roman"/>
          <w:color w:val="000000" w:themeColor="text1"/>
          <w:sz w:val="28"/>
          <w:szCs w:val="28"/>
        </w:rPr>
        <w:t xml:space="preserve"> потреби </w:t>
      </w:r>
      <w:proofErr w:type="spellStart"/>
      <w:r>
        <w:rPr>
          <w:rFonts w:ascii="Times New Roman" w:hAnsi="Times New Roman" w:cs="Times New Roman"/>
          <w:color w:val="000000" w:themeColor="text1"/>
          <w:sz w:val="28"/>
          <w:szCs w:val="28"/>
        </w:rPr>
        <w:t>суверенітет</w:t>
      </w:r>
      <w:proofErr w:type="spellEnd"/>
      <w:r>
        <w:rPr>
          <w:rFonts w:ascii="Times New Roman" w:hAnsi="Times New Roman" w:cs="Times New Roman"/>
          <w:color w:val="000000" w:themeColor="text1"/>
          <w:sz w:val="28"/>
          <w:szCs w:val="28"/>
        </w:rPr>
        <w:t xml:space="preserve"> і </w:t>
      </w:r>
      <w:proofErr w:type="spellStart"/>
      <w:r>
        <w:rPr>
          <w:rFonts w:ascii="Times New Roman" w:hAnsi="Times New Roman" w:cs="Times New Roman"/>
          <w:color w:val="000000" w:themeColor="text1"/>
          <w:sz w:val="28"/>
          <w:szCs w:val="28"/>
        </w:rPr>
        <w:t>територіальну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цілісність</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України</w:t>
      </w:r>
      <w:proofErr w:type="spellEnd"/>
      <w:r>
        <w:rPr>
          <w:rFonts w:ascii="Times New Roman" w:hAnsi="Times New Roman" w:cs="Times New Roman"/>
          <w:color w:val="000000" w:themeColor="text1"/>
          <w:sz w:val="28"/>
          <w:szCs w:val="28"/>
        </w:rPr>
        <w:t>;</w:t>
      </w:r>
      <w:bookmarkStart w:id="103" w:name="n224"/>
      <w:bookmarkEnd w:id="103"/>
    </w:p>
    <w:p w14:paraId="22F4B67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rPr>
        <w:t>усвідомленої</w:t>
      </w:r>
      <w:proofErr w:type="spellEnd"/>
      <w:r>
        <w:rPr>
          <w:rFonts w:ascii="Times New Roman" w:hAnsi="Times New Roman" w:cs="Times New Roman"/>
          <w:color w:val="000000" w:themeColor="text1"/>
          <w:sz w:val="28"/>
          <w:szCs w:val="28"/>
        </w:rPr>
        <w:t xml:space="preserve"> потреби в </w:t>
      </w:r>
      <w:proofErr w:type="spellStart"/>
      <w:r>
        <w:rPr>
          <w:rFonts w:ascii="Times New Roman" w:hAnsi="Times New Roman" w:cs="Times New Roman"/>
          <w:color w:val="000000" w:themeColor="text1"/>
          <w:sz w:val="28"/>
          <w:szCs w:val="28"/>
        </w:rPr>
        <w:t>дотриманні</w:t>
      </w:r>
      <w:proofErr w:type="spellEnd"/>
      <w:r>
        <w:rPr>
          <w:rFonts w:ascii="Times New Roman" w:hAnsi="Times New Roman" w:cs="Times New Roman"/>
          <w:color w:val="000000" w:themeColor="text1"/>
          <w:sz w:val="28"/>
          <w:szCs w:val="28"/>
        </w:rPr>
        <w:t> </w:t>
      </w:r>
      <w:proofErr w:type="spellStart"/>
      <w:r>
        <w:fldChar w:fldCharType="begin"/>
      </w:r>
      <w:r>
        <w:instrText>HYPERLINK "https://zakon.rada.gov.ua/laws/show/254%D0%BA/96-%D0%B2%D1%80" \o "https://zakon.rada.gov.ua/laws/show/254%D0%BA/96-%D0%B2%D1%80"</w:instrText>
      </w:r>
      <w:r>
        <w:fldChar w:fldCharType="separate"/>
      </w:r>
      <w:r>
        <w:rPr>
          <w:rStyle w:val="aff6"/>
          <w:rFonts w:ascii="Times New Roman" w:hAnsi="Times New Roman" w:cs="Times New Roman"/>
          <w:color w:val="000000" w:themeColor="text1"/>
          <w:sz w:val="28"/>
          <w:szCs w:val="28"/>
          <w:u w:val="none"/>
        </w:rPr>
        <w:t>Конституції</w:t>
      </w:r>
      <w:proofErr w:type="spellEnd"/>
      <w:r>
        <w:fldChar w:fldCharType="end"/>
      </w:r>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законів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України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нетерпимості</w:t>
      </w:r>
      <w:proofErr w:type="spellEnd"/>
      <w:r>
        <w:rPr>
          <w:rFonts w:ascii="Times New Roman" w:hAnsi="Times New Roman" w:cs="Times New Roman"/>
          <w:color w:val="000000" w:themeColor="text1"/>
          <w:sz w:val="28"/>
          <w:szCs w:val="28"/>
        </w:rPr>
        <w:t xml:space="preserve"> до </w:t>
      </w:r>
      <w:proofErr w:type="spellStart"/>
      <w:r>
        <w:rPr>
          <w:rFonts w:ascii="Times New Roman" w:hAnsi="Times New Roman" w:cs="Times New Roman"/>
          <w:color w:val="000000" w:themeColor="text1"/>
          <w:sz w:val="28"/>
          <w:szCs w:val="28"/>
        </w:rPr>
        <w:t>їх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порушення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проявів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корупції</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порушень</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академічної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доброчесності</w:t>
      </w:r>
      <w:proofErr w:type="spellEnd"/>
      <w:r>
        <w:rPr>
          <w:rFonts w:ascii="Times New Roman" w:hAnsi="Times New Roman" w:cs="Times New Roman"/>
          <w:color w:val="000000" w:themeColor="text1"/>
          <w:sz w:val="28"/>
          <w:szCs w:val="28"/>
        </w:rPr>
        <w:t>;</w:t>
      </w:r>
      <w:bookmarkStart w:id="104" w:name="n225"/>
      <w:bookmarkEnd w:id="104"/>
    </w:p>
    <w:p w14:paraId="21094EB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 </w:t>
      </w:r>
      <w:proofErr w:type="spellStart"/>
      <w:r>
        <w:rPr>
          <w:rFonts w:ascii="Times New Roman" w:hAnsi="Times New Roman" w:cs="Times New Roman"/>
          <w:color w:val="000000" w:themeColor="text1"/>
          <w:sz w:val="28"/>
          <w:szCs w:val="28"/>
        </w:rPr>
        <w:t>громадянської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культури</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культури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демократії</w:t>
      </w:r>
      <w:proofErr w:type="spellEnd"/>
      <w:r>
        <w:rPr>
          <w:rFonts w:ascii="Times New Roman" w:hAnsi="Times New Roman" w:cs="Times New Roman"/>
          <w:color w:val="000000" w:themeColor="text1"/>
          <w:sz w:val="28"/>
          <w:szCs w:val="28"/>
        </w:rPr>
        <w:t>;</w:t>
      </w:r>
      <w:bookmarkStart w:id="105" w:name="n226"/>
      <w:bookmarkEnd w:id="105"/>
    </w:p>
    <w:p w14:paraId="7D1CDD7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rPr>
        <w:t>культури</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навичок</w:t>
      </w:r>
      <w:proofErr w:type="spellEnd"/>
      <w:r>
        <w:rPr>
          <w:rFonts w:ascii="Times New Roman" w:hAnsi="Times New Roman" w:cs="Times New Roman"/>
          <w:color w:val="000000" w:themeColor="text1"/>
          <w:sz w:val="28"/>
          <w:szCs w:val="28"/>
        </w:rPr>
        <w:t xml:space="preserve"> здорового способу </w:t>
      </w:r>
      <w:proofErr w:type="spellStart"/>
      <w:r>
        <w:rPr>
          <w:rFonts w:ascii="Times New Roman" w:hAnsi="Times New Roman" w:cs="Times New Roman"/>
          <w:color w:val="000000" w:themeColor="text1"/>
          <w:sz w:val="28"/>
          <w:szCs w:val="28"/>
        </w:rPr>
        <w:t>життя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екологічної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культури</w:t>
      </w:r>
      <w:proofErr w:type="spellEnd"/>
      <w:r>
        <w:rPr>
          <w:rFonts w:ascii="Times New Roman" w:hAnsi="Times New Roman" w:cs="Times New Roman"/>
          <w:color w:val="000000" w:themeColor="text1"/>
          <w:sz w:val="28"/>
          <w:szCs w:val="28"/>
        </w:rPr>
        <w:t xml:space="preserve"> і </w:t>
      </w:r>
      <w:proofErr w:type="spellStart"/>
      <w:r>
        <w:rPr>
          <w:rFonts w:ascii="Times New Roman" w:hAnsi="Times New Roman" w:cs="Times New Roman"/>
          <w:color w:val="000000" w:themeColor="text1"/>
          <w:sz w:val="28"/>
          <w:szCs w:val="28"/>
        </w:rPr>
        <w:t>дбайливого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ставлення</w:t>
      </w:r>
      <w:proofErr w:type="spellEnd"/>
      <w:r>
        <w:rPr>
          <w:rFonts w:ascii="Times New Roman" w:hAnsi="Times New Roman" w:cs="Times New Roman"/>
          <w:color w:val="000000" w:themeColor="text1"/>
          <w:sz w:val="28"/>
          <w:szCs w:val="28"/>
        </w:rPr>
        <w:t xml:space="preserve"> до </w:t>
      </w:r>
      <w:proofErr w:type="spellStart"/>
      <w:r>
        <w:rPr>
          <w:rFonts w:ascii="Times New Roman" w:hAnsi="Times New Roman" w:cs="Times New Roman"/>
          <w:color w:val="000000" w:themeColor="text1"/>
          <w:sz w:val="28"/>
          <w:szCs w:val="28"/>
        </w:rPr>
        <w:t>довкілля</w:t>
      </w:r>
      <w:proofErr w:type="spellEnd"/>
      <w:r>
        <w:rPr>
          <w:rFonts w:ascii="Times New Roman" w:hAnsi="Times New Roman" w:cs="Times New Roman"/>
          <w:color w:val="000000" w:themeColor="text1"/>
          <w:sz w:val="28"/>
          <w:szCs w:val="28"/>
        </w:rPr>
        <w:t>;</w:t>
      </w:r>
      <w:bookmarkStart w:id="106" w:name="n227"/>
      <w:bookmarkEnd w:id="106"/>
    </w:p>
    <w:p w14:paraId="576970D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rPr>
        <w:t>прагнення</w:t>
      </w:r>
      <w:proofErr w:type="spellEnd"/>
      <w:r>
        <w:rPr>
          <w:rFonts w:ascii="Times New Roman" w:hAnsi="Times New Roman" w:cs="Times New Roman"/>
          <w:color w:val="000000" w:themeColor="text1"/>
          <w:sz w:val="28"/>
          <w:szCs w:val="28"/>
        </w:rPr>
        <w:t xml:space="preserve"> до </w:t>
      </w:r>
      <w:proofErr w:type="spellStart"/>
      <w:r>
        <w:rPr>
          <w:rFonts w:ascii="Times New Roman" w:hAnsi="Times New Roman" w:cs="Times New Roman"/>
          <w:color w:val="000000" w:themeColor="text1"/>
          <w:sz w:val="28"/>
          <w:szCs w:val="28"/>
        </w:rPr>
        <w:t>утвердження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довіри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взаєморозуміння</w:t>
      </w:r>
      <w:proofErr w:type="spellEnd"/>
      <w:r>
        <w:rPr>
          <w:rFonts w:ascii="Times New Roman" w:hAnsi="Times New Roman" w:cs="Times New Roman"/>
          <w:color w:val="000000" w:themeColor="text1"/>
          <w:sz w:val="28"/>
          <w:szCs w:val="28"/>
        </w:rPr>
        <w:t xml:space="preserve">, миру, </w:t>
      </w:r>
      <w:proofErr w:type="spellStart"/>
      <w:r>
        <w:rPr>
          <w:rFonts w:ascii="Times New Roman" w:hAnsi="Times New Roman" w:cs="Times New Roman"/>
          <w:color w:val="000000" w:themeColor="text1"/>
          <w:sz w:val="28"/>
          <w:szCs w:val="28"/>
        </w:rPr>
        <w:t>злагоди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між</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усіма</w:t>
      </w:r>
      <w:proofErr w:type="spellEnd"/>
      <w:r>
        <w:rPr>
          <w:rFonts w:ascii="Times New Roman" w:hAnsi="Times New Roman" w:cs="Times New Roman"/>
          <w:color w:val="000000" w:themeColor="text1"/>
          <w:sz w:val="28"/>
          <w:szCs w:val="28"/>
        </w:rPr>
        <w:t xml:space="preserve"> народами, </w:t>
      </w:r>
      <w:proofErr w:type="spellStart"/>
      <w:r>
        <w:rPr>
          <w:rFonts w:ascii="Times New Roman" w:hAnsi="Times New Roman" w:cs="Times New Roman"/>
          <w:color w:val="000000" w:themeColor="text1"/>
          <w:sz w:val="28"/>
          <w:szCs w:val="28"/>
        </w:rPr>
        <w:t>етнічними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національними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релігійними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групами</w:t>
      </w:r>
      <w:proofErr w:type="spellEnd"/>
      <w:r>
        <w:rPr>
          <w:rFonts w:ascii="Times New Roman" w:hAnsi="Times New Roman" w:cs="Times New Roman"/>
          <w:color w:val="000000" w:themeColor="text1"/>
          <w:sz w:val="28"/>
          <w:szCs w:val="28"/>
        </w:rPr>
        <w:t>;</w:t>
      </w:r>
      <w:bookmarkStart w:id="107" w:name="n228"/>
      <w:bookmarkEnd w:id="107"/>
    </w:p>
    <w:p w14:paraId="031B4BD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rPr>
        <w:t>почутт</w:t>
      </w:r>
      <w:proofErr w:type="spellEnd"/>
      <w:r>
        <w:rPr>
          <w:rFonts w:ascii="Times New Roman" w:hAnsi="Times New Roman" w:cs="Times New Roman"/>
          <w:color w:val="000000" w:themeColor="text1"/>
          <w:sz w:val="28"/>
          <w:szCs w:val="28"/>
          <w:lang w:val="uk-UA"/>
        </w:rPr>
        <w:t>я</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доброти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милосердя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толерантності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турботи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справедливості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шанобливого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ставлення</w:t>
      </w:r>
      <w:proofErr w:type="spellEnd"/>
      <w:r>
        <w:rPr>
          <w:rFonts w:ascii="Times New Roman" w:hAnsi="Times New Roman" w:cs="Times New Roman"/>
          <w:color w:val="000000" w:themeColor="text1"/>
          <w:sz w:val="28"/>
          <w:szCs w:val="28"/>
        </w:rPr>
        <w:t xml:space="preserve"> до </w:t>
      </w:r>
      <w:proofErr w:type="spellStart"/>
      <w:r>
        <w:rPr>
          <w:rFonts w:ascii="Times New Roman" w:hAnsi="Times New Roman" w:cs="Times New Roman"/>
          <w:color w:val="000000" w:themeColor="text1"/>
          <w:sz w:val="28"/>
          <w:szCs w:val="28"/>
        </w:rPr>
        <w:t>сім</w:t>
      </w:r>
      <w:proofErr w:type="spellEnd"/>
      <w:r>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rPr>
        <w:t xml:space="preserve">ї, </w:t>
      </w:r>
      <w:proofErr w:type="spellStart"/>
      <w:r>
        <w:rPr>
          <w:rFonts w:ascii="Times New Roman" w:hAnsi="Times New Roman" w:cs="Times New Roman"/>
          <w:color w:val="000000" w:themeColor="text1"/>
          <w:sz w:val="28"/>
          <w:szCs w:val="28"/>
        </w:rPr>
        <w:t>відповідальності</w:t>
      </w:r>
      <w:proofErr w:type="spellEnd"/>
      <w:r>
        <w:rPr>
          <w:rFonts w:ascii="Times New Roman" w:hAnsi="Times New Roman" w:cs="Times New Roman"/>
          <w:color w:val="000000" w:themeColor="text1"/>
          <w:sz w:val="28"/>
          <w:szCs w:val="28"/>
        </w:rPr>
        <w:t xml:space="preserve"> за </w:t>
      </w:r>
      <w:proofErr w:type="spellStart"/>
      <w:r>
        <w:rPr>
          <w:rFonts w:ascii="Times New Roman" w:hAnsi="Times New Roman" w:cs="Times New Roman"/>
          <w:color w:val="000000" w:themeColor="text1"/>
          <w:sz w:val="28"/>
          <w:szCs w:val="28"/>
        </w:rPr>
        <w:t>свої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дії</w:t>
      </w:r>
      <w:proofErr w:type="spellEnd"/>
      <w:r>
        <w:rPr>
          <w:rFonts w:ascii="Times New Roman" w:hAnsi="Times New Roman" w:cs="Times New Roman"/>
          <w:color w:val="000000" w:themeColor="text1"/>
          <w:sz w:val="28"/>
          <w:szCs w:val="28"/>
        </w:rPr>
        <w:t>;</w:t>
      </w:r>
      <w:bookmarkStart w:id="108" w:name="n229"/>
      <w:bookmarkEnd w:id="108"/>
    </w:p>
    <w:p w14:paraId="493844A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rPr>
        <w:t>культури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свободи</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самодисципліни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відповідальності</w:t>
      </w:r>
      <w:proofErr w:type="spellEnd"/>
      <w:r>
        <w:rPr>
          <w:rFonts w:ascii="Times New Roman" w:hAnsi="Times New Roman" w:cs="Times New Roman"/>
          <w:color w:val="000000" w:themeColor="text1"/>
          <w:sz w:val="28"/>
          <w:szCs w:val="28"/>
        </w:rPr>
        <w:t xml:space="preserve"> за </w:t>
      </w:r>
      <w:proofErr w:type="spellStart"/>
      <w:r>
        <w:rPr>
          <w:rFonts w:ascii="Times New Roman" w:hAnsi="Times New Roman" w:cs="Times New Roman"/>
          <w:color w:val="000000" w:themeColor="text1"/>
          <w:sz w:val="28"/>
          <w:szCs w:val="28"/>
        </w:rPr>
        <w:t>своє</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життя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сміливості</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реалізації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творчого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потенціалу</w:t>
      </w:r>
      <w:proofErr w:type="spellEnd"/>
      <w:r>
        <w:rPr>
          <w:rFonts w:ascii="Times New Roman" w:hAnsi="Times New Roman" w:cs="Times New Roman"/>
          <w:color w:val="000000" w:themeColor="text1"/>
          <w:sz w:val="28"/>
          <w:szCs w:val="28"/>
        </w:rPr>
        <w:t xml:space="preserve"> як </w:t>
      </w:r>
      <w:proofErr w:type="spellStart"/>
      <w:r>
        <w:rPr>
          <w:rFonts w:ascii="Times New Roman" w:hAnsi="Times New Roman" w:cs="Times New Roman"/>
          <w:color w:val="000000" w:themeColor="text1"/>
          <w:sz w:val="28"/>
          <w:szCs w:val="28"/>
        </w:rPr>
        <w:t>невід</w:t>
      </w:r>
      <w:proofErr w:type="spellEnd"/>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ємних</w:t>
      </w:r>
      <w:proofErr w:type="spellEnd"/>
      <w:r>
        <w:rPr>
          <w:rFonts w:ascii="Times New Roman" w:hAnsi="Times New Roman" w:cs="Times New Roman"/>
          <w:color w:val="000000" w:themeColor="text1"/>
          <w:sz w:val="28"/>
          <w:szCs w:val="28"/>
          <w:lang w:val="uk-UA"/>
        </w:rPr>
        <w:t xml:space="preserve"> складових </w:t>
      </w:r>
      <w:proofErr w:type="spellStart"/>
      <w:r>
        <w:rPr>
          <w:rFonts w:ascii="Times New Roman" w:hAnsi="Times New Roman" w:cs="Times New Roman"/>
          <w:color w:val="000000" w:themeColor="text1"/>
          <w:sz w:val="28"/>
          <w:szCs w:val="28"/>
        </w:rPr>
        <w:t>становлення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особистості</w:t>
      </w:r>
      <w:proofErr w:type="spellEnd"/>
      <w:r>
        <w:rPr>
          <w:rFonts w:ascii="Times New Roman" w:hAnsi="Times New Roman" w:cs="Times New Roman"/>
          <w:color w:val="000000" w:themeColor="text1"/>
          <w:sz w:val="28"/>
          <w:szCs w:val="28"/>
        </w:rPr>
        <w:t>.</w:t>
      </w:r>
      <w:bookmarkStart w:id="109" w:name="n230"/>
      <w:bookmarkEnd w:id="109"/>
    </w:p>
    <w:p w14:paraId="0EAD94B5"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Єдність</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виховання</w:t>
      </w:r>
      <w:proofErr w:type="spellEnd"/>
      <w:r>
        <w:rPr>
          <w:rFonts w:ascii="Times New Roman" w:hAnsi="Times New Roman" w:cs="Times New Roman"/>
          <w:color w:val="000000" w:themeColor="text1"/>
          <w:sz w:val="28"/>
          <w:szCs w:val="28"/>
        </w:rPr>
        <w:t xml:space="preserve"> і </w:t>
      </w:r>
      <w:proofErr w:type="spellStart"/>
      <w:r>
        <w:rPr>
          <w:rFonts w:ascii="Times New Roman" w:hAnsi="Times New Roman" w:cs="Times New Roman"/>
          <w:color w:val="000000" w:themeColor="text1"/>
          <w:sz w:val="28"/>
          <w:szCs w:val="28"/>
        </w:rPr>
        <w:t>розвитку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учнів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забезпечується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спільними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зусиллями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всіх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учасників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освітнього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процесу</w:t>
      </w:r>
      <w:proofErr w:type="spellEnd"/>
      <w:r>
        <w:rPr>
          <w:rFonts w:ascii="Times New Roman" w:hAnsi="Times New Roman" w:cs="Times New Roman"/>
          <w:color w:val="000000" w:themeColor="text1"/>
          <w:sz w:val="28"/>
          <w:szCs w:val="28"/>
        </w:rPr>
        <w:t>.</w:t>
      </w:r>
    </w:p>
    <w:p w14:paraId="342EA16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3.36. Цілі виховного процесу в закладі освіти визначаються на основі принципів, закладених у Конституції та законах України, міжнародних договорах та інших нормативно-правових актах.</w:t>
      </w:r>
    </w:p>
    <w:p w14:paraId="7BF3728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3.37. Політичні партії (об’єднання), релігійні організації не мають права втручатися в освітню діяльність закладу освіти. У закладі освіти забороняється створення осередків політичних партій та функціонування будь-яких політичних об’єднань. Керівництву закладу освіти, педагогічним працівникам, органам державної влади та органам місцевого самоврядування, їх посадовим особам забороняється залучати здобувачів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 а також цілями та завданнями, передбаченими вимогами цього Статуту. Залучати здобувачів освіти, які не досягли повноліття, до участі у заходах, організованих громадськими об’єднаннями, дозволяється виключно за згодою їхніх батьків. 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14:paraId="457D1A5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3.38. Дисципліна в закладі освіти дотримується на основі взаємоповаги усіх учасників освітнього процесу, дотримання правил внутрішнього розпорядку та цього Статуту. Застосування методів фізичного та психічного насильства до здобувачів освіти забороняється.</w:t>
      </w:r>
    </w:p>
    <w:p w14:paraId="6B67E36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3.39. За умови письмової згоди батьківського комітету для безпеки учасників освітнього процесу та оперативного реагування на конфліктні ситуації дозволяється використовувати електронні системи охорони і </w:t>
      </w:r>
      <w:proofErr w:type="spellStart"/>
      <w:r>
        <w:rPr>
          <w:rFonts w:ascii="Times New Roman" w:hAnsi="Times New Roman" w:cs="Times New Roman"/>
          <w:color w:val="000000" w:themeColor="text1"/>
          <w:sz w:val="28"/>
          <w:szCs w:val="28"/>
          <w:lang w:val="uk-UA"/>
        </w:rPr>
        <w:t>відеонагляду</w:t>
      </w:r>
      <w:proofErr w:type="spellEnd"/>
      <w:r>
        <w:rPr>
          <w:rFonts w:ascii="Times New Roman" w:hAnsi="Times New Roman" w:cs="Times New Roman"/>
          <w:color w:val="000000" w:themeColor="text1"/>
          <w:sz w:val="28"/>
          <w:szCs w:val="28"/>
          <w:lang w:val="uk-UA"/>
        </w:rPr>
        <w:t>.</w:t>
      </w:r>
    </w:p>
    <w:p w14:paraId="0B8BCCEC" w14:textId="77777777" w:rsidR="00A82449" w:rsidRDefault="00A82449">
      <w:pPr>
        <w:spacing w:after="0" w:line="240" w:lineRule="auto"/>
        <w:ind w:firstLine="567"/>
        <w:jc w:val="both"/>
        <w:rPr>
          <w:rFonts w:ascii="Times New Roman" w:hAnsi="Times New Roman" w:cs="Times New Roman"/>
          <w:color w:val="000000" w:themeColor="text1"/>
          <w:sz w:val="28"/>
          <w:szCs w:val="28"/>
          <w:lang w:val="uk-UA"/>
        </w:rPr>
      </w:pPr>
    </w:p>
    <w:p w14:paraId="0D413FCC" w14:textId="77777777" w:rsidR="00A82449" w:rsidRDefault="00000000">
      <w:pPr>
        <w:spacing w:after="0" w:line="240" w:lineRule="auto"/>
        <w:ind w:firstLine="567"/>
        <w:jc w:val="center"/>
        <w:rPr>
          <w:rFonts w:ascii="Times New Roman" w:hAnsi="Times New Roman" w:cs="Times New Roman"/>
          <w:color w:val="000000" w:themeColor="text1"/>
          <w:sz w:val="28"/>
          <w:szCs w:val="28"/>
          <w:lang w:val="uk-UA"/>
        </w:rPr>
      </w:pPr>
      <w:r>
        <w:rPr>
          <w:rFonts w:ascii="Times New Roman" w:hAnsi="Times New Roman" w:cs="Times New Roman"/>
          <w:b/>
          <w:color w:val="000000" w:themeColor="text1"/>
          <w:sz w:val="28"/>
          <w:szCs w:val="28"/>
          <w:lang w:val="uk-UA"/>
        </w:rPr>
        <w:t>IV. Учасники освітнього процесу</w:t>
      </w:r>
    </w:p>
    <w:p w14:paraId="1B392238"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4.1. Учасниками освітнього процесу в закладі освіти та його філії є:</w:t>
      </w:r>
    </w:p>
    <w:p w14:paraId="79E27F2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здобувачі освіти (учні);</w:t>
      </w:r>
    </w:p>
    <w:p w14:paraId="0134FFF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педагогічні працівники;</w:t>
      </w:r>
    </w:p>
    <w:p w14:paraId="694B954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асистент учня (за потреби);</w:t>
      </w:r>
    </w:p>
    <w:p w14:paraId="13AB48C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інші працівники закладу освіти;</w:t>
      </w:r>
    </w:p>
    <w:p w14:paraId="2D14844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батьки здобувачів освіти або особи, які їх замінюють.</w:t>
      </w:r>
    </w:p>
    <w:p w14:paraId="0723DDF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За рішенням керівника закладу освіти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можуть залучатись інші особи. Відповідальність за зміст заходів, проведених залученими особами, несе керівник закладу освіти.</w:t>
      </w:r>
    </w:p>
    <w:p w14:paraId="0607AA8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Не може працювати в закладі освіти або залучатися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особа:</w:t>
      </w:r>
    </w:p>
    <w:p w14:paraId="6F257CF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яка має непогашену або не зняту в установленому законом порядку судимість;</w:t>
      </w:r>
    </w:p>
    <w:p w14:paraId="0C3808F8"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яка визнана в установленому законом порядку винною у вчиненні правопорушення проти статевої свободи чи статевої недоторканості особи;</w:t>
      </w:r>
    </w:p>
    <w:p w14:paraId="5CBCC1A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на яку накладено адміністративне стягнення за вчинення правопорушення, пов’язаного з домашнім насильством, </w:t>
      </w:r>
      <w:proofErr w:type="spellStart"/>
      <w:r>
        <w:rPr>
          <w:rFonts w:ascii="Times New Roman" w:hAnsi="Times New Roman" w:cs="Times New Roman"/>
          <w:color w:val="000000" w:themeColor="text1"/>
          <w:sz w:val="28"/>
          <w:szCs w:val="28"/>
          <w:lang w:val="uk-UA"/>
        </w:rPr>
        <w:t>булінгом</w:t>
      </w:r>
      <w:proofErr w:type="spellEnd"/>
      <w:r>
        <w:rPr>
          <w:rFonts w:ascii="Times New Roman" w:hAnsi="Times New Roman" w:cs="Times New Roman"/>
          <w:color w:val="000000" w:themeColor="text1"/>
          <w:sz w:val="28"/>
          <w:szCs w:val="28"/>
          <w:lang w:val="uk-UA"/>
        </w:rPr>
        <w:t xml:space="preserve"> (цькуванням), або за невиконання обов’язків щодо виховання дітей.</w:t>
      </w:r>
    </w:p>
    <w:p w14:paraId="505ECA6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правилами внутрішнього розпорядку закладу освіти.</w:t>
      </w:r>
    </w:p>
    <w:p w14:paraId="5F88F43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4.3. Здобувачі освіти (учні):</w:t>
      </w:r>
    </w:p>
    <w:p w14:paraId="240CDCE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4.3.1. Здобувачі мають право на:</w:t>
      </w:r>
    </w:p>
    <w:p w14:paraId="1C8399B5"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повагу людської гідності;</w:t>
      </w:r>
    </w:p>
    <w:p w14:paraId="7FAC7E08"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здобуття початкової та базової середньої освіти у найбільш доступному та наближеному до місця її проживання закладі освіти;</w:t>
      </w:r>
    </w:p>
    <w:p w14:paraId="176BEB7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захист під час освітнього процесу від приниження честі та гідності, будь-яких форм насильства та експлуатації, </w:t>
      </w:r>
      <w:proofErr w:type="spellStart"/>
      <w:r>
        <w:rPr>
          <w:rFonts w:ascii="Times New Roman" w:hAnsi="Times New Roman" w:cs="Times New Roman"/>
          <w:color w:val="000000" w:themeColor="text1"/>
          <w:sz w:val="28"/>
          <w:szCs w:val="28"/>
          <w:lang w:val="uk-UA"/>
        </w:rPr>
        <w:t>булінгу</w:t>
      </w:r>
      <w:proofErr w:type="spellEnd"/>
      <w:r>
        <w:rPr>
          <w:rFonts w:ascii="Times New Roman" w:hAnsi="Times New Roman" w:cs="Times New Roman"/>
          <w:color w:val="000000" w:themeColor="text1"/>
          <w:sz w:val="28"/>
          <w:szCs w:val="28"/>
          <w:lang w:val="uk-UA"/>
        </w:rPr>
        <w:t xml:space="preserve"> (цькування), дискримінації за будь-якою ознакою, пропаганди та агітації, що завдають шкоди здоров’ю здобувача освіти;</w:t>
      </w:r>
    </w:p>
    <w:p w14:paraId="22355075"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безпечні та нешкідливі умови навчання;</w:t>
      </w:r>
    </w:p>
    <w:p w14:paraId="725C67A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якісні освітні послуги;</w:t>
      </w:r>
    </w:p>
    <w:p w14:paraId="5E005E2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індивідуальну освітню траєкторію, що реалізується, зокрема, через вільний вибір видів, форм і темпу здобуття освіти, навчальних дисциплін та рівня їх складності, методів і засобів навчання;</w:t>
      </w:r>
    </w:p>
    <w:p w14:paraId="4F2825A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справедливе та об’єктивне оцінювання результатів навчання;</w:t>
      </w:r>
    </w:p>
    <w:p w14:paraId="523A4A3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свободу творчої, спортивної, оздоровчої, культурної, просвітницької, дослідницької та винахідницької діяльності;</w:t>
      </w:r>
    </w:p>
    <w:p w14:paraId="213D2CA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участь в різних видах навчальної, науково-практичної діяльності, конференціях, олімпіадах, виставках, конкурсах тощо;</w:t>
      </w:r>
    </w:p>
    <w:p w14:paraId="42E7610E"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4183341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доступ до інформаційних ресурсів і комунікацій, що використовуються в освітньому процесі та дослідницькій діяльності;</w:t>
      </w:r>
    </w:p>
    <w:p w14:paraId="6173618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відзначення успіхів у освітній діяльності;</w:t>
      </w:r>
    </w:p>
    <w:p w14:paraId="227150D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особисту або через своїх законних представників участь у громадському самоврядуванні та управлінні закладом освіти;</w:t>
      </w:r>
    </w:p>
    <w:p w14:paraId="7036DE95"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отримання соціальних та психолого-педагогічних послуг як особа, яка постраждала від </w:t>
      </w:r>
      <w:proofErr w:type="spellStart"/>
      <w:r>
        <w:rPr>
          <w:rFonts w:ascii="Times New Roman" w:hAnsi="Times New Roman" w:cs="Times New Roman"/>
          <w:color w:val="000000" w:themeColor="text1"/>
          <w:sz w:val="28"/>
          <w:szCs w:val="28"/>
          <w:lang w:val="uk-UA"/>
        </w:rPr>
        <w:t>булінгу</w:t>
      </w:r>
      <w:proofErr w:type="spellEnd"/>
      <w:r>
        <w:rPr>
          <w:rFonts w:ascii="Times New Roman" w:hAnsi="Times New Roman" w:cs="Times New Roman"/>
          <w:color w:val="000000" w:themeColor="text1"/>
          <w:sz w:val="28"/>
          <w:szCs w:val="28"/>
          <w:lang w:val="uk-UA"/>
        </w:rPr>
        <w:t xml:space="preserve"> (цькування), стала його свідком або вчинила </w:t>
      </w:r>
      <w:proofErr w:type="spellStart"/>
      <w:r>
        <w:rPr>
          <w:rFonts w:ascii="Times New Roman" w:hAnsi="Times New Roman" w:cs="Times New Roman"/>
          <w:color w:val="000000" w:themeColor="text1"/>
          <w:sz w:val="28"/>
          <w:szCs w:val="28"/>
          <w:lang w:val="uk-UA"/>
        </w:rPr>
        <w:t>булінг</w:t>
      </w:r>
      <w:proofErr w:type="spellEnd"/>
      <w:r>
        <w:rPr>
          <w:rFonts w:ascii="Times New Roman" w:hAnsi="Times New Roman" w:cs="Times New Roman"/>
          <w:color w:val="000000" w:themeColor="text1"/>
          <w:sz w:val="28"/>
          <w:szCs w:val="28"/>
          <w:lang w:val="uk-UA"/>
        </w:rPr>
        <w:t xml:space="preserve"> (цькування);</w:t>
      </w:r>
    </w:p>
    <w:p w14:paraId="0405E6D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7176023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отримання додаткових навчальних послуг;</w:t>
      </w:r>
    </w:p>
    <w:p w14:paraId="57412EE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перегляд результатів оцінювання навчальних досягнень з усіх предметів інваріантної та варіативної частини.</w:t>
      </w:r>
    </w:p>
    <w:p w14:paraId="7AB17C9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4.3.2. Здобувачам освіти можуть надаватися матеріальна допомога, академічні стипендії,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w:t>
      </w:r>
    </w:p>
    <w:p w14:paraId="0605351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4.3.3. Здобувачі освіти мають право на отримання додаткових індивідуальних та/або групових консультацій та/або занять з навчальних предметів, з яких проводиться державна підсумкова атестація на відповідному рівні повної загальної середньої освіти та з яких рівень досягнутих результатів навчання менше середнього рівня результатів навчання учнів відповідного року навчання у закладі навчання.</w:t>
      </w:r>
    </w:p>
    <w:p w14:paraId="10D2D95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4.3.4. Здобувачі освіти </w:t>
      </w:r>
      <w:proofErr w:type="spellStart"/>
      <w:r>
        <w:rPr>
          <w:rFonts w:ascii="Times New Roman" w:hAnsi="Times New Roman" w:cs="Times New Roman"/>
          <w:color w:val="000000" w:themeColor="text1"/>
          <w:sz w:val="28"/>
          <w:szCs w:val="28"/>
          <w:lang w:val="uk-UA"/>
        </w:rPr>
        <w:t>зобов</w:t>
      </w:r>
      <w:proofErr w:type="spellEnd"/>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lang w:val="uk-UA"/>
        </w:rPr>
        <w:t>язані</w:t>
      </w:r>
      <w:proofErr w:type="spellEnd"/>
      <w:r>
        <w:rPr>
          <w:rFonts w:ascii="Times New Roman" w:hAnsi="Times New Roman" w:cs="Times New Roman"/>
          <w:color w:val="000000" w:themeColor="text1"/>
          <w:sz w:val="28"/>
          <w:szCs w:val="28"/>
          <w:lang w:val="uk-UA"/>
        </w:rPr>
        <w:t>:</w:t>
      </w:r>
    </w:p>
    <w:p w14:paraId="03E8057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поважати гідність, права, свободи та законні інтереси всіх учасників освітнього процесу, дотримуватися етичних норм;</w:t>
      </w:r>
    </w:p>
    <w:p w14:paraId="7725940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виконувати вимоги освітньої програми (індивідуального навчального плану за його наявності), дотримуючись принципу академічної доброчесності, та досягнути результатів навчання, передбачених стандартом освіти для відповідного рівня освіти;</w:t>
      </w:r>
    </w:p>
    <w:p w14:paraId="77AD5B9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дотримуватися вимог Статуту, правил внутрішнього розпорядку закладу освіти, а також умов договору про надання освітніх послуг (за його наявності);</w:t>
      </w:r>
    </w:p>
    <w:p w14:paraId="509F716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відповідально</w:t>
      </w:r>
      <w:proofErr w:type="spellEnd"/>
      <w:r>
        <w:rPr>
          <w:rFonts w:ascii="Times New Roman" w:hAnsi="Times New Roman" w:cs="Times New Roman"/>
          <w:color w:val="000000" w:themeColor="text1"/>
          <w:sz w:val="28"/>
          <w:szCs w:val="28"/>
          <w:lang w:val="uk-UA"/>
        </w:rPr>
        <w:t xml:space="preserve"> та дбайливо ставитися до власного здоров’я, здоров’я оточуючих, довкілля;</w:t>
      </w:r>
    </w:p>
    <w:p w14:paraId="0FCEED5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бережливо ставитись до державного, громадського та особистого майна;</w:t>
      </w:r>
    </w:p>
    <w:p w14:paraId="1072EEEE"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повідомляти керівництво закладу освіти про факти </w:t>
      </w:r>
      <w:proofErr w:type="spellStart"/>
      <w:r>
        <w:rPr>
          <w:rFonts w:ascii="Times New Roman" w:hAnsi="Times New Roman" w:cs="Times New Roman"/>
          <w:color w:val="000000" w:themeColor="text1"/>
          <w:sz w:val="28"/>
          <w:szCs w:val="28"/>
          <w:lang w:val="uk-UA"/>
        </w:rPr>
        <w:t>булінгу</w:t>
      </w:r>
      <w:proofErr w:type="spellEnd"/>
      <w:r>
        <w:rPr>
          <w:rFonts w:ascii="Times New Roman" w:hAnsi="Times New Roman" w:cs="Times New Roman"/>
          <w:color w:val="000000" w:themeColor="text1"/>
          <w:sz w:val="28"/>
          <w:szCs w:val="28"/>
          <w:lang w:val="uk-UA"/>
        </w:rPr>
        <w:t xml:space="preserve"> (цькування) стосовно здобувачів освіти, педагогічних та інших осіб, які залучаються до освітнього процесу, свідком яких вони були особисто або про які отримали достовірну інформацію від інших осіб;</w:t>
      </w:r>
    </w:p>
    <w:p w14:paraId="2444E44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користуватись мобільними телефонами, планшетами, ноутбуками під час проведення навчальних занять лише за дозволом класних керівників/ вчителів-</w:t>
      </w:r>
      <w:proofErr w:type="spellStart"/>
      <w:r>
        <w:rPr>
          <w:rFonts w:ascii="Times New Roman" w:hAnsi="Times New Roman" w:cs="Times New Roman"/>
          <w:color w:val="000000" w:themeColor="text1"/>
          <w:sz w:val="28"/>
          <w:szCs w:val="28"/>
          <w:lang w:val="uk-UA"/>
        </w:rPr>
        <w:t>предметників</w:t>
      </w:r>
      <w:proofErr w:type="spellEnd"/>
      <w:r>
        <w:rPr>
          <w:rFonts w:ascii="Times New Roman" w:hAnsi="Times New Roman" w:cs="Times New Roman"/>
          <w:color w:val="000000" w:themeColor="text1"/>
          <w:sz w:val="28"/>
          <w:szCs w:val="28"/>
          <w:lang w:val="uk-UA"/>
        </w:rPr>
        <w:t>.</w:t>
      </w:r>
    </w:p>
    <w:p w14:paraId="01F613A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4.3.5. Здобувачі освіти мають також інші права та обов’язки, передбачені законодавством та установчими документами закладу освіти. Залучення здобувачів освіти під час освітнього процесу до виконання робіт чи до участі у </w:t>
      </w:r>
      <w:r>
        <w:rPr>
          <w:rFonts w:ascii="Times New Roman" w:hAnsi="Times New Roman" w:cs="Times New Roman"/>
          <w:color w:val="000000" w:themeColor="text1"/>
          <w:sz w:val="28"/>
          <w:szCs w:val="28"/>
          <w:lang w:val="uk-UA"/>
        </w:rPr>
        <w:lastRenderedPageBreak/>
        <w:t>заходах, не пов’язаних з реалізацією освітньої програми, забороняється, крім випадків, передбачених рішенням Кабінету Міністрів України.</w:t>
      </w:r>
    </w:p>
    <w:p w14:paraId="585D507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4.3.6. За невиконання здобувачами освіти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Порядку виявлення й встановлення фактів академічної </w:t>
      </w:r>
      <w:proofErr w:type="spellStart"/>
      <w:r>
        <w:rPr>
          <w:rFonts w:ascii="Times New Roman" w:hAnsi="Times New Roman" w:cs="Times New Roman"/>
          <w:color w:val="000000" w:themeColor="text1"/>
          <w:sz w:val="28"/>
          <w:szCs w:val="28"/>
          <w:lang w:val="uk-UA"/>
        </w:rPr>
        <w:t>недоброчесності</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внутрішньошкільних</w:t>
      </w:r>
      <w:proofErr w:type="spellEnd"/>
      <w:r>
        <w:rPr>
          <w:rFonts w:ascii="Times New Roman" w:hAnsi="Times New Roman" w:cs="Times New Roman"/>
          <w:color w:val="000000" w:themeColor="text1"/>
          <w:sz w:val="28"/>
          <w:szCs w:val="28"/>
          <w:lang w:val="uk-UA"/>
        </w:rPr>
        <w:t xml:space="preserve"> документів, схвалених педагогічною радою.</w:t>
      </w:r>
    </w:p>
    <w:p w14:paraId="0EE52B7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4.4. Педагогічні працівники:</w:t>
      </w:r>
    </w:p>
    <w:p w14:paraId="08C26315"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4.4.1. На посади педагогічних працівників приймаються особи, які мають педагогічну освіту, вищу освіту та/або відповідну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моральні якості та фізичний і психічний стан здоров’я, який дозволяє виконувати професійні обов’язки.</w:t>
      </w:r>
      <w:bookmarkStart w:id="110" w:name="n293"/>
      <w:bookmarkEnd w:id="110"/>
    </w:p>
    <w:p w14:paraId="245FDC18"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hyperlink r:id="rId10" w:tooltip="https://zakon.rada.gov.ua/laws/show/963-2000-%D0%BF" w:history="1">
        <w:proofErr w:type="spellStart"/>
        <w:r>
          <w:rPr>
            <w:rStyle w:val="aff6"/>
            <w:rFonts w:ascii="Times New Roman" w:hAnsi="Times New Roman" w:cs="Times New Roman"/>
            <w:color w:val="000000" w:themeColor="text1"/>
            <w:sz w:val="28"/>
            <w:szCs w:val="28"/>
            <w:u w:val="none"/>
          </w:rPr>
          <w:t>Перелік</w:t>
        </w:r>
        <w:proofErr w:type="spellEnd"/>
      </w:hyperlink>
      <w:r>
        <w:rPr>
          <w:rFonts w:ascii="Times New Roman" w:hAnsi="Times New Roman" w:cs="Times New Roman"/>
          <w:color w:val="000000" w:themeColor="text1"/>
          <w:sz w:val="28"/>
          <w:szCs w:val="28"/>
        </w:rPr>
        <w:t> посад</w:t>
      </w: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rPr>
        <w:t>педагогічних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працівників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встановлюється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Кабінетом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Міністрів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України</w:t>
      </w:r>
      <w:proofErr w:type="spellEnd"/>
      <w:r>
        <w:rPr>
          <w:rFonts w:ascii="Times New Roman" w:hAnsi="Times New Roman" w:cs="Times New Roman"/>
          <w:color w:val="000000" w:themeColor="text1"/>
          <w:sz w:val="28"/>
          <w:szCs w:val="28"/>
        </w:rPr>
        <w:t>.</w:t>
      </w:r>
      <w:bookmarkStart w:id="111" w:name="n294"/>
      <w:bookmarkEnd w:id="111"/>
    </w:p>
    <w:p w14:paraId="0C8B58C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Педагогічні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працівники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мають</w:t>
      </w:r>
      <w:proofErr w:type="spellEnd"/>
      <w:r>
        <w:rPr>
          <w:rFonts w:ascii="Times New Roman" w:hAnsi="Times New Roman" w:cs="Times New Roman"/>
          <w:color w:val="000000" w:themeColor="text1"/>
          <w:sz w:val="28"/>
          <w:szCs w:val="28"/>
        </w:rPr>
        <w:t xml:space="preserve"> права, </w:t>
      </w:r>
      <w:proofErr w:type="spellStart"/>
      <w:r>
        <w:rPr>
          <w:rFonts w:ascii="Times New Roman" w:hAnsi="Times New Roman" w:cs="Times New Roman"/>
          <w:color w:val="000000" w:themeColor="text1"/>
          <w:sz w:val="28"/>
          <w:szCs w:val="28"/>
        </w:rPr>
        <w:t>визначені</w:t>
      </w:r>
      <w:proofErr w:type="spellEnd"/>
      <w:r>
        <w:rPr>
          <w:rFonts w:ascii="Times New Roman" w:hAnsi="Times New Roman" w:cs="Times New Roman"/>
          <w:color w:val="000000" w:themeColor="text1"/>
          <w:sz w:val="28"/>
          <w:szCs w:val="28"/>
        </w:rPr>
        <w:t> </w:t>
      </w:r>
      <w:hyperlink r:id="rId11" w:tooltip="https://zakon.rada.gov.ua/laws/show/2145-19" w:history="1">
        <w:r>
          <w:rPr>
            <w:rStyle w:val="aff6"/>
            <w:rFonts w:ascii="Times New Roman" w:hAnsi="Times New Roman" w:cs="Times New Roman"/>
            <w:color w:val="000000" w:themeColor="text1"/>
            <w:sz w:val="28"/>
            <w:szCs w:val="28"/>
            <w:u w:val="none"/>
          </w:rPr>
          <w:t xml:space="preserve">Законом </w:t>
        </w:r>
        <w:proofErr w:type="spellStart"/>
        <w:r>
          <w:rPr>
            <w:rStyle w:val="aff6"/>
            <w:rFonts w:ascii="Times New Roman" w:hAnsi="Times New Roman" w:cs="Times New Roman"/>
            <w:color w:val="000000" w:themeColor="text1"/>
            <w:sz w:val="28"/>
            <w:szCs w:val="28"/>
            <w:u w:val="none"/>
          </w:rPr>
          <w:t>України</w:t>
        </w:r>
        <w:proofErr w:type="spellEnd"/>
      </w:hyperlink>
      <w:r>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rPr>
        <w:t xml:space="preserve">Про </w:t>
      </w:r>
      <w:proofErr w:type="spellStart"/>
      <w:r>
        <w:rPr>
          <w:rFonts w:ascii="Times New Roman" w:hAnsi="Times New Roman" w:cs="Times New Roman"/>
          <w:color w:val="000000" w:themeColor="text1"/>
          <w:sz w:val="28"/>
          <w:szCs w:val="28"/>
        </w:rPr>
        <w:t>освіту</w:t>
      </w:r>
      <w:proofErr w:type="spellEnd"/>
      <w:r>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Законом</w:t>
      </w:r>
      <w:r>
        <w:rPr>
          <w:rFonts w:ascii="Times New Roman" w:hAnsi="Times New Roman" w:cs="Times New Roman"/>
          <w:color w:val="000000" w:themeColor="text1"/>
          <w:sz w:val="28"/>
          <w:szCs w:val="28"/>
          <w:lang w:val="uk-UA"/>
        </w:rPr>
        <w:t xml:space="preserve"> України «Про повну загальну середню освіту»</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законодавством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колективним</w:t>
      </w:r>
      <w:proofErr w:type="spellEnd"/>
      <w:r>
        <w:rPr>
          <w:rFonts w:ascii="Times New Roman" w:hAnsi="Times New Roman" w:cs="Times New Roman"/>
          <w:color w:val="000000" w:themeColor="text1"/>
          <w:sz w:val="28"/>
          <w:szCs w:val="28"/>
        </w:rPr>
        <w:t xml:space="preserve"> договором, </w:t>
      </w:r>
      <w:proofErr w:type="spellStart"/>
      <w:r>
        <w:rPr>
          <w:rFonts w:ascii="Times New Roman" w:hAnsi="Times New Roman" w:cs="Times New Roman"/>
          <w:color w:val="000000" w:themeColor="text1"/>
          <w:sz w:val="28"/>
          <w:szCs w:val="28"/>
        </w:rPr>
        <w:t>трудовим</w:t>
      </w:r>
      <w:proofErr w:type="spellEnd"/>
      <w:r>
        <w:rPr>
          <w:rFonts w:ascii="Times New Roman" w:hAnsi="Times New Roman" w:cs="Times New Roman"/>
          <w:color w:val="000000" w:themeColor="text1"/>
          <w:sz w:val="28"/>
          <w:szCs w:val="28"/>
        </w:rPr>
        <w:t xml:space="preserve"> договором та/</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установчими</w:t>
      </w:r>
      <w:proofErr w:type="spellEnd"/>
      <w:r>
        <w:rPr>
          <w:rFonts w:ascii="Times New Roman" w:hAnsi="Times New Roman" w:cs="Times New Roman"/>
          <w:color w:val="000000" w:themeColor="text1"/>
          <w:sz w:val="28"/>
          <w:szCs w:val="28"/>
        </w:rPr>
        <w:t xml:space="preserve"> документами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w:t>
      </w:r>
      <w:bookmarkStart w:id="112" w:name="n295"/>
      <w:bookmarkEnd w:id="112"/>
    </w:p>
    <w:p w14:paraId="58DA0F9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Педагогічні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працівники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закладів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приймаються</w:t>
      </w:r>
      <w:proofErr w:type="spellEnd"/>
      <w:r>
        <w:rPr>
          <w:rFonts w:ascii="Times New Roman" w:hAnsi="Times New Roman" w:cs="Times New Roman"/>
          <w:color w:val="000000" w:themeColor="text1"/>
          <w:sz w:val="28"/>
          <w:szCs w:val="28"/>
        </w:rPr>
        <w:t xml:space="preserve"> на роботу за </w:t>
      </w:r>
      <w:proofErr w:type="spellStart"/>
      <w:r>
        <w:rPr>
          <w:rFonts w:ascii="Times New Roman" w:hAnsi="Times New Roman" w:cs="Times New Roman"/>
          <w:color w:val="000000" w:themeColor="text1"/>
          <w:sz w:val="28"/>
          <w:szCs w:val="28"/>
        </w:rPr>
        <w:t>трудовими</w:t>
      </w:r>
      <w:proofErr w:type="spellEnd"/>
      <w:r>
        <w:rPr>
          <w:rFonts w:ascii="Times New Roman" w:hAnsi="Times New Roman" w:cs="Times New Roman"/>
          <w:color w:val="000000" w:themeColor="text1"/>
          <w:sz w:val="28"/>
          <w:szCs w:val="28"/>
        </w:rPr>
        <w:t xml:space="preserve"> договорами </w:t>
      </w:r>
      <w:proofErr w:type="spellStart"/>
      <w:r>
        <w:rPr>
          <w:rFonts w:ascii="Times New Roman" w:hAnsi="Times New Roman" w:cs="Times New Roman"/>
          <w:color w:val="000000" w:themeColor="text1"/>
          <w:sz w:val="28"/>
          <w:szCs w:val="28"/>
        </w:rPr>
        <w:t>відповідно</w:t>
      </w:r>
      <w:proofErr w:type="spellEnd"/>
      <w:r>
        <w:rPr>
          <w:rFonts w:ascii="Times New Roman" w:hAnsi="Times New Roman" w:cs="Times New Roman"/>
          <w:color w:val="000000" w:themeColor="text1"/>
          <w:sz w:val="28"/>
          <w:szCs w:val="28"/>
        </w:rPr>
        <w:t xml:space="preserve"> до </w:t>
      </w:r>
      <w:proofErr w:type="spellStart"/>
      <w:r>
        <w:rPr>
          <w:rFonts w:ascii="Times New Roman" w:hAnsi="Times New Roman" w:cs="Times New Roman"/>
          <w:color w:val="000000" w:themeColor="text1"/>
          <w:sz w:val="28"/>
          <w:szCs w:val="28"/>
        </w:rPr>
        <w:t>вимог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цього</w:t>
      </w:r>
      <w:proofErr w:type="spellEnd"/>
      <w:r>
        <w:rPr>
          <w:rFonts w:ascii="Times New Roman" w:hAnsi="Times New Roman" w:cs="Times New Roman"/>
          <w:color w:val="000000" w:themeColor="text1"/>
          <w:sz w:val="28"/>
          <w:szCs w:val="28"/>
        </w:rPr>
        <w:t xml:space="preserve"> Закону та </w:t>
      </w:r>
      <w:proofErr w:type="spellStart"/>
      <w:r>
        <w:rPr>
          <w:rFonts w:ascii="Times New Roman" w:hAnsi="Times New Roman" w:cs="Times New Roman"/>
          <w:color w:val="000000" w:themeColor="text1"/>
          <w:sz w:val="28"/>
          <w:szCs w:val="28"/>
        </w:rPr>
        <w:t>законодавства</w:t>
      </w:r>
      <w:proofErr w:type="spellEnd"/>
      <w:r>
        <w:rPr>
          <w:rFonts w:ascii="Times New Roman" w:hAnsi="Times New Roman" w:cs="Times New Roman"/>
          <w:color w:val="000000" w:themeColor="text1"/>
          <w:sz w:val="28"/>
          <w:szCs w:val="28"/>
        </w:rPr>
        <w:t xml:space="preserve"> про </w:t>
      </w:r>
      <w:proofErr w:type="spellStart"/>
      <w:r>
        <w:rPr>
          <w:rFonts w:ascii="Times New Roman" w:hAnsi="Times New Roman" w:cs="Times New Roman"/>
          <w:color w:val="000000" w:themeColor="text1"/>
          <w:sz w:val="28"/>
          <w:szCs w:val="28"/>
        </w:rPr>
        <w:t>працю</w:t>
      </w:r>
      <w:proofErr w:type="spellEnd"/>
      <w:r>
        <w:rPr>
          <w:rFonts w:ascii="Times New Roman" w:hAnsi="Times New Roman" w:cs="Times New Roman"/>
          <w:color w:val="000000" w:themeColor="text1"/>
          <w:sz w:val="28"/>
          <w:szCs w:val="28"/>
        </w:rPr>
        <w:t>.</w:t>
      </w:r>
    </w:p>
    <w:p w14:paraId="4094849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 xml:space="preserve">4.4.2. Особи, </w:t>
      </w:r>
      <w:proofErr w:type="spellStart"/>
      <w:r>
        <w:rPr>
          <w:rFonts w:ascii="Times New Roman" w:hAnsi="Times New Roman" w:cs="Times New Roman"/>
          <w:color w:val="000000" w:themeColor="text1"/>
          <w:sz w:val="28"/>
          <w:szCs w:val="28"/>
        </w:rPr>
        <w:t>які</w:t>
      </w:r>
      <w:proofErr w:type="spellEnd"/>
      <w:r>
        <w:rPr>
          <w:rFonts w:ascii="Times New Roman" w:hAnsi="Times New Roman" w:cs="Times New Roman"/>
          <w:color w:val="000000" w:themeColor="text1"/>
          <w:sz w:val="28"/>
          <w:szCs w:val="28"/>
        </w:rPr>
        <w:t xml:space="preserve"> не </w:t>
      </w:r>
      <w:proofErr w:type="spellStart"/>
      <w:r>
        <w:rPr>
          <w:rFonts w:ascii="Times New Roman" w:hAnsi="Times New Roman" w:cs="Times New Roman"/>
          <w:color w:val="000000" w:themeColor="text1"/>
          <w:sz w:val="28"/>
          <w:szCs w:val="28"/>
        </w:rPr>
        <w:t>мають</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досвіду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педагогічної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діяльності</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приймаються</w:t>
      </w:r>
      <w:proofErr w:type="spellEnd"/>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на посаду</w:t>
      </w:r>
      <w:proofErr w:type="gram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педагогічного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працівника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протягом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першого</w:t>
      </w:r>
      <w:proofErr w:type="spellEnd"/>
      <w:r>
        <w:rPr>
          <w:rFonts w:ascii="Times New Roman" w:hAnsi="Times New Roman" w:cs="Times New Roman"/>
          <w:color w:val="000000" w:themeColor="text1"/>
          <w:sz w:val="28"/>
          <w:szCs w:val="28"/>
        </w:rPr>
        <w:t xml:space="preserve"> року </w:t>
      </w:r>
      <w:proofErr w:type="spellStart"/>
      <w:r>
        <w:rPr>
          <w:rFonts w:ascii="Times New Roman" w:hAnsi="Times New Roman" w:cs="Times New Roman"/>
          <w:color w:val="000000" w:themeColor="text1"/>
          <w:sz w:val="28"/>
          <w:szCs w:val="28"/>
        </w:rPr>
        <w:t>роботи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повинні</w:t>
      </w:r>
      <w:proofErr w:type="spellEnd"/>
      <w:r>
        <w:rPr>
          <w:rFonts w:ascii="Times New Roman" w:hAnsi="Times New Roman" w:cs="Times New Roman"/>
          <w:color w:val="000000" w:themeColor="text1"/>
          <w:sz w:val="28"/>
          <w:szCs w:val="28"/>
        </w:rPr>
        <w:t xml:space="preserve"> пройти </w:t>
      </w:r>
      <w:proofErr w:type="spellStart"/>
      <w:r>
        <w:rPr>
          <w:rFonts w:ascii="Times New Roman" w:hAnsi="Times New Roman" w:cs="Times New Roman"/>
          <w:color w:val="000000" w:themeColor="text1"/>
          <w:sz w:val="28"/>
          <w:szCs w:val="28"/>
        </w:rPr>
        <w:t>педагогічну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інтернатуру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Положення</w:t>
      </w:r>
      <w:proofErr w:type="spellEnd"/>
      <w:r>
        <w:rPr>
          <w:rFonts w:ascii="Times New Roman" w:hAnsi="Times New Roman" w:cs="Times New Roman"/>
          <w:color w:val="000000" w:themeColor="text1"/>
          <w:sz w:val="28"/>
          <w:szCs w:val="28"/>
        </w:rPr>
        <w:t xml:space="preserve"> про </w:t>
      </w:r>
      <w:proofErr w:type="spellStart"/>
      <w:r>
        <w:rPr>
          <w:rFonts w:ascii="Times New Roman" w:hAnsi="Times New Roman" w:cs="Times New Roman"/>
          <w:color w:val="000000" w:themeColor="text1"/>
          <w:sz w:val="28"/>
          <w:szCs w:val="28"/>
        </w:rPr>
        <w:t>педагогічну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інтернатуру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затверджується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центральним</w:t>
      </w:r>
      <w:proofErr w:type="spellEnd"/>
      <w:r>
        <w:rPr>
          <w:rFonts w:ascii="Times New Roman" w:hAnsi="Times New Roman" w:cs="Times New Roman"/>
          <w:color w:val="000000" w:themeColor="text1"/>
          <w:sz w:val="28"/>
          <w:szCs w:val="28"/>
        </w:rPr>
        <w:t xml:space="preserve"> органом </w:t>
      </w:r>
      <w:proofErr w:type="spellStart"/>
      <w:r>
        <w:rPr>
          <w:rFonts w:ascii="Times New Roman" w:hAnsi="Times New Roman" w:cs="Times New Roman"/>
          <w:color w:val="000000" w:themeColor="text1"/>
          <w:sz w:val="28"/>
          <w:szCs w:val="28"/>
        </w:rPr>
        <w:t>виконавчої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влади</w:t>
      </w:r>
      <w:proofErr w:type="spellEnd"/>
      <w:r>
        <w:rPr>
          <w:rFonts w:ascii="Times New Roman" w:hAnsi="Times New Roman" w:cs="Times New Roman"/>
          <w:color w:val="000000" w:themeColor="text1"/>
          <w:sz w:val="28"/>
          <w:szCs w:val="28"/>
        </w:rPr>
        <w:t xml:space="preserve"> у </w:t>
      </w:r>
      <w:proofErr w:type="spellStart"/>
      <w:r>
        <w:rPr>
          <w:rFonts w:ascii="Times New Roman" w:hAnsi="Times New Roman" w:cs="Times New Roman"/>
          <w:color w:val="000000" w:themeColor="text1"/>
          <w:sz w:val="28"/>
          <w:szCs w:val="28"/>
        </w:rPr>
        <w:t>сфері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і науки.</w:t>
      </w:r>
      <w:bookmarkStart w:id="113" w:name="n307"/>
      <w:bookmarkEnd w:id="113"/>
    </w:p>
    <w:p w14:paraId="1CAEACC8"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Педагогічна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інтернатура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організовується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відповідно</w:t>
      </w:r>
      <w:proofErr w:type="spellEnd"/>
      <w:r>
        <w:rPr>
          <w:rFonts w:ascii="Times New Roman" w:hAnsi="Times New Roman" w:cs="Times New Roman"/>
          <w:color w:val="000000" w:themeColor="text1"/>
          <w:sz w:val="28"/>
          <w:szCs w:val="28"/>
        </w:rPr>
        <w:t xml:space="preserve"> до наказу </w:t>
      </w:r>
      <w:proofErr w:type="spellStart"/>
      <w:r>
        <w:rPr>
          <w:rFonts w:ascii="Times New Roman" w:hAnsi="Times New Roman" w:cs="Times New Roman"/>
          <w:color w:val="000000" w:themeColor="text1"/>
          <w:sz w:val="28"/>
          <w:szCs w:val="28"/>
        </w:rPr>
        <w:t>керівника</w:t>
      </w:r>
      <w:proofErr w:type="spellEnd"/>
      <w:r>
        <w:rPr>
          <w:rFonts w:ascii="Times New Roman" w:hAnsi="Times New Roman" w:cs="Times New Roman"/>
          <w:color w:val="000000" w:themeColor="text1"/>
          <w:sz w:val="28"/>
          <w:szCs w:val="28"/>
        </w:rPr>
        <w:t xml:space="preserve">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що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видається</w:t>
      </w:r>
      <w:proofErr w:type="spellEnd"/>
      <w:r>
        <w:rPr>
          <w:rFonts w:ascii="Times New Roman" w:hAnsi="Times New Roman" w:cs="Times New Roman"/>
          <w:color w:val="000000" w:themeColor="text1"/>
          <w:sz w:val="28"/>
          <w:szCs w:val="28"/>
        </w:rPr>
        <w:t xml:space="preserve"> в день </w:t>
      </w:r>
      <w:proofErr w:type="spellStart"/>
      <w:r>
        <w:rPr>
          <w:rFonts w:ascii="Times New Roman" w:hAnsi="Times New Roman" w:cs="Times New Roman"/>
          <w:color w:val="000000" w:themeColor="text1"/>
          <w:sz w:val="28"/>
          <w:szCs w:val="28"/>
        </w:rPr>
        <w:t>призначення</w:t>
      </w:r>
      <w:proofErr w:type="spellEnd"/>
      <w:r>
        <w:rPr>
          <w:rFonts w:ascii="Times New Roman" w:hAnsi="Times New Roman" w:cs="Times New Roman"/>
          <w:color w:val="000000" w:themeColor="text1"/>
          <w:sz w:val="28"/>
          <w:szCs w:val="28"/>
        </w:rPr>
        <w:t xml:space="preserve"> особи на посаду </w:t>
      </w:r>
      <w:proofErr w:type="spellStart"/>
      <w:r>
        <w:rPr>
          <w:rFonts w:ascii="Times New Roman" w:hAnsi="Times New Roman" w:cs="Times New Roman"/>
          <w:color w:val="000000" w:themeColor="text1"/>
          <w:sz w:val="28"/>
          <w:szCs w:val="28"/>
        </w:rPr>
        <w:t>педагогічного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працівника</w:t>
      </w:r>
      <w:proofErr w:type="spellEnd"/>
      <w:r>
        <w:rPr>
          <w:rFonts w:ascii="Times New Roman" w:hAnsi="Times New Roman" w:cs="Times New Roman"/>
          <w:color w:val="000000" w:themeColor="text1"/>
          <w:sz w:val="28"/>
          <w:szCs w:val="28"/>
        </w:rPr>
        <w:t>.</w:t>
      </w:r>
      <w:bookmarkStart w:id="114" w:name="n308"/>
      <w:bookmarkEnd w:id="114"/>
    </w:p>
    <w:p w14:paraId="7427430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Педагогічна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інтернатура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має</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передбачати</w:t>
      </w:r>
      <w:proofErr w:type="spellEnd"/>
      <w:r>
        <w:rPr>
          <w:rFonts w:ascii="Times New Roman" w:hAnsi="Times New Roman" w:cs="Times New Roman"/>
          <w:color w:val="000000" w:themeColor="text1"/>
          <w:sz w:val="28"/>
          <w:szCs w:val="28"/>
        </w:rPr>
        <w:t xml:space="preserve"> заходи, </w:t>
      </w:r>
      <w:proofErr w:type="spellStart"/>
      <w:r>
        <w:rPr>
          <w:rFonts w:ascii="Times New Roman" w:hAnsi="Times New Roman" w:cs="Times New Roman"/>
          <w:color w:val="000000" w:themeColor="text1"/>
          <w:sz w:val="28"/>
          <w:szCs w:val="28"/>
        </w:rPr>
        <w:t>що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забезпечать</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здобуття</w:t>
      </w:r>
      <w:proofErr w:type="spellEnd"/>
      <w:r>
        <w:rPr>
          <w:rFonts w:ascii="Times New Roman" w:hAnsi="Times New Roman" w:cs="Times New Roman"/>
          <w:color w:val="000000" w:themeColor="text1"/>
          <w:sz w:val="28"/>
          <w:szCs w:val="28"/>
        </w:rPr>
        <w:t xml:space="preserve"> та/</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вдосконалення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професійних</w:t>
      </w:r>
      <w:proofErr w:type="spellEnd"/>
      <w:r>
        <w:rPr>
          <w:rFonts w:ascii="Times New Roman" w:hAnsi="Times New Roman" w:cs="Times New Roman"/>
          <w:color w:val="000000" w:themeColor="text1"/>
          <w:sz w:val="28"/>
          <w:szCs w:val="28"/>
        </w:rPr>
        <w:t xml:space="preserve"> компетентностей і </w:t>
      </w:r>
      <w:proofErr w:type="spellStart"/>
      <w:r>
        <w:rPr>
          <w:rFonts w:ascii="Times New Roman" w:hAnsi="Times New Roman" w:cs="Times New Roman"/>
          <w:color w:val="000000" w:themeColor="text1"/>
          <w:sz w:val="28"/>
          <w:szCs w:val="28"/>
        </w:rPr>
        <w:t>педагогічної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майстерності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протягом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першого</w:t>
      </w:r>
      <w:proofErr w:type="spellEnd"/>
      <w:r>
        <w:rPr>
          <w:rFonts w:ascii="Times New Roman" w:hAnsi="Times New Roman" w:cs="Times New Roman"/>
          <w:color w:val="000000" w:themeColor="text1"/>
          <w:sz w:val="28"/>
          <w:szCs w:val="28"/>
        </w:rPr>
        <w:t xml:space="preserve"> року </w:t>
      </w:r>
      <w:proofErr w:type="spellStart"/>
      <w:r>
        <w:rPr>
          <w:rFonts w:ascii="Times New Roman" w:hAnsi="Times New Roman" w:cs="Times New Roman"/>
          <w:color w:val="000000" w:themeColor="text1"/>
          <w:sz w:val="28"/>
          <w:szCs w:val="28"/>
        </w:rPr>
        <w:t>професійної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діяльності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педагогічного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працівника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зокрема</w:t>
      </w:r>
      <w:proofErr w:type="spellEnd"/>
      <w:r>
        <w:rPr>
          <w:rFonts w:ascii="Times New Roman" w:hAnsi="Times New Roman" w:cs="Times New Roman"/>
          <w:color w:val="000000" w:themeColor="text1"/>
          <w:sz w:val="28"/>
          <w:szCs w:val="28"/>
        </w:rPr>
        <w:t>:</w:t>
      </w:r>
      <w:bookmarkStart w:id="115" w:name="n309"/>
      <w:bookmarkEnd w:id="115"/>
    </w:p>
    <w:p w14:paraId="2143639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rPr>
        <w:t>супровід</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підтримк</w:t>
      </w:r>
      <w:proofErr w:type="spellEnd"/>
      <w:r>
        <w:rPr>
          <w:rFonts w:ascii="Times New Roman" w:hAnsi="Times New Roman" w:cs="Times New Roman"/>
          <w:color w:val="000000" w:themeColor="text1"/>
          <w:sz w:val="28"/>
          <w:szCs w:val="28"/>
          <w:lang w:val="uk-UA"/>
        </w:rPr>
        <w:t>у</w:t>
      </w:r>
      <w:r>
        <w:rPr>
          <w:rFonts w:ascii="Times New Roman" w:hAnsi="Times New Roman" w:cs="Times New Roman"/>
          <w:color w:val="000000" w:themeColor="text1"/>
          <w:sz w:val="28"/>
          <w:szCs w:val="28"/>
        </w:rPr>
        <w:t xml:space="preserve"> у </w:t>
      </w:r>
      <w:proofErr w:type="spellStart"/>
      <w:r>
        <w:rPr>
          <w:rFonts w:ascii="Times New Roman" w:hAnsi="Times New Roman" w:cs="Times New Roman"/>
          <w:color w:val="000000" w:themeColor="text1"/>
          <w:sz w:val="28"/>
          <w:szCs w:val="28"/>
        </w:rPr>
        <w:t>педагогічній</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діяльності</w:t>
      </w:r>
      <w:proofErr w:type="spellEnd"/>
      <w:r>
        <w:rPr>
          <w:rFonts w:ascii="Times New Roman" w:hAnsi="Times New Roman" w:cs="Times New Roman"/>
          <w:color w:val="000000" w:themeColor="text1"/>
          <w:sz w:val="28"/>
          <w:szCs w:val="28"/>
        </w:rPr>
        <w:t xml:space="preserve"> з боку </w:t>
      </w:r>
      <w:proofErr w:type="spellStart"/>
      <w:r>
        <w:rPr>
          <w:rFonts w:ascii="Times New Roman" w:hAnsi="Times New Roman" w:cs="Times New Roman"/>
          <w:color w:val="000000" w:themeColor="text1"/>
          <w:sz w:val="28"/>
          <w:szCs w:val="28"/>
        </w:rPr>
        <w:t>досвідченого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педагогічного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працівника</w:t>
      </w:r>
      <w:proofErr w:type="spellEnd"/>
      <w:r>
        <w:rPr>
          <w:rFonts w:ascii="Times New Roman" w:hAnsi="Times New Roman" w:cs="Times New Roman"/>
          <w:color w:val="000000" w:themeColor="text1"/>
          <w:sz w:val="28"/>
          <w:szCs w:val="28"/>
        </w:rPr>
        <w:t xml:space="preserve"> (педагога-наставника);</w:t>
      </w:r>
      <w:bookmarkStart w:id="116" w:name="n310"/>
      <w:bookmarkEnd w:id="116"/>
    </w:p>
    <w:p w14:paraId="3150A865"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rPr>
        <w:t>різні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форми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професійного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розвитку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відвідування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навчальних</w:t>
      </w:r>
      <w:proofErr w:type="spellEnd"/>
      <w:r>
        <w:rPr>
          <w:rFonts w:ascii="Times New Roman" w:hAnsi="Times New Roman" w:cs="Times New Roman"/>
          <w:color w:val="000000" w:themeColor="text1"/>
          <w:sz w:val="28"/>
          <w:szCs w:val="28"/>
        </w:rPr>
        <w:t xml:space="preserve"> занять, </w:t>
      </w:r>
      <w:proofErr w:type="spellStart"/>
      <w:r>
        <w:rPr>
          <w:rFonts w:ascii="Times New Roman" w:hAnsi="Times New Roman" w:cs="Times New Roman"/>
          <w:color w:val="000000" w:themeColor="text1"/>
          <w:sz w:val="28"/>
          <w:szCs w:val="28"/>
        </w:rPr>
        <w:t>опрацювання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відповідної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літератури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тощо</w:t>
      </w:r>
      <w:proofErr w:type="spellEnd"/>
      <w:r>
        <w:rPr>
          <w:rFonts w:ascii="Times New Roman" w:hAnsi="Times New Roman" w:cs="Times New Roman"/>
          <w:color w:val="000000" w:themeColor="text1"/>
          <w:sz w:val="28"/>
          <w:szCs w:val="28"/>
        </w:rPr>
        <w:t>).</w:t>
      </w:r>
      <w:bookmarkStart w:id="117" w:name="n311"/>
      <w:bookmarkEnd w:id="117"/>
    </w:p>
    <w:p w14:paraId="7E58ECED" w14:textId="77777777" w:rsidR="00A82449" w:rsidRDefault="00000000">
      <w:pPr>
        <w:spacing w:after="0" w:line="240" w:lineRule="auto"/>
        <w:ind w:firstLine="567"/>
        <w:jc w:val="both"/>
        <w:rPr>
          <w:rFonts w:ascii="Times New Roman" w:hAnsi="Times New Roman" w:cs="Times New Roman"/>
          <w:color w:val="000000" w:themeColor="text1"/>
          <w:sz w:val="28"/>
          <w:szCs w:val="28"/>
          <w:lang w:val="en-US"/>
        </w:rPr>
      </w:pPr>
      <w:proofErr w:type="spellStart"/>
      <w:r>
        <w:rPr>
          <w:rFonts w:ascii="Times New Roman" w:hAnsi="Times New Roman" w:cs="Times New Roman"/>
          <w:color w:val="000000" w:themeColor="text1"/>
          <w:sz w:val="28"/>
          <w:szCs w:val="28"/>
        </w:rPr>
        <w:t>Виконання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обов</w:t>
      </w:r>
      <w:proofErr w:type="spellEnd"/>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язків</w:t>
      </w:r>
      <w:proofErr w:type="spellEnd"/>
      <w:r>
        <w:rPr>
          <w:rFonts w:ascii="Times New Roman" w:hAnsi="Times New Roman" w:cs="Times New Roman"/>
          <w:color w:val="000000" w:themeColor="text1"/>
          <w:sz w:val="28"/>
          <w:szCs w:val="28"/>
        </w:rPr>
        <w:t xml:space="preserve"> педагога-наставника </w:t>
      </w:r>
      <w:proofErr w:type="spellStart"/>
      <w:r>
        <w:rPr>
          <w:rFonts w:ascii="Times New Roman" w:hAnsi="Times New Roman" w:cs="Times New Roman"/>
          <w:color w:val="000000" w:themeColor="text1"/>
          <w:sz w:val="28"/>
          <w:szCs w:val="28"/>
        </w:rPr>
        <w:t>покладається</w:t>
      </w:r>
      <w:proofErr w:type="spellEnd"/>
      <w:r>
        <w:rPr>
          <w:rFonts w:ascii="Times New Roman" w:hAnsi="Times New Roman" w:cs="Times New Roman"/>
          <w:color w:val="000000" w:themeColor="text1"/>
          <w:sz w:val="28"/>
          <w:szCs w:val="28"/>
        </w:rPr>
        <w:t xml:space="preserve"> на </w:t>
      </w:r>
      <w:proofErr w:type="spellStart"/>
      <w:r>
        <w:rPr>
          <w:rFonts w:ascii="Times New Roman" w:hAnsi="Times New Roman" w:cs="Times New Roman"/>
          <w:color w:val="000000" w:themeColor="text1"/>
          <w:sz w:val="28"/>
          <w:szCs w:val="28"/>
        </w:rPr>
        <w:t>педагогічного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працівника</w:t>
      </w:r>
      <w:proofErr w:type="spellEnd"/>
      <w:r>
        <w:rPr>
          <w:rFonts w:ascii="Times New Roman" w:hAnsi="Times New Roman" w:cs="Times New Roman"/>
          <w:color w:val="000000" w:themeColor="text1"/>
          <w:sz w:val="28"/>
          <w:szCs w:val="28"/>
        </w:rPr>
        <w:t xml:space="preserve"> з </w:t>
      </w:r>
      <w:proofErr w:type="spellStart"/>
      <w:r>
        <w:rPr>
          <w:rFonts w:ascii="Times New Roman" w:hAnsi="Times New Roman" w:cs="Times New Roman"/>
          <w:color w:val="000000" w:themeColor="text1"/>
          <w:sz w:val="28"/>
          <w:szCs w:val="28"/>
        </w:rPr>
        <w:t>досвідом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педагогічної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діяльності</w:t>
      </w:r>
      <w:proofErr w:type="spellEnd"/>
      <w:r>
        <w:rPr>
          <w:rFonts w:ascii="Times New Roman" w:hAnsi="Times New Roman" w:cs="Times New Roman"/>
          <w:color w:val="000000" w:themeColor="text1"/>
          <w:sz w:val="28"/>
          <w:szCs w:val="28"/>
        </w:rPr>
        <w:t xml:space="preserve">, як правило, не </w:t>
      </w:r>
      <w:proofErr w:type="spellStart"/>
      <w:r>
        <w:rPr>
          <w:rFonts w:ascii="Times New Roman" w:hAnsi="Times New Roman" w:cs="Times New Roman"/>
          <w:color w:val="000000" w:themeColor="text1"/>
          <w:sz w:val="28"/>
          <w:szCs w:val="28"/>
        </w:rPr>
        <w:t>менше</w:t>
      </w:r>
      <w:proofErr w:type="spellEnd"/>
      <w:r>
        <w:rPr>
          <w:rFonts w:ascii="Times New Roman" w:hAnsi="Times New Roman" w:cs="Times New Roman"/>
          <w:color w:val="000000" w:themeColor="text1"/>
          <w:sz w:val="28"/>
          <w:szCs w:val="28"/>
        </w:rPr>
        <w:t xml:space="preserve"> п</w:t>
      </w:r>
      <w:r>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rPr>
        <w:t xml:space="preserve">яти </w:t>
      </w:r>
      <w:proofErr w:type="spellStart"/>
      <w:r>
        <w:rPr>
          <w:rFonts w:ascii="Times New Roman" w:hAnsi="Times New Roman" w:cs="Times New Roman"/>
          <w:color w:val="000000" w:themeColor="text1"/>
          <w:sz w:val="28"/>
          <w:szCs w:val="28"/>
        </w:rPr>
        <w:t>років</w:t>
      </w:r>
      <w:proofErr w:type="spellEnd"/>
      <w:r>
        <w:rPr>
          <w:rFonts w:ascii="Times New Roman" w:hAnsi="Times New Roman" w:cs="Times New Roman"/>
          <w:color w:val="000000" w:themeColor="text1"/>
          <w:sz w:val="28"/>
          <w:szCs w:val="28"/>
        </w:rPr>
        <w:t xml:space="preserve"> за </w:t>
      </w:r>
      <w:proofErr w:type="spellStart"/>
      <w:r>
        <w:rPr>
          <w:rFonts w:ascii="Times New Roman" w:hAnsi="Times New Roman" w:cs="Times New Roman"/>
          <w:color w:val="000000" w:themeColor="text1"/>
          <w:sz w:val="28"/>
          <w:szCs w:val="28"/>
        </w:rPr>
        <w:t>відповідною</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спеціальністю</w:t>
      </w:r>
      <w:proofErr w:type="spellEnd"/>
      <w:r>
        <w:rPr>
          <w:rFonts w:ascii="Times New Roman" w:hAnsi="Times New Roman" w:cs="Times New Roman"/>
          <w:color w:val="000000" w:themeColor="text1"/>
          <w:sz w:val="28"/>
          <w:szCs w:val="28"/>
        </w:rPr>
        <w:t xml:space="preserve"> (такою самою </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спорідненою</w:t>
      </w:r>
      <w:proofErr w:type="spellEnd"/>
      <w:r>
        <w:rPr>
          <w:rFonts w:ascii="Times New Roman" w:hAnsi="Times New Roman" w:cs="Times New Roman"/>
          <w:color w:val="000000" w:themeColor="text1"/>
          <w:sz w:val="28"/>
          <w:szCs w:val="28"/>
        </w:rPr>
        <w:t xml:space="preserve"> предметною </w:t>
      </w:r>
      <w:proofErr w:type="spellStart"/>
      <w:r>
        <w:rPr>
          <w:rFonts w:ascii="Times New Roman" w:hAnsi="Times New Roman" w:cs="Times New Roman"/>
          <w:color w:val="000000" w:themeColor="text1"/>
          <w:sz w:val="28"/>
          <w:szCs w:val="28"/>
        </w:rPr>
        <w:t>спеціальністю</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спеціалізацією</w:t>
      </w:r>
      <w:proofErr w:type="spellEnd"/>
      <w:r>
        <w:rPr>
          <w:rFonts w:ascii="Times New Roman" w:hAnsi="Times New Roman" w:cs="Times New Roman"/>
          <w:color w:val="000000" w:themeColor="text1"/>
          <w:sz w:val="28"/>
          <w:szCs w:val="28"/>
        </w:rPr>
        <w:t>).</w:t>
      </w:r>
      <w:bookmarkStart w:id="118" w:name="n312"/>
      <w:bookmarkEnd w:id="118"/>
    </w:p>
    <w:p w14:paraId="34862FD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lastRenderedPageBreak/>
        <w:t>Відповідно</w:t>
      </w:r>
      <w:proofErr w:type="spellEnd"/>
      <w:r>
        <w:rPr>
          <w:rFonts w:ascii="Times New Roman" w:hAnsi="Times New Roman" w:cs="Times New Roman"/>
          <w:color w:val="000000" w:themeColor="text1"/>
          <w:sz w:val="28"/>
          <w:szCs w:val="28"/>
        </w:rPr>
        <w:t xml:space="preserve"> до </w:t>
      </w:r>
      <w:proofErr w:type="spellStart"/>
      <w:r>
        <w:rPr>
          <w:rFonts w:ascii="Times New Roman" w:hAnsi="Times New Roman" w:cs="Times New Roman"/>
          <w:color w:val="000000" w:themeColor="text1"/>
          <w:sz w:val="28"/>
          <w:szCs w:val="28"/>
        </w:rPr>
        <w:t>рішення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керівника</w:t>
      </w:r>
      <w:proofErr w:type="spellEnd"/>
      <w:r>
        <w:rPr>
          <w:rFonts w:ascii="Times New Roman" w:hAnsi="Times New Roman" w:cs="Times New Roman"/>
          <w:color w:val="000000" w:themeColor="text1"/>
          <w:sz w:val="28"/>
          <w:szCs w:val="28"/>
        </w:rPr>
        <w:t xml:space="preserve">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педагогічному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працівникові</w:t>
      </w:r>
      <w:proofErr w:type="spellEnd"/>
      <w:r>
        <w:rPr>
          <w:rFonts w:ascii="Times New Roman" w:hAnsi="Times New Roman" w:cs="Times New Roman"/>
          <w:color w:val="000000" w:themeColor="text1"/>
          <w:sz w:val="28"/>
          <w:szCs w:val="28"/>
        </w:rPr>
        <w:t xml:space="preserve"> за </w:t>
      </w:r>
      <w:proofErr w:type="spellStart"/>
      <w:r>
        <w:rPr>
          <w:rFonts w:ascii="Times New Roman" w:hAnsi="Times New Roman" w:cs="Times New Roman"/>
          <w:color w:val="000000" w:themeColor="text1"/>
          <w:sz w:val="28"/>
          <w:szCs w:val="28"/>
        </w:rPr>
        <w:t>виконання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обов</w:t>
      </w:r>
      <w:proofErr w:type="spellEnd"/>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язків</w:t>
      </w:r>
      <w:proofErr w:type="spellEnd"/>
      <w:r>
        <w:rPr>
          <w:rFonts w:ascii="Times New Roman" w:hAnsi="Times New Roman" w:cs="Times New Roman"/>
          <w:color w:val="000000" w:themeColor="text1"/>
          <w:sz w:val="28"/>
          <w:szCs w:val="28"/>
        </w:rPr>
        <w:t xml:space="preserve"> педагога-наставника </w:t>
      </w:r>
      <w:proofErr w:type="spellStart"/>
      <w:r>
        <w:rPr>
          <w:rFonts w:ascii="Times New Roman" w:hAnsi="Times New Roman" w:cs="Times New Roman"/>
          <w:color w:val="000000" w:themeColor="text1"/>
          <w:sz w:val="28"/>
          <w:szCs w:val="28"/>
        </w:rPr>
        <w:t>призначається</w:t>
      </w:r>
      <w:proofErr w:type="spellEnd"/>
      <w:r>
        <w:rPr>
          <w:rFonts w:ascii="Times New Roman" w:hAnsi="Times New Roman" w:cs="Times New Roman"/>
          <w:color w:val="000000" w:themeColor="text1"/>
          <w:sz w:val="28"/>
          <w:szCs w:val="28"/>
        </w:rPr>
        <w:t xml:space="preserve"> доплата у граничному </w:t>
      </w:r>
      <w:proofErr w:type="spellStart"/>
      <w:r>
        <w:rPr>
          <w:rFonts w:ascii="Times New Roman" w:hAnsi="Times New Roman" w:cs="Times New Roman"/>
          <w:color w:val="000000" w:themeColor="text1"/>
          <w:sz w:val="28"/>
          <w:szCs w:val="28"/>
        </w:rPr>
        <w:t>розмірі</w:t>
      </w:r>
      <w:proofErr w:type="spellEnd"/>
      <w:r>
        <w:rPr>
          <w:rFonts w:ascii="Times New Roman" w:hAnsi="Times New Roman" w:cs="Times New Roman"/>
          <w:color w:val="000000" w:themeColor="text1"/>
          <w:sz w:val="28"/>
          <w:szCs w:val="28"/>
        </w:rPr>
        <w:t xml:space="preserve"> 20 </w:t>
      </w:r>
      <w:proofErr w:type="spellStart"/>
      <w:r>
        <w:rPr>
          <w:rFonts w:ascii="Times New Roman" w:hAnsi="Times New Roman" w:cs="Times New Roman"/>
          <w:color w:val="000000" w:themeColor="text1"/>
          <w:sz w:val="28"/>
          <w:szCs w:val="28"/>
        </w:rPr>
        <w:t>відсотків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його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посадового</w:t>
      </w:r>
      <w:proofErr w:type="spellEnd"/>
      <w:r>
        <w:rPr>
          <w:rFonts w:ascii="Times New Roman" w:hAnsi="Times New Roman" w:cs="Times New Roman"/>
          <w:color w:val="000000" w:themeColor="text1"/>
          <w:sz w:val="28"/>
          <w:szCs w:val="28"/>
        </w:rPr>
        <w:t xml:space="preserve"> окладу (ставки </w:t>
      </w:r>
      <w:proofErr w:type="spellStart"/>
      <w:r>
        <w:rPr>
          <w:rFonts w:ascii="Times New Roman" w:hAnsi="Times New Roman" w:cs="Times New Roman"/>
          <w:color w:val="000000" w:themeColor="text1"/>
          <w:sz w:val="28"/>
          <w:szCs w:val="28"/>
        </w:rPr>
        <w:t>заробітної</w:t>
      </w:r>
      <w:proofErr w:type="spellEnd"/>
      <w:r>
        <w:rPr>
          <w:rFonts w:ascii="Times New Roman" w:hAnsi="Times New Roman" w:cs="Times New Roman"/>
          <w:color w:val="000000" w:themeColor="text1"/>
          <w:sz w:val="28"/>
          <w:szCs w:val="28"/>
        </w:rPr>
        <w:t xml:space="preserve"> плати) в межах фонду оплати </w:t>
      </w:r>
      <w:proofErr w:type="spellStart"/>
      <w:r>
        <w:rPr>
          <w:rFonts w:ascii="Times New Roman" w:hAnsi="Times New Roman" w:cs="Times New Roman"/>
          <w:color w:val="000000" w:themeColor="text1"/>
          <w:sz w:val="28"/>
          <w:szCs w:val="28"/>
        </w:rPr>
        <w:t>праці</w:t>
      </w:r>
      <w:proofErr w:type="spellEnd"/>
      <w:r>
        <w:rPr>
          <w:rFonts w:ascii="Times New Roman" w:hAnsi="Times New Roman" w:cs="Times New Roman"/>
          <w:color w:val="000000" w:themeColor="text1"/>
          <w:sz w:val="28"/>
          <w:szCs w:val="28"/>
        </w:rPr>
        <w:t xml:space="preserve">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w:t>
      </w:r>
    </w:p>
    <w:p w14:paraId="1AE5382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4.4.3. Не можуть працювати в закладі освіти або залучатися до участі в освітньому процесі особи, які вчинили злочин проти статевої свободи чи статевої недоторканості дитини або у присутності дитини чи з використанням дитини.</w:t>
      </w:r>
    </w:p>
    <w:p w14:paraId="66A8C24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4.4.4. Призначення на посаду, звільнення з посади педагогічних та інших працівників закладу освіти, інші трудові відносини регулюються згідно з чинним законодавством України.</w:t>
      </w:r>
    </w:p>
    <w:p w14:paraId="7331226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4.4.5.  Робочий час педагогічного працівника включає час, необхідний для виконання ним навчальної, виховної, методичної, організаційної роботи та іншої педагогічної діяльності, передбаченої трудовим договором та/або посадовою інструкцією.</w:t>
      </w:r>
      <w:bookmarkStart w:id="119" w:name="n315"/>
      <w:bookmarkEnd w:id="119"/>
    </w:p>
    <w:p w14:paraId="3F01039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Конкретний</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перелік</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посадових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обов</w:t>
      </w:r>
      <w:proofErr w:type="spellEnd"/>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язків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визначається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посадовою</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інструкцією</w:t>
      </w:r>
      <w:proofErr w:type="spellEnd"/>
      <w:r>
        <w:rPr>
          <w:rFonts w:ascii="Times New Roman" w:hAnsi="Times New Roman" w:cs="Times New Roman"/>
          <w:color w:val="000000" w:themeColor="text1"/>
          <w:sz w:val="28"/>
          <w:szCs w:val="28"/>
        </w:rPr>
        <w:t xml:space="preserve">, яка </w:t>
      </w:r>
      <w:proofErr w:type="spellStart"/>
      <w:r>
        <w:rPr>
          <w:rFonts w:ascii="Times New Roman" w:hAnsi="Times New Roman" w:cs="Times New Roman"/>
          <w:color w:val="000000" w:themeColor="text1"/>
          <w:sz w:val="28"/>
          <w:szCs w:val="28"/>
        </w:rPr>
        <w:t>затверджується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керівником</w:t>
      </w:r>
      <w:proofErr w:type="spellEnd"/>
      <w:r>
        <w:rPr>
          <w:rFonts w:ascii="Times New Roman" w:hAnsi="Times New Roman" w:cs="Times New Roman"/>
          <w:color w:val="000000" w:themeColor="text1"/>
          <w:sz w:val="28"/>
          <w:szCs w:val="28"/>
        </w:rPr>
        <w:t xml:space="preserve">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відповідно</w:t>
      </w:r>
      <w:proofErr w:type="spellEnd"/>
      <w:r>
        <w:rPr>
          <w:rFonts w:ascii="Times New Roman" w:hAnsi="Times New Roman" w:cs="Times New Roman"/>
          <w:color w:val="000000" w:themeColor="text1"/>
          <w:sz w:val="28"/>
          <w:szCs w:val="28"/>
        </w:rPr>
        <w:t xml:space="preserve"> до </w:t>
      </w:r>
      <w:proofErr w:type="spellStart"/>
      <w:r>
        <w:rPr>
          <w:rFonts w:ascii="Times New Roman" w:hAnsi="Times New Roman" w:cs="Times New Roman"/>
          <w:color w:val="000000" w:themeColor="text1"/>
          <w:sz w:val="28"/>
          <w:szCs w:val="28"/>
        </w:rPr>
        <w:t>вимог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законодавства</w:t>
      </w:r>
      <w:proofErr w:type="spellEnd"/>
      <w:r>
        <w:rPr>
          <w:rFonts w:ascii="Times New Roman" w:hAnsi="Times New Roman" w:cs="Times New Roman"/>
          <w:color w:val="000000" w:themeColor="text1"/>
          <w:sz w:val="28"/>
          <w:szCs w:val="28"/>
        </w:rPr>
        <w:t>.</w:t>
      </w:r>
      <w:bookmarkStart w:id="120" w:name="n316"/>
      <w:bookmarkEnd w:id="120"/>
    </w:p>
    <w:p w14:paraId="24F3603E"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Засновник</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уповноважений</w:t>
      </w:r>
      <w:proofErr w:type="spellEnd"/>
      <w:r>
        <w:rPr>
          <w:rFonts w:ascii="Times New Roman" w:hAnsi="Times New Roman" w:cs="Times New Roman"/>
          <w:color w:val="000000" w:themeColor="text1"/>
          <w:sz w:val="28"/>
          <w:szCs w:val="28"/>
        </w:rPr>
        <w:t xml:space="preserve"> ним орган, </w:t>
      </w:r>
      <w:proofErr w:type="spellStart"/>
      <w:r>
        <w:rPr>
          <w:rFonts w:ascii="Times New Roman" w:hAnsi="Times New Roman" w:cs="Times New Roman"/>
          <w:color w:val="000000" w:themeColor="text1"/>
          <w:sz w:val="28"/>
          <w:szCs w:val="28"/>
        </w:rPr>
        <w:t>керівники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закладів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їхніх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структурних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підрозділів</w:t>
      </w:r>
      <w:proofErr w:type="spellEnd"/>
      <w:r>
        <w:rPr>
          <w:rFonts w:ascii="Times New Roman" w:hAnsi="Times New Roman" w:cs="Times New Roman"/>
          <w:color w:val="000000" w:themeColor="text1"/>
          <w:sz w:val="28"/>
          <w:szCs w:val="28"/>
        </w:rPr>
        <w:t xml:space="preserve"> не </w:t>
      </w:r>
      <w:proofErr w:type="spellStart"/>
      <w:r>
        <w:rPr>
          <w:rFonts w:ascii="Times New Roman" w:hAnsi="Times New Roman" w:cs="Times New Roman"/>
          <w:color w:val="000000" w:themeColor="text1"/>
          <w:sz w:val="28"/>
          <w:szCs w:val="28"/>
        </w:rPr>
        <w:t>мають</w:t>
      </w:r>
      <w:proofErr w:type="spellEnd"/>
      <w:r>
        <w:rPr>
          <w:rFonts w:ascii="Times New Roman" w:hAnsi="Times New Roman" w:cs="Times New Roman"/>
          <w:color w:val="000000" w:themeColor="text1"/>
          <w:sz w:val="28"/>
          <w:szCs w:val="28"/>
        </w:rPr>
        <w:t xml:space="preserve"> права </w:t>
      </w:r>
      <w:proofErr w:type="spellStart"/>
      <w:r>
        <w:rPr>
          <w:rFonts w:ascii="Times New Roman" w:hAnsi="Times New Roman" w:cs="Times New Roman"/>
          <w:color w:val="000000" w:themeColor="text1"/>
          <w:sz w:val="28"/>
          <w:szCs w:val="28"/>
        </w:rPr>
        <w:t>вимагати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педагогічних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працівників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виконання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роботи</w:t>
      </w:r>
      <w:proofErr w:type="spellEnd"/>
      <w:r>
        <w:rPr>
          <w:rFonts w:ascii="Times New Roman" w:hAnsi="Times New Roman" w:cs="Times New Roman"/>
          <w:color w:val="000000" w:themeColor="text1"/>
          <w:sz w:val="28"/>
          <w:szCs w:val="28"/>
        </w:rPr>
        <w:t xml:space="preserve">, не </w:t>
      </w:r>
      <w:proofErr w:type="spellStart"/>
      <w:r>
        <w:rPr>
          <w:rFonts w:ascii="Times New Roman" w:hAnsi="Times New Roman" w:cs="Times New Roman"/>
          <w:color w:val="000000" w:themeColor="text1"/>
          <w:sz w:val="28"/>
          <w:szCs w:val="28"/>
        </w:rPr>
        <w:t>передбаченої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укладеним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письмовим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трудовим</w:t>
      </w:r>
      <w:proofErr w:type="spellEnd"/>
      <w:r>
        <w:rPr>
          <w:rFonts w:ascii="Times New Roman" w:hAnsi="Times New Roman" w:cs="Times New Roman"/>
          <w:color w:val="000000" w:themeColor="text1"/>
          <w:sz w:val="28"/>
          <w:szCs w:val="28"/>
        </w:rPr>
        <w:t xml:space="preserve"> договором та/</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посадовою</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інструкцією</w:t>
      </w:r>
      <w:proofErr w:type="spellEnd"/>
      <w:r>
        <w:rPr>
          <w:rFonts w:ascii="Times New Roman" w:hAnsi="Times New Roman" w:cs="Times New Roman"/>
          <w:color w:val="000000" w:themeColor="text1"/>
          <w:sz w:val="28"/>
          <w:szCs w:val="28"/>
        </w:rPr>
        <w:t>.</w:t>
      </w:r>
      <w:bookmarkStart w:id="121" w:name="n317"/>
      <w:bookmarkStart w:id="122" w:name="n335"/>
      <w:bookmarkStart w:id="123" w:name="n337"/>
      <w:bookmarkStart w:id="124" w:name="n338"/>
      <w:bookmarkStart w:id="125" w:name="n339"/>
      <w:bookmarkEnd w:id="121"/>
      <w:bookmarkEnd w:id="122"/>
      <w:bookmarkEnd w:id="123"/>
      <w:bookmarkEnd w:id="124"/>
      <w:bookmarkEnd w:id="125"/>
    </w:p>
    <w:p w14:paraId="27C000B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Розміри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тарифних</w:t>
      </w:r>
      <w:proofErr w:type="spellEnd"/>
      <w:r>
        <w:rPr>
          <w:rFonts w:ascii="Times New Roman" w:hAnsi="Times New Roman" w:cs="Times New Roman"/>
          <w:color w:val="000000" w:themeColor="text1"/>
          <w:sz w:val="28"/>
          <w:szCs w:val="28"/>
        </w:rPr>
        <w:t xml:space="preserve"> ставок </w:t>
      </w:r>
      <w:proofErr w:type="spellStart"/>
      <w:r>
        <w:rPr>
          <w:rFonts w:ascii="Times New Roman" w:hAnsi="Times New Roman" w:cs="Times New Roman"/>
          <w:color w:val="000000" w:themeColor="text1"/>
          <w:sz w:val="28"/>
          <w:szCs w:val="28"/>
        </w:rPr>
        <w:t>педагогічних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працівників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державних</w:t>
      </w:r>
      <w:proofErr w:type="spellEnd"/>
      <w:r>
        <w:rPr>
          <w:rFonts w:ascii="Times New Roman" w:hAnsi="Times New Roman" w:cs="Times New Roman"/>
          <w:color w:val="000000" w:themeColor="text1"/>
          <w:sz w:val="28"/>
          <w:szCs w:val="28"/>
        </w:rPr>
        <w:t xml:space="preserve"> і </w:t>
      </w:r>
      <w:proofErr w:type="spellStart"/>
      <w:r>
        <w:rPr>
          <w:rFonts w:ascii="Times New Roman" w:hAnsi="Times New Roman" w:cs="Times New Roman"/>
          <w:color w:val="000000" w:themeColor="text1"/>
          <w:sz w:val="28"/>
          <w:szCs w:val="28"/>
        </w:rPr>
        <w:t>комунальних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закладів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встановлюються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Кабінетом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Міністрів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України</w:t>
      </w:r>
      <w:proofErr w:type="spellEnd"/>
      <w:r>
        <w:rPr>
          <w:rFonts w:ascii="Times New Roman" w:hAnsi="Times New Roman" w:cs="Times New Roman"/>
          <w:color w:val="000000" w:themeColor="text1"/>
          <w:sz w:val="28"/>
          <w:szCs w:val="28"/>
        </w:rPr>
        <w:t>.</w:t>
      </w:r>
      <w:bookmarkStart w:id="126" w:name="n340"/>
      <w:bookmarkEnd w:id="126"/>
    </w:p>
    <w:p w14:paraId="0BE75BC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Вимоги</w:t>
      </w:r>
      <w:proofErr w:type="spellEnd"/>
      <w:r>
        <w:rPr>
          <w:rFonts w:ascii="Times New Roman" w:hAnsi="Times New Roman" w:cs="Times New Roman"/>
          <w:color w:val="000000" w:themeColor="text1"/>
          <w:sz w:val="28"/>
          <w:szCs w:val="28"/>
        </w:rPr>
        <w:t xml:space="preserve"> до </w:t>
      </w:r>
      <w:proofErr w:type="spellStart"/>
      <w:r>
        <w:rPr>
          <w:rFonts w:ascii="Times New Roman" w:hAnsi="Times New Roman" w:cs="Times New Roman"/>
          <w:color w:val="000000" w:themeColor="text1"/>
          <w:sz w:val="28"/>
          <w:szCs w:val="28"/>
        </w:rPr>
        <w:t>видів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педагогічної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діяльності</w:t>
      </w:r>
      <w:proofErr w:type="spellEnd"/>
      <w:r>
        <w:rPr>
          <w:rFonts w:ascii="Times New Roman" w:hAnsi="Times New Roman" w:cs="Times New Roman"/>
          <w:color w:val="000000" w:themeColor="text1"/>
          <w:sz w:val="28"/>
          <w:szCs w:val="28"/>
        </w:rPr>
        <w:t xml:space="preserve">, за </w:t>
      </w:r>
      <w:proofErr w:type="spellStart"/>
      <w:r>
        <w:rPr>
          <w:rFonts w:ascii="Times New Roman" w:hAnsi="Times New Roman" w:cs="Times New Roman"/>
          <w:color w:val="000000" w:themeColor="text1"/>
          <w:sz w:val="28"/>
          <w:szCs w:val="28"/>
        </w:rPr>
        <w:t>які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передбачено</w:t>
      </w:r>
      <w:proofErr w:type="spellEnd"/>
      <w:r>
        <w:rPr>
          <w:rFonts w:ascii="Times New Roman" w:hAnsi="Times New Roman" w:cs="Times New Roman"/>
          <w:color w:val="000000" w:themeColor="text1"/>
          <w:sz w:val="28"/>
          <w:szCs w:val="28"/>
        </w:rPr>
        <w:t xml:space="preserve"> доплати, </w:t>
      </w:r>
      <w:proofErr w:type="spellStart"/>
      <w:r>
        <w:rPr>
          <w:rFonts w:ascii="Times New Roman" w:hAnsi="Times New Roman" w:cs="Times New Roman"/>
          <w:color w:val="000000" w:themeColor="text1"/>
          <w:sz w:val="28"/>
          <w:szCs w:val="28"/>
        </w:rPr>
        <w:t>підвищення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посадового</w:t>
      </w:r>
      <w:proofErr w:type="spellEnd"/>
      <w:r>
        <w:rPr>
          <w:rFonts w:ascii="Times New Roman" w:hAnsi="Times New Roman" w:cs="Times New Roman"/>
          <w:color w:val="000000" w:themeColor="text1"/>
          <w:sz w:val="28"/>
          <w:szCs w:val="28"/>
        </w:rPr>
        <w:t xml:space="preserve"> окладу, </w:t>
      </w:r>
      <w:proofErr w:type="spellStart"/>
      <w:r>
        <w:rPr>
          <w:rFonts w:ascii="Times New Roman" w:hAnsi="Times New Roman" w:cs="Times New Roman"/>
          <w:color w:val="000000" w:themeColor="text1"/>
          <w:sz w:val="28"/>
          <w:szCs w:val="28"/>
        </w:rPr>
        <w:t>розмір</w:t>
      </w:r>
      <w:proofErr w:type="spellEnd"/>
      <w:r>
        <w:rPr>
          <w:rFonts w:ascii="Times New Roman" w:hAnsi="Times New Roman" w:cs="Times New Roman"/>
          <w:color w:val="000000" w:themeColor="text1"/>
          <w:sz w:val="28"/>
          <w:szCs w:val="28"/>
        </w:rPr>
        <w:t xml:space="preserve"> таких доплат та </w:t>
      </w:r>
      <w:proofErr w:type="spellStart"/>
      <w:r>
        <w:rPr>
          <w:rFonts w:ascii="Times New Roman" w:hAnsi="Times New Roman" w:cs="Times New Roman"/>
          <w:color w:val="000000" w:themeColor="text1"/>
          <w:sz w:val="28"/>
          <w:szCs w:val="28"/>
        </w:rPr>
        <w:t>підвищень</w:t>
      </w:r>
      <w:proofErr w:type="spellEnd"/>
      <w:r>
        <w:rPr>
          <w:rFonts w:ascii="Times New Roman" w:hAnsi="Times New Roman" w:cs="Times New Roman"/>
          <w:color w:val="000000" w:themeColor="text1"/>
          <w:sz w:val="28"/>
          <w:szCs w:val="28"/>
        </w:rPr>
        <w:t xml:space="preserve">, порядок та </w:t>
      </w:r>
      <w:proofErr w:type="spellStart"/>
      <w:r>
        <w:rPr>
          <w:rFonts w:ascii="Times New Roman" w:hAnsi="Times New Roman" w:cs="Times New Roman"/>
          <w:color w:val="000000" w:themeColor="text1"/>
          <w:sz w:val="28"/>
          <w:szCs w:val="28"/>
        </w:rPr>
        <w:t>умови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їх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встановлення</w:t>
      </w:r>
      <w:proofErr w:type="spellEnd"/>
      <w:r>
        <w:rPr>
          <w:rFonts w:ascii="Times New Roman" w:hAnsi="Times New Roman" w:cs="Times New Roman"/>
          <w:color w:val="000000" w:themeColor="text1"/>
          <w:sz w:val="28"/>
          <w:szCs w:val="28"/>
        </w:rPr>
        <w:t xml:space="preserve"> у </w:t>
      </w:r>
      <w:proofErr w:type="spellStart"/>
      <w:r>
        <w:rPr>
          <w:rFonts w:ascii="Times New Roman" w:hAnsi="Times New Roman" w:cs="Times New Roman"/>
          <w:color w:val="000000" w:themeColor="text1"/>
          <w:sz w:val="28"/>
          <w:szCs w:val="28"/>
        </w:rPr>
        <w:t>державних</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комунальних</w:t>
      </w:r>
      <w:proofErr w:type="spellEnd"/>
      <w:r>
        <w:rPr>
          <w:rFonts w:ascii="Times New Roman" w:hAnsi="Times New Roman" w:cs="Times New Roman"/>
          <w:color w:val="000000" w:themeColor="text1"/>
          <w:sz w:val="28"/>
          <w:szCs w:val="28"/>
        </w:rPr>
        <w:t xml:space="preserve"> закладах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визначаються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Кабінетом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Міністрів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України</w:t>
      </w:r>
      <w:proofErr w:type="spellEnd"/>
      <w:r>
        <w:rPr>
          <w:rFonts w:ascii="Times New Roman" w:hAnsi="Times New Roman" w:cs="Times New Roman"/>
          <w:color w:val="000000" w:themeColor="text1"/>
          <w:sz w:val="28"/>
          <w:szCs w:val="28"/>
        </w:rPr>
        <w:t>.</w:t>
      </w:r>
    </w:p>
    <w:p w14:paraId="45B95E4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 xml:space="preserve">Заклад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має</w:t>
      </w:r>
      <w:proofErr w:type="spellEnd"/>
      <w:r>
        <w:rPr>
          <w:rFonts w:ascii="Times New Roman" w:hAnsi="Times New Roman" w:cs="Times New Roman"/>
          <w:color w:val="000000" w:themeColor="text1"/>
          <w:sz w:val="28"/>
          <w:szCs w:val="28"/>
        </w:rPr>
        <w:t xml:space="preserve"> право </w:t>
      </w:r>
      <w:proofErr w:type="spellStart"/>
      <w:r>
        <w:rPr>
          <w:rFonts w:ascii="Times New Roman" w:hAnsi="Times New Roman" w:cs="Times New Roman"/>
          <w:color w:val="000000" w:themeColor="text1"/>
          <w:sz w:val="28"/>
          <w:szCs w:val="28"/>
        </w:rPr>
        <w:t>встановлювати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додаткові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види</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розміри</w:t>
      </w:r>
      <w:proofErr w:type="spellEnd"/>
      <w:r>
        <w:rPr>
          <w:rFonts w:ascii="Times New Roman" w:hAnsi="Times New Roman" w:cs="Times New Roman"/>
          <w:color w:val="000000" w:themeColor="text1"/>
          <w:sz w:val="28"/>
          <w:szCs w:val="28"/>
        </w:rPr>
        <w:t xml:space="preserve"> доплат, </w:t>
      </w:r>
      <w:proofErr w:type="spellStart"/>
      <w:r>
        <w:rPr>
          <w:rFonts w:ascii="Times New Roman" w:hAnsi="Times New Roman" w:cs="Times New Roman"/>
          <w:color w:val="000000" w:themeColor="text1"/>
          <w:sz w:val="28"/>
          <w:szCs w:val="28"/>
        </w:rPr>
        <w:t>підвищення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окладів</w:t>
      </w:r>
      <w:proofErr w:type="spellEnd"/>
      <w:r>
        <w:rPr>
          <w:rFonts w:ascii="Times New Roman" w:hAnsi="Times New Roman" w:cs="Times New Roman"/>
          <w:color w:val="000000" w:themeColor="text1"/>
          <w:sz w:val="28"/>
          <w:szCs w:val="28"/>
        </w:rPr>
        <w:t xml:space="preserve"> за </w:t>
      </w:r>
      <w:proofErr w:type="spellStart"/>
      <w:r>
        <w:rPr>
          <w:rFonts w:ascii="Times New Roman" w:hAnsi="Times New Roman" w:cs="Times New Roman"/>
          <w:color w:val="000000" w:themeColor="text1"/>
          <w:sz w:val="28"/>
          <w:szCs w:val="28"/>
        </w:rPr>
        <w:t>рахунок</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власних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надходжень</w:t>
      </w:r>
      <w:proofErr w:type="spellEnd"/>
      <w:r>
        <w:rPr>
          <w:rFonts w:ascii="Times New Roman" w:hAnsi="Times New Roman" w:cs="Times New Roman"/>
          <w:color w:val="000000" w:themeColor="text1"/>
          <w:sz w:val="28"/>
          <w:szCs w:val="28"/>
        </w:rPr>
        <w:t>.</w:t>
      </w:r>
      <w:bookmarkStart w:id="127" w:name="n341"/>
      <w:bookmarkEnd w:id="127"/>
    </w:p>
    <w:p w14:paraId="73619F7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Педагогічне</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навантаження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педагогічного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працівника</w:t>
      </w:r>
      <w:proofErr w:type="spellEnd"/>
      <w:r>
        <w:rPr>
          <w:rFonts w:ascii="Times New Roman" w:hAnsi="Times New Roman" w:cs="Times New Roman"/>
          <w:color w:val="000000" w:themeColor="text1"/>
          <w:sz w:val="28"/>
          <w:szCs w:val="28"/>
        </w:rPr>
        <w:t xml:space="preserve">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обсягом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менше</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норми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передбаченої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цією</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статтею</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встановлюється</w:t>
      </w:r>
      <w:proofErr w:type="spellEnd"/>
      <w:r>
        <w:rPr>
          <w:rFonts w:ascii="Times New Roman" w:hAnsi="Times New Roman" w:cs="Times New Roman"/>
          <w:color w:val="000000" w:themeColor="text1"/>
          <w:sz w:val="28"/>
          <w:szCs w:val="28"/>
        </w:rPr>
        <w:t xml:space="preserve"> за </w:t>
      </w:r>
      <w:proofErr w:type="spellStart"/>
      <w:r>
        <w:rPr>
          <w:rFonts w:ascii="Times New Roman" w:hAnsi="Times New Roman" w:cs="Times New Roman"/>
          <w:color w:val="000000" w:themeColor="text1"/>
          <w:sz w:val="28"/>
          <w:szCs w:val="28"/>
        </w:rPr>
        <w:t>його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письмовою</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згодою</w:t>
      </w:r>
      <w:proofErr w:type="spellEnd"/>
      <w:r>
        <w:rPr>
          <w:rFonts w:ascii="Times New Roman" w:hAnsi="Times New Roman" w:cs="Times New Roman"/>
          <w:color w:val="000000" w:themeColor="text1"/>
          <w:sz w:val="28"/>
          <w:szCs w:val="28"/>
        </w:rPr>
        <w:t>.</w:t>
      </w:r>
      <w:bookmarkStart w:id="128" w:name="n342"/>
      <w:bookmarkEnd w:id="128"/>
    </w:p>
    <w:p w14:paraId="0330108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Перерозподіл</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педагогічного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навантаження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протягом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навчального</w:t>
      </w:r>
      <w:proofErr w:type="spellEnd"/>
      <w:r>
        <w:rPr>
          <w:rFonts w:ascii="Times New Roman" w:hAnsi="Times New Roman" w:cs="Times New Roman"/>
          <w:color w:val="000000" w:themeColor="text1"/>
          <w:sz w:val="28"/>
          <w:szCs w:val="28"/>
        </w:rPr>
        <w:t xml:space="preserve"> року </w:t>
      </w:r>
      <w:proofErr w:type="spellStart"/>
      <w:r>
        <w:rPr>
          <w:rFonts w:ascii="Times New Roman" w:hAnsi="Times New Roman" w:cs="Times New Roman"/>
          <w:color w:val="000000" w:themeColor="text1"/>
          <w:sz w:val="28"/>
          <w:szCs w:val="28"/>
        </w:rPr>
        <w:t>допускається</w:t>
      </w:r>
      <w:proofErr w:type="spellEnd"/>
      <w:r>
        <w:rPr>
          <w:rFonts w:ascii="Times New Roman" w:hAnsi="Times New Roman" w:cs="Times New Roman"/>
          <w:color w:val="000000" w:themeColor="text1"/>
          <w:sz w:val="28"/>
          <w:szCs w:val="28"/>
        </w:rPr>
        <w:t xml:space="preserve"> у </w:t>
      </w:r>
      <w:proofErr w:type="spellStart"/>
      <w:r>
        <w:rPr>
          <w:rFonts w:ascii="Times New Roman" w:hAnsi="Times New Roman" w:cs="Times New Roman"/>
          <w:color w:val="000000" w:themeColor="text1"/>
          <w:sz w:val="28"/>
          <w:szCs w:val="28"/>
        </w:rPr>
        <w:t>разі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зміни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кількості</w:t>
      </w:r>
      <w:proofErr w:type="spellEnd"/>
      <w:r>
        <w:rPr>
          <w:rFonts w:ascii="Times New Roman" w:hAnsi="Times New Roman" w:cs="Times New Roman"/>
          <w:color w:val="000000" w:themeColor="text1"/>
          <w:sz w:val="28"/>
          <w:szCs w:val="28"/>
        </w:rPr>
        <w:t xml:space="preserve"> годин з </w:t>
      </w:r>
      <w:proofErr w:type="spellStart"/>
      <w:r>
        <w:rPr>
          <w:rFonts w:ascii="Times New Roman" w:hAnsi="Times New Roman" w:cs="Times New Roman"/>
          <w:color w:val="000000" w:themeColor="text1"/>
          <w:sz w:val="28"/>
          <w:szCs w:val="28"/>
        </w:rPr>
        <w:t>окремих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навчальних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предметів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інтегрованих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курсів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що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передбачається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навчальним</w:t>
      </w:r>
      <w:proofErr w:type="spellEnd"/>
      <w:r>
        <w:rPr>
          <w:rFonts w:ascii="Times New Roman" w:hAnsi="Times New Roman" w:cs="Times New Roman"/>
          <w:color w:val="000000" w:themeColor="text1"/>
          <w:sz w:val="28"/>
          <w:szCs w:val="28"/>
        </w:rPr>
        <w:t xml:space="preserve"> планом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за </w:t>
      </w:r>
      <w:proofErr w:type="spellStart"/>
      <w:r>
        <w:rPr>
          <w:rFonts w:ascii="Times New Roman" w:hAnsi="Times New Roman" w:cs="Times New Roman"/>
          <w:color w:val="000000" w:themeColor="text1"/>
          <w:sz w:val="28"/>
          <w:szCs w:val="28"/>
        </w:rPr>
        <w:t>письмовою</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згодою</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педагогічного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працівника</w:t>
      </w:r>
      <w:proofErr w:type="spellEnd"/>
      <w:r>
        <w:rPr>
          <w:rFonts w:ascii="Times New Roman" w:hAnsi="Times New Roman" w:cs="Times New Roman"/>
          <w:color w:val="000000" w:themeColor="text1"/>
          <w:sz w:val="28"/>
          <w:szCs w:val="28"/>
        </w:rPr>
        <w:t xml:space="preserve"> з </w:t>
      </w:r>
      <w:proofErr w:type="spellStart"/>
      <w:r>
        <w:rPr>
          <w:rFonts w:ascii="Times New Roman" w:hAnsi="Times New Roman" w:cs="Times New Roman"/>
          <w:color w:val="000000" w:themeColor="text1"/>
          <w:sz w:val="28"/>
          <w:szCs w:val="28"/>
        </w:rPr>
        <w:t>додержанням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законодавства</w:t>
      </w:r>
      <w:proofErr w:type="spellEnd"/>
      <w:r>
        <w:rPr>
          <w:rFonts w:ascii="Times New Roman" w:hAnsi="Times New Roman" w:cs="Times New Roman"/>
          <w:color w:val="000000" w:themeColor="text1"/>
          <w:sz w:val="28"/>
          <w:szCs w:val="28"/>
        </w:rPr>
        <w:t xml:space="preserve"> про </w:t>
      </w:r>
      <w:proofErr w:type="spellStart"/>
      <w:r>
        <w:rPr>
          <w:rFonts w:ascii="Times New Roman" w:hAnsi="Times New Roman" w:cs="Times New Roman"/>
          <w:color w:val="000000" w:themeColor="text1"/>
          <w:sz w:val="28"/>
          <w:szCs w:val="28"/>
        </w:rPr>
        <w:t>працю</w:t>
      </w:r>
      <w:proofErr w:type="spellEnd"/>
      <w:r>
        <w:rPr>
          <w:rFonts w:ascii="Times New Roman" w:hAnsi="Times New Roman" w:cs="Times New Roman"/>
          <w:color w:val="000000" w:themeColor="text1"/>
          <w:sz w:val="28"/>
          <w:szCs w:val="28"/>
        </w:rPr>
        <w:t>.</w:t>
      </w:r>
      <w:bookmarkStart w:id="129" w:name="n343"/>
      <w:bookmarkEnd w:id="129"/>
    </w:p>
    <w:p w14:paraId="65F77CD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 xml:space="preserve">Оплата </w:t>
      </w:r>
      <w:proofErr w:type="spellStart"/>
      <w:r>
        <w:rPr>
          <w:rFonts w:ascii="Times New Roman" w:hAnsi="Times New Roman" w:cs="Times New Roman"/>
          <w:color w:val="000000" w:themeColor="text1"/>
          <w:sz w:val="28"/>
          <w:szCs w:val="28"/>
        </w:rPr>
        <w:t>праці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педагогічних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працівників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здійснюється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відповідно</w:t>
      </w:r>
      <w:proofErr w:type="spellEnd"/>
      <w:r>
        <w:rPr>
          <w:rFonts w:ascii="Times New Roman" w:hAnsi="Times New Roman" w:cs="Times New Roman"/>
          <w:color w:val="000000" w:themeColor="text1"/>
          <w:sz w:val="28"/>
          <w:szCs w:val="28"/>
        </w:rPr>
        <w:t xml:space="preserve"> до чинного </w:t>
      </w:r>
      <w:proofErr w:type="spellStart"/>
      <w:r>
        <w:rPr>
          <w:rFonts w:ascii="Times New Roman" w:hAnsi="Times New Roman" w:cs="Times New Roman"/>
          <w:color w:val="000000" w:themeColor="text1"/>
          <w:sz w:val="28"/>
          <w:szCs w:val="28"/>
        </w:rPr>
        <w:t>законодавства</w:t>
      </w:r>
      <w:proofErr w:type="spellEnd"/>
      <w:r>
        <w:rPr>
          <w:rFonts w:ascii="Times New Roman" w:hAnsi="Times New Roman" w:cs="Times New Roman"/>
          <w:color w:val="000000" w:themeColor="text1"/>
          <w:sz w:val="28"/>
          <w:szCs w:val="28"/>
        </w:rPr>
        <w:t>.</w:t>
      </w:r>
      <w:bookmarkStart w:id="130" w:name="n344"/>
      <w:bookmarkStart w:id="131" w:name="n345"/>
      <w:bookmarkEnd w:id="130"/>
      <w:bookmarkEnd w:id="131"/>
    </w:p>
    <w:p w14:paraId="627CFD8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 xml:space="preserve">Оплата </w:t>
      </w:r>
      <w:proofErr w:type="spellStart"/>
      <w:r>
        <w:rPr>
          <w:rFonts w:ascii="Times New Roman" w:hAnsi="Times New Roman" w:cs="Times New Roman"/>
          <w:color w:val="000000" w:themeColor="text1"/>
          <w:sz w:val="28"/>
          <w:szCs w:val="28"/>
        </w:rPr>
        <w:t>праці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вихователів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груп</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подовженого</w:t>
      </w:r>
      <w:proofErr w:type="spellEnd"/>
      <w:r>
        <w:rPr>
          <w:rFonts w:ascii="Times New Roman" w:hAnsi="Times New Roman" w:cs="Times New Roman"/>
          <w:color w:val="000000" w:themeColor="text1"/>
          <w:sz w:val="28"/>
          <w:szCs w:val="28"/>
        </w:rPr>
        <w:t xml:space="preserve"> дня </w:t>
      </w:r>
      <w:proofErr w:type="spellStart"/>
      <w:r>
        <w:rPr>
          <w:rFonts w:ascii="Times New Roman" w:hAnsi="Times New Roman" w:cs="Times New Roman"/>
          <w:color w:val="000000" w:themeColor="text1"/>
          <w:sz w:val="28"/>
          <w:szCs w:val="28"/>
        </w:rPr>
        <w:t>здійснюється</w:t>
      </w:r>
      <w:proofErr w:type="spellEnd"/>
      <w:r>
        <w:rPr>
          <w:rFonts w:ascii="Times New Roman" w:hAnsi="Times New Roman" w:cs="Times New Roman"/>
          <w:color w:val="000000" w:themeColor="text1"/>
          <w:sz w:val="28"/>
          <w:szCs w:val="28"/>
        </w:rPr>
        <w:t xml:space="preserve"> за </w:t>
      </w:r>
      <w:proofErr w:type="spellStart"/>
      <w:r>
        <w:rPr>
          <w:rFonts w:ascii="Times New Roman" w:hAnsi="Times New Roman" w:cs="Times New Roman"/>
          <w:color w:val="000000" w:themeColor="text1"/>
          <w:sz w:val="28"/>
          <w:szCs w:val="28"/>
        </w:rPr>
        <w:t>рахунок</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коштів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освітньої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субвенції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якщо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інше</w:t>
      </w:r>
      <w:proofErr w:type="spellEnd"/>
      <w:r>
        <w:rPr>
          <w:rFonts w:ascii="Times New Roman" w:hAnsi="Times New Roman" w:cs="Times New Roman"/>
          <w:color w:val="000000" w:themeColor="text1"/>
          <w:sz w:val="28"/>
          <w:szCs w:val="28"/>
        </w:rPr>
        <w:t xml:space="preserve"> не </w:t>
      </w:r>
      <w:proofErr w:type="spellStart"/>
      <w:r>
        <w:rPr>
          <w:rFonts w:ascii="Times New Roman" w:hAnsi="Times New Roman" w:cs="Times New Roman"/>
          <w:color w:val="000000" w:themeColor="text1"/>
          <w:sz w:val="28"/>
          <w:szCs w:val="28"/>
        </w:rPr>
        <w:t>передбачено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законодавством</w:t>
      </w:r>
      <w:proofErr w:type="spellEnd"/>
      <w:r>
        <w:rPr>
          <w:rFonts w:ascii="Times New Roman" w:hAnsi="Times New Roman" w:cs="Times New Roman"/>
          <w:color w:val="000000" w:themeColor="text1"/>
          <w:sz w:val="28"/>
          <w:szCs w:val="28"/>
        </w:rPr>
        <w:t>.</w:t>
      </w:r>
      <w:bookmarkStart w:id="132" w:name="n347"/>
      <w:bookmarkEnd w:id="132"/>
    </w:p>
    <w:p w14:paraId="70160D9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4.4.6. Конкретний перелік посадових обов’язків визначається посадовою інструкцією, яку затверджує керівник закладу освіти.</w:t>
      </w:r>
    </w:p>
    <w:p w14:paraId="1914178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4.4.7. Керівник закладу освіти призначає класних керівників, завідуючих навчальними кабінетами, майстернями, права та обов’язки яких визначаються нормативно-правовими актами Міністерства освіти і науки України, правилами внутрішнього розпорядку та цим Статутом.</w:t>
      </w:r>
    </w:p>
    <w:p w14:paraId="32D7360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4.4.8. Не допускається відволікання педагогічних працівників від виконання професійних обов’язків, крім випадків, передбачених законодавством. 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14:paraId="0540E69E"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4.4.9. Педагогічні працівники закладу освіти та його філії підлягають атестації (сертифікації) відповідно до порядку згідно з чинним законодавством України.</w:t>
      </w:r>
    </w:p>
    <w:p w14:paraId="25DBEBB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4.4.10. Права та </w:t>
      </w:r>
      <w:proofErr w:type="spellStart"/>
      <w:r>
        <w:rPr>
          <w:rFonts w:ascii="Times New Roman" w:hAnsi="Times New Roman" w:cs="Times New Roman"/>
          <w:color w:val="000000" w:themeColor="text1"/>
          <w:sz w:val="28"/>
          <w:szCs w:val="28"/>
          <w:lang w:val="uk-UA"/>
        </w:rPr>
        <w:t>обов</w:t>
      </w:r>
      <w:proofErr w:type="spellEnd"/>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lang w:val="uk-UA"/>
        </w:rPr>
        <w:t>язки</w:t>
      </w:r>
      <w:proofErr w:type="spellEnd"/>
      <w:r>
        <w:rPr>
          <w:rFonts w:ascii="Times New Roman" w:hAnsi="Times New Roman" w:cs="Times New Roman"/>
          <w:color w:val="000000" w:themeColor="text1"/>
          <w:sz w:val="28"/>
          <w:szCs w:val="28"/>
          <w:lang w:val="uk-UA"/>
        </w:rPr>
        <w:t xml:space="preserve"> педагогічних працівників визначаються Конституцією України, Кодексом законів про працю України, Законом України «Про освіту», Законом України «Про повну загальну середню освіту» та іншими нормативно-правовими актами.</w:t>
      </w:r>
    </w:p>
    <w:p w14:paraId="00EF1E7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4.4.11. Педагогічні працівники мають право на:</w:t>
      </w:r>
    </w:p>
    <w:p w14:paraId="70711B5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безпечні і нешкідливі умови праці;</w:t>
      </w:r>
    </w:p>
    <w:p w14:paraId="3E32BD7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3B9B299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педагогічну ініціативу;</w:t>
      </w:r>
    </w:p>
    <w:p w14:paraId="4A984C65"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розроблення та впровадження авторських навчальних програм, проєктів, освітніх технологій, використання інноваційних прийомів та засобів навчання;</w:t>
      </w:r>
    </w:p>
    <w:p w14:paraId="4FB788C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4F07C63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підвищення кваліфікації, перепідготовку;</w:t>
      </w:r>
    </w:p>
    <w:p w14:paraId="784CDA9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376BABA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доступ до інформаційних ресурсів і комунікацій, що використовуються в освітньому процесі та науковій діяльності;</w:t>
      </w:r>
    </w:p>
    <w:p w14:paraId="38A5E26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сертифікацію на добровільних засадах;</w:t>
      </w:r>
    </w:p>
    <w:p w14:paraId="4EEAE84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справедливе та об’єктивне оцінювання своєї професійної діяльності;</w:t>
      </w:r>
    </w:p>
    <w:p w14:paraId="24DEA0E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відзначення успіхів у своїй професійній діяльності;</w:t>
      </w:r>
    </w:p>
    <w:p w14:paraId="0BCE6F1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індивідуальну освітню (наукову, творчу, мистецьку та іншу) діяльність за межами закладу освіти;</w:t>
      </w:r>
    </w:p>
    <w:p w14:paraId="09899F2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участь у громадському самоврядуванні закладу освіти;</w:t>
      </w:r>
    </w:p>
    <w:p w14:paraId="7FAB590E"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участь у роботі колегіальних органів управління закладу освіти;</w:t>
      </w:r>
    </w:p>
    <w:p w14:paraId="6B846FA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об’єднання у професійні спілки та членство в інших об’єднаннях громадян, діяльність яких не заборонена законодавством;</w:t>
      </w:r>
    </w:p>
    <w:p w14:paraId="52BB9C4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захист професійної честі та гідності;</w:t>
      </w:r>
    </w:p>
    <w:p w14:paraId="026818F5" w14:textId="77777777" w:rsidR="00A82449" w:rsidRDefault="00000000">
      <w:pPr>
        <w:spacing w:after="0" w:line="240" w:lineRule="auto"/>
        <w:ind w:firstLine="567"/>
        <w:jc w:val="both"/>
        <w:rPr>
          <w:rFonts w:ascii="Times New Roman" w:hAnsi="Times New Roman" w:cs="Times New Roman"/>
          <w:b/>
          <w:bCs/>
          <w:color w:val="000000" w:themeColor="text1"/>
          <w:lang w:val="uk-UA"/>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захист</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під</w:t>
      </w:r>
      <w:proofErr w:type="spellEnd"/>
      <w:r>
        <w:rPr>
          <w:rFonts w:ascii="Times New Roman" w:hAnsi="Times New Roman" w:cs="Times New Roman"/>
          <w:color w:val="000000" w:themeColor="text1"/>
          <w:sz w:val="28"/>
          <w:szCs w:val="28"/>
        </w:rPr>
        <w:t xml:space="preserve"> час </w:t>
      </w:r>
      <w:proofErr w:type="spellStart"/>
      <w:r>
        <w:rPr>
          <w:rFonts w:ascii="Times New Roman" w:hAnsi="Times New Roman" w:cs="Times New Roman"/>
          <w:color w:val="000000" w:themeColor="text1"/>
          <w:sz w:val="28"/>
          <w:szCs w:val="28"/>
        </w:rPr>
        <w:t>освітнього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процесу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w:t>
      </w:r>
      <w:proofErr w:type="spellEnd"/>
      <w:r>
        <w:rPr>
          <w:rFonts w:ascii="Times New Roman" w:hAnsi="Times New Roman" w:cs="Times New Roman"/>
          <w:color w:val="000000" w:themeColor="text1"/>
          <w:sz w:val="28"/>
          <w:szCs w:val="28"/>
        </w:rPr>
        <w:t xml:space="preserve"> будь-</w:t>
      </w:r>
      <w:proofErr w:type="spellStart"/>
      <w:r>
        <w:rPr>
          <w:rFonts w:ascii="Times New Roman" w:hAnsi="Times New Roman" w:cs="Times New Roman"/>
          <w:color w:val="000000" w:themeColor="text1"/>
          <w:sz w:val="28"/>
          <w:szCs w:val="28"/>
        </w:rPr>
        <w:t>яких</w:t>
      </w:r>
      <w:proofErr w:type="spellEnd"/>
      <w:r>
        <w:rPr>
          <w:rFonts w:ascii="Times New Roman" w:hAnsi="Times New Roman" w:cs="Times New Roman"/>
          <w:color w:val="000000" w:themeColor="text1"/>
          <w:sz w:val="28"/>
          <w:szCs w:val="28"/>
        </w:rPr>
        <w:t xml:space="preserve"> форм насильства та </w:t>
      </w:r>
      <w:proofErr w:type="spellStart"/>
      <w:r>
        <w:rPr>
          <w:rFonts w:ascii="Times New Roman" w:hAnsi="Times New Roman" w:cs="Times New Roman"/>
          <w:color w:val="000000" w:themeColor="text1"/>
          <w:sz w:val="28"/>
          <w:szCs w:val="28"/>
        </w:rPr>
        <w:t>експлуатації</w:t>
      </w:r>
      <w:proofErr w:type="spellEnd"/>
      <w:r>
        <w:rPr>
          <w:rFonts w:ascii="Times New Roman" w:hAnsi="Times New Roman" w:cs="Times New Roman"/>
          <w:color w:val="000000" w:themeColor="text1"/>
          <w:sz w:val="28"/>
          <w:szCs w:val="28"/>
        </w:rPr>
        <w:t xml:space="preserve">, у тому </w:t>
      </w:r>
      <w:proofErr w:type="spellStart"/>
      <w:r>
        <w:rPr>
          <w:rFonts w:ascii="Times New Roman" w:hAnsi="Times New Roman" w:cs="Times New Roman"/>
          <w:color w:val="000000" w:themeColor="text1"/>
          <w:sz w:val="28"/>
          <w:szCs w:val="28"/>
        </w:rPr>
        <w:t>числі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булінгу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мобінгу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цькування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дискримінації</w:t>
      </w:r>
      <w:proofErr w:type="spellEnd"/>
      <w:r>
        <w:rPr>
          <w:rFonts w:ascii="Times New Roman" w:hAnsi="Times New Roman" w:cs="Times New Roman"/>
          <w:color w:val="000000" w:themeColor="text1"/>
          <w:sz w:val="28"/>
          <w:szCs w:val="28"/>
        </w:rPr>
        <w:t xml:space="preserve"> за будь-</w:t>
      </w:r>
      <w:proofErr w:type="spellStart"/>
      <w:r>
        <w:rPr>
          <w:rFonts w:ascii="Times New Roman" w:hAnsi="Times New Roman" w:cs="Times New Roman"/>
          <w:color w:val="000000" w:themeColor="text1"/>
          <w:sz w:val="28"/>
          <w:szCs w:val="28"/>
        </w:rPr>
        <w:t>якою</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ознакою</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пропаганди</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агітації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що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завдають</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шкоди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здоров’ю</w:t>
      </w:r>
      <w:proofErr w:type="spellEnd"/>
      <w:r>
        <w:rPr>
          <w:rFonts w:ascii="Times New Roman" w:hAnsi="Times New Roman" w:cs="Times New Roman"/>
          <w:color w:val="000000" w:themeColor="text1"/>
          <w:sz w:val="28"/>
          <w:szCs w:val="28"/>
        </w:rPr>
        <w:t>.</w:t>
      </w:r>
      <w:bookmarkStart w:id="133" w:name="n767"/>
      <w:bookmarkEnd w:id="133"/>
    </w:p>
    <w:p w14:paraId="6E92207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4.4.12. Педагогічні працівники </w:t>
      </w:r>
      <w:proofErr w:type="spellStart"/>
      <w:r>
        <w:rPr>
          <w:rFonts w:ascii="Times New Roman" w:hAnsi="Times New Roman" w:cs="Times New Roman"/>
          <w:color w:val="000000" w:themeColor="text1"/>
          <w:sz w:val="28"/>
          <w:szCs w:val="28"/>
          <w:lang w:val="uk-UA"/>
        </w:rPr>
        <w:t>зобов</w:t>
      </w:r>
      <w:proofErr w:type="spellEnd"/>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lang w:val="uk-UA"/>
        </w:rPr>
        <w:t>язані</w:t>
      </w:r>
      <w:proofErr w:type="spellEnd"/>
      <w:r>
        <w:rPr>
          <w:rFonts w:ascii="Times New Roman" w:hAnsi="Times New Roman" w:cs="Times New Roman"/>
          <w:color w:val="000000" w:themeColor="text1"/>
          <w:sz w:val="28"/>
          <w:szCs w:val="28"/>
          <w:lang w:val="uk-UA"/>
        </w:rPr>
        <w:t>:</w:t>
      </w:r>
    </w:p>
    <w:p w14:paraId="76F3FDD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постійно підвищувати свій професійний і загальнокультурний рівні та педагогічну майстерність;</w:t>
      </w:r>
    </w:p>
    <w:p w14:paraId="095E5A68"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виконувати освітню програму для досягнення здобувачами освіти передбачених нею результатів навчання;</w:t>
      </w:r>
    </w:p>
    <w:p w14:paraId="03BF02E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сприяти розвитку здібностей здобувачів освіти, дбати про їхнє фізичне і психічне здоров’я, брати участь у забезпеченні та розвитку безпечного, здорового та інклюзивного чи спеціального освітнього середовища;</w:t>
      </w:r>
    </w:p>
    <w:p w14:paraId="51DF1775"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дотримуватися академічної доброчесності та забезпечувати її дотримання здобувачами освіти в освітньому процесі та науковій діяльності;</w:t>
      </w:r>
    </w:p>
    <w:p w14:paraId="7693BE8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дотримуватися педагогічної етики;</w:t>
      </w:r>
    </w:p>
    <w:p w14:paraId="1D01A89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поважати гідність, права, свободи і законні інтереси всіх учасників освітнього процесу;</w:t>
      </w:r>
    </w:p>
    <w:p w14:paraId="63ACCD5E"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774F714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14:paraId="3DBA953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39FBAE75"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формувати у здобувачів освіти прагнення до взаєморозуміння, миру, злагоди між усіма народами, етнічними, національними, релігійними групами;</w:t>
      </w:r>
    </w:p>
    <w:p w14:paraId="076096E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захищати здобувачів освіти під час освітнього процесу від будь-яких форм фізичного та психологічного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14:paraId="1F8A9C1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додержуватися установчих документів та правил внутрішнього розпорядку закладу освіти, виконувати свої посадові обов’язки;</w:t>
      </w:r>
    </w:p>
    <w:p w14:paraId="2393460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у разі виявлення ознак насильства або жорстокого поводження з дитиною:</w:t>
      </w:r>
    </w:p>
    <w:p w14:paraId="63F3017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 вжити невідкладних заходів для припинення насильства або жорстокого поводження з дитиною;</w:t>
      </w:r>
    </w:p>
    <w:p w14:paraId="7C8C1A8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б) за потреби надати </w:t>
      </w:r>
      <w:proofErr w:type="spellStart"/>
      <w:r>
        <w:rPr>
          <w:rFonts w:ascii="Times New Roman" w:hAnsi="Times New Roman" w:cs="Times New Roman"/>
          <w:color w:val="000000" w:themeColor="text1"/>
          <w:sz w:val="28"/>
          <w:szCs w:val="28"/>
          <w:lang w:val="uk-UA"/>
        </w:rPr>
        <w:t>домедичну</w:t>
      </w:r>
      <w:proofErr w:type="spellEnd"/>
      <w:r>
        <w:rPr>
          <w:rFonts w:ascii="Times New Roman" w:hAnsi="Times New Roman" w:cs="Times New Roman"/>
          <w:color w:val="000000" w:themeColor="text1"/>
          <w:sz w:val="28"/>
          <w:szCs w:val="28"/>
          <w:lang w:val="uk-UA"/>
        </w:rPr>
        <w:t xml:space="preserve"> допомогу, викликати бригаду екстреної (швидкої) медичної допомоги та звернутися до органів Національної поліції України;</w:t>
      </w:r>
    </w:p>
    <w:p w14:paraId="25E2A74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в) повідомити керівника закладу освіти та принаймні одного з батьків або інших законних представників дитини, яка вчинила насильство або жорстоке поводження, та дитини, яка постраждала від насильства або жорстокого поводження;</w:t>
      </w:r>
    </w:p>
    <w:p w14:paraId="033725F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у разі вчинення жорстокого поводження з дитиною керівником закладу освіти невідкладно повідомити про це засновника закладу освіти та/або уповноважений ним орган (особу);</w:t>
      </w:r>
    </w:p>
    <w:p w14:paraId="75B8DEF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дотримуватися принципів </w:t>
      </w:r>
      <w:proofErr w:type="spellStart"/>
      <w:r>
        <w:rPr>
          <w:rFonts w:ascii="Times New Roman" w:hAnsi="Times New Roman" w:cs="Times New Roman"/>
          <w:color w:val="000000" w:themeColor="text1"/>
          <w:sz w:val="28"/>
          <w:szCs w:val="28"/>
          <w:lang w:val="uk-UA"/>
        </w:rPr>
        <w:t>дитиноцентризму</w:t>
      </w:r>
      <w:proofErr w:type="spellEnd"/>
      <w:r>
        <w:rPr>
          <w:rFonts w:ascii="Times New Roman" w:hAnsi="Times New Roman" w:cs="Times New Roman"/>
          <w:color w:val="000000" w:themeColor="text1"/>
          <w:sz w:val="28"/>
          <w:szCs w:val="28"/>
          <w:lang w:val="uk-UA"/>
        </w:rPr>
        <w:t xml:space="preserve"> та педагогіки партнерства у відносинах з учнями та їхніми батьками;</w:t>
      </w:r>
    </w:p>
    <w:p w14:paraId="504E2F8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w:t>
      </w:r>
    </w:p>
    <w:p w14:paraId="628131D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володіти навичками з надання </w:t>
      </w:r>
      <w:proofErr w:type="spellStart"/>
      <w:r>
        <w:rPr>
          <w:rFonts w:ascii="Times New Roman" w:hAnsi="Times New Roman" w:cs="Times New Roman"/>
          <w:color w:val="000000" w:themeColor="text1"/>
          <w:sz w:val="28"/>
          <w:szCs w:val="28"/>
          <w:lang w:val="uk-UA"/>
        </w:rPr>
        <w:t>домедичної</w:t>
      </w:r>
      <w:proofErr w:type="spellEnd"/>
      <w:r>
        <w:rPr>
          <w:rFonts w:ascii="Times New Roman" w:hAnsi="Times New Roman" w:cs="Times New Roman"/>
          <w:color w:val="000000" w:themeColor="text1"/>
          <w:sz w:val="28"/>
          <w:szCs w:val="28"/>
          <w:lang w:val="uk-UA"/>
        </w:rPr>
        <w:t xml:space="preserve"> допомоги дітям;</w:t>
      </w:r>
    </w:p>
    <w:p w14:paraId="1161037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виконувати інші обов’язки, передбачені чинним законодавством, посадовими обов’язками, цим Статутом.</w:t>
      </w:r>
    </w:p>
    <w:p w14:paraId="51CF566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4.4.13. Педагогічні працівники, які систематично порушують цей Статут, правила внутрішнього розпорядку закладу освіти, не виконують посадових обов’язків, умови трудового договору або за результатами атестації не відповідають займаній посаді, звільняються або притягаються до відповідальності згідно з чинним законодавством.</w:t>
      </w:r>
    </w:p>
    <w:p w14:paraId="1A31B92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4.5. Права і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bookmarkStart w:id="134" w:name="n800"/>
      <w:bookmarkStart w:id="135" w:name="n2414"/>
      <w:bookmarkStart w:id="136" w:name="n2413"/>
      <w:bookmarkStart w:id="137" w:name="n801"/>
      <w:bookmarkEnd w:id="134"/>
      <w:bookmarkEnd w:id="135"/>
      <w:bookmarkEnd w:id="136"/>
      <w:bookmarkEnd w:id="137"/>
    </w:p>
    <w:p w14:paraId="0098046E"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4.6. Батьки (особи, які їх замінюють):</w:t>
      </w:r>
    </w:p>
    <w:p w14:paraId="62EE907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4.6.1. Батьки або особи, які їх замінюють, мають право:</w:t>
      </w:r>
    </w:p>
    <w:p w14:paraId="7529921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rPr>
        <w:t>захищати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відповідно</w:t>
      </w:r>
      <w:proofErr w:type="spellEnd"/>
      <w:r>
        <w:rPr>
          <w:rFonts w:ascii="Times New Roman" w:hAnsi="Times New Roman" w:cs="Times New Roman"/>
          <w:color w:val="000000" w:themeColor="text1"/>
          <w:sz w:val="28"/>
          <w:szCs w:val="28"/>
        </w:rPr>
        <w:t xml:space="preserve"> до </w:t>
      </w:r>
      <w:proofErr w:type="spellStart"/>
      <w:r>
        <w:rPr>
          <w:rFonts w:ascii="Times New Roman" w:hAnsi="Times New Roman" w:cs="Times New Roman"/>
          <w:color w:val="000000" w:themeColor="text1"/>
          <w:sz w:val="28"/>
          <w:szCs w:val="28"/>
        </w:rPr>
        <w:t>законодавства</w:t>
      </w:r>
      <w:proofErr w:type="spellEnd"/>
      <w:r>
        <w:rPr>
          <w:rFonts w:ascii="Times New Roman" w:hAnsi="Times New Roman" w:cs="Times New Roman"/>
          <w:color w:val="000000" w:themeColor="text1"/>
          <w:sz w:val="28"/>
          <w:szCs w:val="28"/>
        </w:rPr>
        <w:t xml:space="preserve"> права та </w:t>
      </w:r>
      <w:proofErr w:type="spellStart"/>
      <w:r>
        <w:rPr>
          <w:rFonts w:ascii="Times New Roman" w:hAnsi="Times New Roman" w:cs="Times New Roman"/>
          <w:color w:val="000000" w:themeColor="text1"/>
          <w:sz w:val="28"/>
          <w:szCs w:val="28"/>
        </w:rPr>
        <w:t>законні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інтереси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здобувачів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w:t>
      </w:r>
    </w:p>
    <w:p w14:paraId="56D5F4F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rPr>
        <w:t>звертатися</w:t>
      </w:r>
      <w:proofErr w:type="spellEnd"/>
      <w:r>
        <w:rPr>
          <w:rFonts w:ascii="Times New Roman" w:hAnsi="Times New Roman" w:cs="Times New Roman"/>
          <w:color w:val="000000" w:themeColor="text1"/>
          <w:sz w:val="28"/>
          <w:szCs w:val="28"/>
        </w:rPr>
        <w:t xml:space="preserve"> до </w:t>
      </w:r>
      <w:proofErr w:type="spellStart"/>
      <w:r>
        <w:rPr>
          <w:rFonts w:ascii="Times New Roman" w:hAnsi="Times New Roman" w:cs="Times New Roman"/>
          <w:color w:val="000000" w:themeColor="text1"/>
          <w:sz w:val="28"/>
          <w:szCs w:val="28"/>
        </w:rPr>
        <w:t>закладів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органів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управління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освітою</w:t>
      </w:r>
      <w:proofErr w:type="spellEnd"/>
      <w:r>
        <w:rPr>
          <w:rFonts w:ascii="Times New Roman" w:hAnsi="Times New Roman" w:cs="Times New Roman"/>
          <w:color w:val="000000" w:themeColor="text1"/>
          <w:sz w:val="28"/>
          <w:szCs w:val="28"/>
        </w:rPr>
        <w:t xml:space="preserve"> з </w:t>
      </w:r>
      <w:proofErr w:type="spellStart"/>
      <w:r>
        <w:rPr>
          <w:rFonts w:ascii="Times New Roman" w:hAnsi="Times New Roman" w:cs="Times New Roman"/>
          <w:color w:val="000000" w:themeColor="text1"/>
          <w:sz w:val="28"/>
          <w:szCs w:val="28"/>
        </w:rPr>
        <w:t>питань</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w:t>
      </w:r>
    </w:p>
    <w:p w14:paraId="692275C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rPr>
        <w:t>обирати</w:t>
      </w:r>
      <w:proofErr w:type="spellEnd"/>
      <w:r>
        <w:rPr>
          <w:rFonts w:ascii="Times New Roman" w:hAnsi="Times New Roman" w:cs="Times New Roman"/>
          <w:color w:val="000000" w:themeColor="text1"/>
          <w:sz w:val="28"/>
          <w:szCs w:val="28"/>
        </w:rPr>
        <w:t xml:space="preserve"> заклад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освітню</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програму</w:t>
      </w:r>
      <w:proofErr w:type="spellEnd"/>
      <w:r>
        <w:rPr>
          <w:rFonts w:ascii="Times New Roman" w:hAnsi="Times New Roman" w:cs="Times New Roman"/>
          <w:color w:val="000000" w:themeColor="text1"/>
          <w:sz w:val="28"/>
          <w:szCs w:val="28"/>
        </w:rPr>
        <w:t xml:space="preserve">, вид і форму </w:t>
      </w:r>
      <w:proofErr w:type="spellStart"/>
      <w:r>
        <w:rPr>
          <w:rFonts w:ascii="Times New Roman" w:hAnsi="Times New Roman" w:cs="Times New Roman"/>
          <w:color w:val="000000" w:themeColor="text1"/>
          <w:sz w:val="28"/>
          <w:szCs w:val="28"/>
        </w:rPr>
        <w:t>здобуття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дітьми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відповідної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w:t>
      </w:r>
    </w:p>
    <w:p w14:paraId="6A0D1DE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rPr>
        <w:t>брати</w:t>
      </w:r>
      <w:proofErr w:type="spellEnd"/>
      <w:r>
        <w:rPr>
          <w:rFonts w:ascii="Times New Roman" w:hAnsi="Times New Roman" w:cs="Times New Roman"/>
          <w:color w:val="000000" w:themeColor="text1"/>
          <w:sz w:val="28"/>
          <w:szCs w:val="28"/>
        </w:rPr>
        <w:t xml:space="preserve"> участь у </w:t>
      </w:r>
      <w:proofErr w:type="spellStart"/>
      <w:r>
        <w:rPr>
          <w:rFonts w:ascii="Times New Roman" w:hAnsi="Times New Roman" w:cs="Times New Roman"/>
          <w:color w:val="000000" w:themeColor="text1"/>
          <w:sz w:val="28"/>
          <w:szCs w:val="28"/>
        </w:rPr>
        <w:t>громадському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самоврядуванні</w:t>
      </w:r>
      <w:proofErr w:type="spellEnd"/>
      <w:r>
        <w:rPr>
          <w:rFonts w:ascii="Times New Roman" w:hAnsi="Times New Roman" w:cs="Times New Roman"/>
          <w:color w:val="000000" w:themeColor="text1"/>
          <w:sz w:val="28"/>
          <w:szCs w:val="28"/>
        </w:rPr>
        <w:t xml:space="preserve">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зокрема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обирати</w:t>
      </w:r>
      <w:proofErr w:type="spellEnd"/>
      <w:r>
        <w:rPr>
          <w:rFonts w:ascii="Times New Roman" w:hAnsi="Times New Roman" w:cs="Times New Roman"/>
          <w:color w:val="000000" w:themeColor="text1"/>
          <w:sz w:val="28"/>
          <w:szCs w:val="28"/>
        </w:rPr>
        <w:t xml:space="preserve"> і бути </w:t>
      </w:r>
      <w:proofErr w:type="spellStart"/>
      <w:r>
        <w:rPr>
          <w:rFonts w:ascii="Times New Roman" w:hAnsi="Times New Roman" w:cs="Times New Roman"/>
          <w:color w:val="000000" w:themeColor="text1"/>
          <w:sz w:val="28"/>
          <w:szCs w:val="28"/>
        </w:rPr>
        <w:t>обраними</w:t>
      </w:r>
      <w:proofErr w:type="spellEnd"/>
      <w:r>
        <w:rPr>
          <w:rFonts w:ascii="Times New Roman" w:hAnsi="Times New Roman" w:cs="Times New Roman"/>
          <w:color w:val="000000" w:themeColor="text1"/>
          <w:sz w:val="28"/>
          <w:szCs w:val="28"/>
        </w:rPr>
        <w:t xml:space="preserve"> до </w:t>
      </w:r>
      <w:proofErr w:type="spellStart"/>
      <w:r>
        <w:rPr>
          <w:rFonts w:ascii="Times New Roman" w:hAnsi="Times New Roman" w:cs="Times New Roman"/>
          <w:color w:val="000000" w:themeColor="text1"/>
          <w:sz w:val="28"/>
          <w:szCs w:val="28"/>
        </w:rPr>
        <w:t>органів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громадського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самоврядування</w:t>
      </w:r>
      <w:proofErr w:type="spellEnd"/>
      <w:r>
        <w:rPr>
          <w:rFonts w:ascii="Times New Roman" w:hAnsi="Times New Roman" w:cs="Times New Roman"/>
          <w:color w:val="000000" w:themeColor="text1"/>
          <w:sz w:val="28"/>
          <w:szCs w:val="28"/>
        </w:rPr>
        <w:t xml:space="preserve">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w:t>
      </w:r>
    </w:p>
    <w:p w14:paraId="1441BD48"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rPr>
        <w:t>завчасно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отримувати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інформацію</w:t>
      </w:r>
      <w:proofErr w:type="spellEnd"/>
      <w:r>
        <w:rPr>
          <w:rFonts w:ascii="Times New Roman" w:hAnsi="Times New Roman" w:cs="Times New Roman"/>
          <w:color w:val="000000" w:themeColor="text1"/>
          <w:sz w:val="28"/>
          <w:szCs w:val="28"/>
        </w:rPr>
        <w:t xml:space="preserve"> про </w:t>
      </w:r>
      <w:proofErr w:type="spellStart"/>
      <w:r>
        <w:rPr>
          <w:rFonts w:ascii="Times New Roman" w:hAnsi="Times New Roman" w:cs="Times New Roman"/>
          <w:color w:val="000000" w:themeColor="text1"/>
          <w:sz w:val="28"/>
          <w:szCs w:val="28"/>
        </w:rPr>
        <w:t>всі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заплановані</w:t>
      </w:r>
      <w:proofErr w:type="spellEnd"/>
      <w:r>
        <w:rPr>
          <w:rFonts w:ascii="Times New Roman" w:hAnsi="Times New Roman" w:cs="Times New Roman"/>
          <w:color w:val="000000" w:themeColor="text1"/>
          <w:sz w:val="28"/>
          <w:szCs w:val="28"/>
        </w:rPr>
        <w:t xml:space="preserve"> у </w:t>
      </w:r>
      <w:proofErr w:type="spellStart"/>
      <w:r>
        <w:rPr>
          <w:rFonts w:ascii="Times New Roman" w:hAnsi="Times New Roman" w:cs="Times New Roman"/>
          <w:color w:val="000000" w:themeColor="text1"/>
          <w:sz w:val="28"/>
          <w:szCs w:val="28"/>
        </w:rPr>
        <w:t>закладі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позапланові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педагогічні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психологічні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медичні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соціологічні</w:t>
      </w:r>
      <w:proofErr w:type="spellEnd"/>
      <w:r>
        <w:rPr>
          <w:rFonts w:ascii="Times New Roman" w:hAnsi="Times New Roman" w:cs="Times New Roman"/>
          <w:color w:val="000000" w:themeColor="text1"/>
          <w:sz w:val="28"/>
          <w:szCs w:val="28"/>
        </w:rPr>
        <w:t xml:space="preserve"> заходи, </w:t>
      </w:r>
      <w:proofErr w:type="spellStart"/>
      <w:r>
        <w:rPr>
          <w:rFonts w:ascii="Times New Roman" w:hAnsi="Times New Roman" w:cs="Times New Roman"/>
          <w:color w:val="000000" w:themeColor="text1"/>
          <w:sz w:val="28"/>
          <w:szCs w:val="28"/>
        </w:rPr>
        <w:t>дослідження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обстеження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педагогічні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експерименти</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надавати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згоду</w:t>
      </w:r>
      <w:proofErr w:type="spellEnd"/>
      <w:r>
        <w:rPr>
          <w:rFonts w:ascii="Times New Roman" w:hAnsi="Times New Roman" w:cs="Times New Roman"/>
          <w:color w:val="000000" w:themeColor="text1"/>
          <w:sz w:val="28"/>
          <w:szCs w:val="28"/>
        </w:rPr>
        <w:t xml:space="preserve"> на участь у них </w:t>
      </w:r>
      <w:proofErr w:type="spellStart"/>
      <w:r>
        <w:rPr>
          <w:rFonts w:ascii="Times New Roman" w:hAnsi="Times New Roman" w:cs="Times New Roman"/>
          <w:color w:val="000000" w:themeColor="text1"/>
          <w:sz w:val="28"/>
          <w:szCs w:val="28"/>
        </w:rPr>
        <w:t>дитини</w:t>
      </w:r>
      <w:proofErr w:type="spellEnd"/>
      <w:r>
        <w:rPr>
          <w:rFonts w:ascii="Times New Roman" w:hAnsi="Times New Roman" w:cs="Times New Roman"/>
          <w:color w:val="000000" w:themeColor="text1"/>
          <w:sz w:val="28"/>
          <w:szCs w:val="28"/>
        </w:rPr>
        <w:t>;</w:t>
      </w:r>
    </w:p>
    <w:p w14:paraId="39071EC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rPr>
        <w:t>брати</w:t>
      </w:r>
      <w:proofErr w:type="spellEnd"/>
      <w:r>
        <w:rPr>
          <w:rFonts w:ascii="Times New Roman" w:hAnsi="Times New Roman" w:cs="Times New Roman"/>
          <w:color w:val="000000" w:themeColor="text1"/>
          <w:sz w:val="28"/>
          <w:szCs w:val="28"/>
        </w:rPr>
        <w:t xml:space="preserve"> участь у </w:t>
      </w:r>
      <w:proofErr w:type="spellStart"/>
      <w:r>
        <w:rPr>
          <w:rFonts w:ascii="Times New Roman" w:hAnsi="Times New Roman" w:cs="Times New Roman"/>
          <w:color w:val="000000" w:themeColor="text1"/>
          <w:sz w:val="28"/>
          <w:szCs w:val="28"/>
        </w:rPr>
        <w:t>розробленні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індивідуальної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програми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розвитку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дитини</w:t>
      </w:r>
      <w:proofErr w:type="spellEnd"/>
      <w:r>
        <w:rPr>
          <w:rFonts w:ascii="Times New Roman" w:hAnsi="Times New Roman" w:cs="Times New Roman"/>
          <w:color w:val="000000" w:themeColor="text1"/>
          <w:sz w:val="28"/>
          <w:szCs w:val="28"/>
        </w:rPr>
        <w:t xml:space="preserve"> та/</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індивідуального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навчального</w:t>
      </w:r>
      <w:proofErr w:type="spellEnd"/>
      <w:r>
        <w:rPr>
          <w:rFonts w:ascii="Times New Roman" w:hAnsi="Times New Roman" w:cs="Times New Roman"/>
          <w:color w:val="000000" w:themeColor="text1"/>
          <w:sz w:val="28"/>
          <w:szCs w:val="28"/>
        </w:rPr>
        <w:t xml:space="preserve"> плану;</w:t>
      </w:r>
    </w:p>
    <w:p w14:paraId="6134141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rPr>
        <w:t>отримувати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інформацію</w:t>
      </w:r>
      <w:proofErr w:type="spellEnd"/>
      <w:r>
        <w:rPr>
          <w:rFonts w:ascii="Times New Roman" w:hAnsi="Times New Roman" w:cs="Times New Roman"/>
          <w:color w:val="000000" w:themeColor="text1"/>
          <w:sz w:val="28"/>
          <w:szCs w:val="28"/>
        </w:rPr>
        <w:t xml:space="preserve"> про </w:t>
      </w:r>
      <w:proofErr w:type="spellStart"/>
      <w:r>
        <w:rPr>
          <w:rFonts w:ascii="Times New Roman" w:hAnsi="Times New Roman" w:cs="Times New Roman"/>
          <w:color w:val="000000" w:themeColor="text1"/>
          <w:sz w:val="28"/>
          <w:szCs w:val="28"/>
        </w:rPr>
        <w:t>діяльність</w:t>
      </w:r>
      <w:proofErr w:type="spellEnd"/>
      <w:r>
        <w:rPr>
          <w:rFonts w:ascii="Times New Roman" w:hAnsi="Times New Roman" w:cs="Times New Roman"/>
          <w:color w:val="000000" w:themeColor="text1"/>
          <w:sz w:val="28"/>
          <w:szCs w:val="28"/>
        </w:rPr>
        <w:t xml:space="preserve">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результати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навчання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своїх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дітей</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дітей</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законними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представниками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яких</w:t>
      </w:r>
      <w:proofErr w:type="spellEnd"/>
      <w:r>
        <w:rPr>
          <w:rFonts w:ascii="Times New Roman" w:hAnsi="Times New Roman" w:cs="Times New Roman"/>
          <w:color w:val="000000" w:themeColor="text1"/>
          <w:sz w:val="28"/>
          <w:szCs w:val="28"/>
        </w:rPr>
        <w:t xml:space="preserve"> вони є), </w:t>
      </w:r>
      <w:proofErr w:type="spellStart"/>
      <w:r>
        <w:rPr>
          <w:rFonts w:ascii="Times New Roman" w:hAnsi="Times New Roman" w:cs="Times New Roman"/>
          <w:color w:val="000000" w:themeColor="text1"/>
          <w:sz w:val="28"/>
          <w:szCs w:val="28"/>
        </w:rPr>
        <w:t>результати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оцінювання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якості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в </w:t>
      </w:r>
      <w:proofErr w:type="spellStart"/>
      <w:r>
        <w:rPr>
          <w:rFonts w:ascii="Times New Roman" w:hAnsi="Times New Roman" w:cs="Times New Roman"/>
          <w:color w:val="000000" w:themeColor="text1"/>
          <w:sz w:val="28"/>
          <w:szCs w:val="28"/>
        </w:rPr>
        <w:t>закладі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його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освітньої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діяльності</w:t>
      </w:r>
      <w:proofErr w:type="spellEnd"/>
      <w:r>
        <w:rPr>
          <w:rFonts w:ascii="Times New Roman" w:hAnsi="Times New Roman" w:cs="Times New Roman"/>
          <w:color w:val="000000" w:themeColor="text1"/>
          <w:sz w:val="28"/>
          <w:szCs w:val="28"/>
        </w:rPr>
        <w:t>;</w:t>
      </w:r>
    </w:p>
    <w:p w14:paraId="25F40D8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rPr>
        <w:t>подавати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керівнику</w:t>
      </w:r>
      <w:proofErr w:type="spellEnd"/>
      <w:r>
        <w:rPr>
          <w:rFonts w:ascii="Times New Roman" w:hAnsi="Times New Roman" w:cs="Times New Roman"/>
          <w:color w:val="000000" w:themeColor="text1"/>
          <w:sz w:val="28"/>
          <w:szCs w:val="28"/>
        </w:rPr>
        <w:t xml:space="preserve">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(у </w:t>
      </w:r>
      <w:proofErr w:type="spellStart"/>
      <w:r>
        <w:rPr>
          <w:rFonts w:ascii="Times New Roman" w:hAnsi="Times New Roman" w:cs="Times New Roman"/>
          <w:color w:val="000000" w:themeColor="text1"/>
          <w:sz w:val="28"/>
          <w:szCs w:val="28"/>
        </w:rPr>
        <w:t>разі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вчинення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жорстокого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поводження</w:t>
      </w:r>
      <w:proofErr w:type="spellEnd"/>
      <w:r>
        <w:rPr>
          <w:rFonts w:ascii="Times New Roman" w:hAnsi="Times New Roman" w:cs="Times New Roman"/>
          <w:color w:val="000000" w:themeColor="text1"/>
          <w:sz w:val="28"/>
          <w:szCs w:val="28"/>
        </w:rPr>
        <w:t xml:space="preserve"> з </w:t>
      </w:r>
      <w:proofErr w:type="spellStart"/>
      <w:r>
        <w:rPr>
          <w:rFonts w:ascii="Times New Roman" w:hAnsi="Times New Roman" w:cs="Times New Roman"/>
          <w:color w:val="000000" w:themeColor="text1"/>
          <w:sz w:val="28"/>
          <w:szCs w:val="28"/>
        </w:rPr>
        <w:t>дитиною</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керівником</w:t>
      </w:r>
      <w:proofErr w:type="spellEnd"/>
      <w:r>
        <w:rPr>
          <w:rFonts w:ascii="Times New Roman" w:hAnsi="Times New Roman" w:cs="Times New Roman"/>
          <w:color w:val="000000" w:themeColor="text1"/>
          <w:sz w:val="28"/>
          <w:szCs w:val="28"/>
        </w:rPr>
        <w:t xml:space="preserve">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lang w:val="uk-UA"/>
        </w:rPr>
        <w:t xml:space="preserve"> – </w:t>
      </w:r>
      <w:proofErr w:type="spellStart"/>
      <w:r>
        <w:rPr>
          <w:rFonts w:ascii="Times New Roman" w:hAnsi="Times New Roman" w:cs="Times New Roman"/>
          <w:color w:val="000000" w:themeColor="text1"/>
          <w:sz w:val="28"/>
          <w:szCs w:val="28"/>
        </w:rPr>
        <w:t>засновнику</w:t>
      </w:r>
      <w:proofErr w:type="spellEnd"/>
      <w:r>
        <w:rPr>
          <w:rFonts w:ascii="Times New Roman" w:hAnsi="Times New Roman" w:cs="Times New Roman"/>
          <w:color w:val="000000" w:themeColor="text1"/>
          <w:sz w:val="28"/>
          <w:szCs w:val="28"/>
        </w:rPr>
        <w:t xml:space="preserve">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lastRenderedPageBreak/>
        <w:t>та/</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уповноваженому</w:t>
      </w:r>
      <w:proofErr w:type="spellEnd"/>
      <w:r>
        <w:rPr>
          <w:rFonts w:ascii="Times New Roman" w:hAnsi="Times New Roman" w:cs="Times New Roman"/>
          <w:color w:val="000000" w:themeColor="text1"/>
          <w:sz w:val="28"/>
          <w:szCs w:val="28"/>
        </w:rPr>
        <w:t xml:space="preserve"> ним органу (</w:t>
      </w:r>
      <w:proofErr w:type="spellStart"/>
      <w:r>
        <w:rPr>
          <w:rFonts w:ascii="Times New Roman" w:hAnsi="Times New Roman" w:cs="Times New Roman"/>
          <w:color w:val="000000" w:themeColor="text1"/>
          <w:sz w:val="28"/>
          <w:szCs w:val="28"/>
        </w:rPr>
        <w:t>особі</w:t>
      </w:r>
      <w:proofErr w:type="spellEnd"/>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 – </w:t>
      </w:r>
      <w:proofErr w:type="spellStart"/>
      <w:r>
        <w:rPr>
          <w:rFonts w:ascii="Times New Roman" w:hAnsi="Times New Roman" w:cs="Times New Roman"/>
          <w:color w:val="000000" w:themeColor="text1"/>
          <w:sz w:val="28"/>
          <w:szCs w:val="28"/>
        </w:rPr>
        <w:t>усні</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письмові</w:t>
      </w:r>
      <w:proofErr w:type="spellEnd"/>
      <w:r>
        <w:rPr>
          <w:rFonts w:ascii="Times New Roman" w:hAnsi="Times New Roman" w:cs="Times New Roman"/>
          <w:color w:val="000000" w:themeColor="text1"/>
          <w:sz w:val="28"/>
          <w:szCs w:val="28"/>
        </w:rPr>
        <w:t xml:space="preserve"> заяви (</w:t>
      </w:r>
      <w:proofErr w:type="spellStart"/>
      <w:r>
        <w:rPr>
          <w:rFonts w:ascii="Times New Roman" w:hAnsi="Times New Roman" w:cs="Times New Roman"/>
          <w:color w:val="000000" w:themeColor="text1"/>
          <w:sz w:val="28"/>
          <w:szCs w:val="28"/>
        </w:rPr>
        <w:t>скарги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повідомлення</w:t>
      </w:r>
      <w:proofErr w:type="spellEnd"/>
      <w:r>
        <w:rPr>
          <w:rFonts w:ascii="Times New Roman" w:hAnsi="Times New Roman" w:cs="Times New Roman"/>
          <w:color w:val="000000" w:themeColor="text1"/>
          <w:sz w:val="28"/>
          <w:szCs w:val="28"/>
        </w:rPr>
        <w:t xml:space="preserve">) про </w:t>
      </w:r>
      <w:proofErr w:type="spellStart"/>
      <w:r>
        <w:rPr>
          <w:rFonts w:ascii="Times New Roman" w:hAnsi="Times New Roman" w:cs="Times New Roman"/>
          <w:color w:val="000000" w:themeColor="text1"/>
          <w:sz w:val="28"/>
          <w:szCs w:val="28"/>
        </w:rPr>
        <w:t>випадки</w:t>
      </w:r>
      <w:proofErr w:type="spellEnd"/>
      <w:r>
        <w:rPr>
          <w:rFonts w:ascii="Times New Roman" w:hAnsi="Times New Roman" w:cs="Times New Roman"/>
          <w:color w:val="000000" w:themeColor="text1"/>
          <w:sz w:val="28"/>
          <w:szCs w:val="28"/>
        </w:rPr>
        <w:t xml:space="preserve"> насильства </w:t>
      </w:r>
      <w:proofErr w:type="spellStart"/>
      <w:r>
        <w:rPr>
          <w:rFonts w:ascii="Times New Roman" w:hAnsi="Times New Roman" w:cs="Times New Roman"/>
          <w:color w:val="000000" w:themeColor="text1"/>
          <w:sz w:val="28"/>
          <w:szCs w:val="28"/>
        </w:rPr>
        <w:t>або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жорстокого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поводження</w:t>
      </w:r>
      <w:proofErr w:type="spellEnd"/>
      <w:r>
        <w:rPr>
          <w:rFonts w:ascii="Times New Roman" w:hAnsi="Times New Roman" w:cs="Times New Roman"/>
          <w:color w:val="000000" w:themeColor="text1"/>
          <w:sz w:val="28"/>
          <w:szCs w:val="28"/>
        </w:rPr>
        <w:t xml:space="preserve"> з </w:t>
      </w:r>
      <w:proofErr w:type="spellStart"/>
      <w:r>
        <w:rPr>
          <w:rFonts w:ascii="Times New Roman" w:hAnsi="Times New Roman" w:cs="Times New Roman"/>
          <w:color w:val="000000" w:themeColor="text1"/>
          <w:sz w:val="28"/>
          <w:szCs w:val="28"/>
        </w:rPr>
        <w:t>дитиною</w:t>
      </w:r>
      <w:proofErr w:type="spellEnd"/>
      <w:r>
        <w:rPr>
          <w:rFonts w:ascii="Times New Roman" w:hAnsi="Times New Roman" w:cs="Times New Roman"/>
          <w:color w:val="000000" w:themeColor="text1"/>
          <w:sz w:val="28"/>
          <w:szCs w:val="28"/>
          <w:lang w:val="uk-UA"/>
        </w:rPr>
        <w:t xml:space="preserve"> та іншими учасниками </w:t>
      </w:r>
      <w:proofErr w:type="spellStart"/>
      <w:r>
        <w:rPr>
          <w:rFonts w:ascii="Times New Roman" w:hAnsi="Times New Roman" w:cs="Times New Roman"/>
          <w:color w:val="000000" w:themeColor="text1"/>
          <w:sz w:val="28"/>
          <w:szCs w:val="28"/>
        </w:rPr>
        <w:t>освітнього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процесу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вимагати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невідкладного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реагування</w:t>
      </w:r>
      <w:proofErr w:type="spellEnd"/>
      <w:r>
        <w:rPr>
          <w:rFonts w:ascii="Times New Roman" w:hAnsi="Times New Roman" w:cs="Times New Roman"/>
          <w:color w:val="000000" w:themeColor="text1"/>
          <w:sz w:val="28"/>
          <w:szCs w:val="28"/>
        </w:rPr>
        <w:t xml:space="preserve"> на </w:t>
      </w:r>
      <w:proofErr w:type="spellStart"/>
      <w:r>
        <w:rPr>
          <w:rFonts w:ascii="Times New Roman" w:hAnsi="Times New Roman" w:cs="Times New Roman"/>
          <w:color w:val="000000" w:themeColor="text1"/>
          <w:sz w:val="28"/>
          <w:szCs w:val="28"/>
        </w:rPr>
        <w:t>такі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випадки</w:t>
      </w:r>
      <w:proofErr w:type="spellEnd"/>
      <w:r>
        <w:rPr>
          <w:rFonts w:ascii="Times New Roman" w:hAnsi="Times New Roman" w:cs="Times New Roman"/>
          <w:color w:val="000000" w:themeColor="text1"/>
          <w:sz w:val="28"/>
          <w:szCs w:val="28"/>
        </w:rPr>
        <w:t>.</w:t>
      </w:r>
      <w:bookmarkStart w:id="138" w:name="n805"/>
      <w:bookmarkEnd w:id="138"/>
    </w:p>
    <w:p w14:paraId="1EB8A77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4.6.2. Батьки та особи, які їх замінюють, є відповідальними за здобуття дітьми загальної середньої освіти на відповідному рівні, їх виховання і зобов’язані:</w:t>
      </w:r>
    </w:p>
    <w:p w14:paraId="2CFDB13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14:paraId="1B843FC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сприяти виконанню дитиною освітньої програми та досягненню дитиною передбачених нею результатів навчання;</w:t>
      </w:r>
    </w:p>
    <w:p w14:paraId="3B909DD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поважати гідність, права, свободи і законні інтереси дитини та інших учасників освітнього процесу;</w:t>
      </w:r>
    </w:p>
    <w:p w14:paraId="360469C5"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дбати про фізичне і психічне здоров’я дитини, сприяти розвитку її здібностей, формувати навички здорового способу життя;</w:t>
      </w:r>
    </w:p>
    <w:p w14:paraId="625A7F8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14:paraId="44DB83D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345E67A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14:paraId="24BAB47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14:paraId="29A9909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14:paraId="691DEC5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сприяти створенню та розвитку в закладі освіти безпечного, здорового та інклюзивного чи спеціального освітнього середовища</w:t>
      </w:r>
      <w:r>
        <w:rPr>
          <w:rFonts w:ascii="Times New Roman" w:hAnsi="Times New Roman" w:cs="Times New Roman"/>
          <w:color w:val="000000" w:themeColor="text1"/>
          <w:sz w:val="28"/>
          <w:szCs w:val="28"/>
          <w:lang w:val="en-US"/>
        </w:rPr>
        <w:t>;</w:t>
      </w:r>
    </w:p>
    <w:p w14:paraId="3C01AC5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виконувати рішення та рекомендації комісії з розгляду випадків </w:t>
      </w:r>
      <w:proofErr w:type="spellStart"/>
      <w:r>
        <w:rPr>
          <w:rFonts w:ascii="Times New Roman" w:hAnsi="Times New Roman" w:cs="Times New Roman"/>
          <w:color w:val="000000" w:themeColor="text1"/>
          <w:sz w:val="28"/>
          <w:szCs w:val="28"/>
          <w:lang w:val="uk-UA"/>
        </w:rPr>
        <w:t>булінгу</w:t>
      </w:r>
      <w:proofErr w:type="spellEnd"/>
      <w:r>
        <w:rPr>
          <w:rFonts w:ascii="Times New Roman" w:hAnsi="Times New Roman" w:cs="Times New Roman"/>
          <w:color w:val="000000" w:themeColor="text1"/>
          <w:sz w:val="28"/>
          <w:szCs w:val="28"/>
          <w:lang w:val="uk-UA"/>
        </w:rPr>
        <w:t xml:space="preserve"> (цькування) в закладі освіти.</w:t>
      </w:r>
    </w:p>
    <w:p w14:paraId="273E39F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4.7. У разі невиконання батьками та особами, які їх замінюють, обов’язків, передбачених законодавством, заклад освіти може порушувати в установленому порядку клопотання про відповідальність таких осіб, у тому числі позбавлення їх батьківських прав.</w:t>
      </w:r>
    </w:p>
    <w:p w14:paraId="194170F9" w14:textId="77777777" w:rsidR="00A82449" w:rsidRDefault="00A82449">
      <w:pPr>
        <w:spacing w:after="0" w:line="240" w:lineRule="auto"/>
        <w:ind w:firstLine="567"/>
        <w:jc w:val="both"/>
        <w:rPr>
          <w:rFonts w:ascii="Times New Roman" w:hAnsi="Times New Roman" w:cs="Times New Roman"/>
          <w:color w:val="000000" w:themeColor="text1"/>
          <w:sz w:val="28"/>
          <w:szCs w:val="28"/>
          <w:lang w:val="uk-UA"/>
        </w:rPr>
      </w:pPr>
    </w:p>
    <w:p w14:paraId="7E97D08D" w14:textId="77777777" w:rsidR="00A82449" w:rsidRDefault="00000000">
      <w:pPr>
        <w:spacing w:after="0" w:line="240" w:lineRule="auto"/>
        <w:ind w:firstLine="567"/>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V. Управління закладом освіти та громадське самоврядування закладу</w:t>
      </w:r>
    </w:p>
    <w:p w14:paraId="2128B81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5.1. Управління закладом освіти та його філією здійснюють:</w:t>
      </w:r>
    </w:p>
    <w:p w14:paraId="322B48C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засновник або уповноважений ним орган;</w:t>
      </w:r>
    </w:p>
    <w:p w14:paraId="419324B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керівник закладу освіти;</w:t>
      </w:r>
    </w:p>
    <w:p w14:paraId="44F4BCC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педагогічна рада;</w:t>
      </w:r>
    </w:p>
    <w:p w14:paraId="7BFAE38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вищий колегіальний орган громадського самоврядування закладу освіти.</w:t>
      </w:r>
    </w:p>
    <w:p w14:paraId="62F7859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 філії закладу освіти, в якій кількість здобувачів освіти перевищує 20 осіб, є завідувач філії.</w:t>
      </w:r>
    </w:p>
    <w:p w14:paraId="4CCCB9B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5.2. Керівництво закладом освіти та його філією здійснює директор, повноваження якого визначаються Законами України «Про освіту», «Про повну загальну середню освіту», цим Статутом та трудовим договором (контрактом).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своїх повноважень, передбачених законом та установчими документами закладу освіти.</w:t>
      </w:r>
    </w:p>
    <w:p w14:paraId="64FD5C5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5.3. Керівник закладу освіти призначається на посаду Органом управління за результатами конкурсного відбору, умови якого визначені Положенням про конкурс на посаду керівника закладу з числа претендентів, які є громадянами України, вільно володіють державною мовою і мають вищу освіту ступеня не нижче магістра, стаж педагогічної та/або науково-педагогічної роботи не менше трьох років. Додаткові кваліфікаційні вимоги до керівника та порядок його обрання (призначення) можуть бути визначені Положенням про конкурс на посаду керівника закладу освіти. Призначення керівника закладу може відбутись без конкурсного відбору відповідно до чинного законодавства.</w:t>
      </w:r>
    </w:p>
    <w:p w14:paraId="66CD9FD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5.4. Керівник закладу освіти в межах наданих йому повноважень:</w:t>
      </w:r>
    </w:p>
    <w:p w14:paraId="797B156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діє від імені закладу без довіреності та представляє заклад у відносинах з іншими особами;</w:t>
      </w:r>
    </w:p>
    <w:p w14:paraId="01F1507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організовує діяльність закладу освіти та його філії;</w:t>
      </w:r>
    </w:p>
    <w:p w14:paraId="21A8875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вирішує питання та підписує документи з питань освітньої, фінансово-господарської та іншої діяльності закладу освіти та його філії;</w:t>
      </w:r>
    </w:p>
    <w:p w14:paraId="595C476E"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призначає на посаду, переводить на іншу посаду та звільняє з посади працівників закладу освіти, визначає їхні посадові обов’язки, заохочує та притягає до дисциплінарної відповідальності, а також вирішує інші питання, пов’язані з трудовими відносинами, відповідно до вимог законодавства;</w:t>
      </w:r>
    </w:p>
    <w:p w14:paraId="442D345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може ініціювати перед засновником або уповноваженим ним органом питання щодо створення або ліквідації структурних підрозділів;</w:t>
      </w:r>
    </w:p>
    <w:p w14:paraId="153E6865"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може укладати угоди (договори, контракти) з фізичними та/або юридичними особами відповідно до своєї компетенції;</w:t>
      </w:r>
    </w:p>
    <w:p w14:paraId="16379C4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видає відповідно до своєї компетенції накази і контролює їх виконання;</w:t>
      </w:r>
    </w:p>
    <w:p w14:paraId="6E73CC8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має право звертатися до центрального органу виконавчої влади із забезпечення якості освіти із заявою щодо проведення позапланового інституційного аудиту, зовнішнього моніторингу якості освіти та/або громадської акредитації закладу;</w:t>
      </w:r>
    </w:p>
    <w:p w14:paraId="6B7A245E"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 </w:t>
      </w:r>
      <w:proofErr w:type="spellStart"/>
      <w:r>
        <w:rPr>
          <w:rFonts w:ascii="Times New Roman" w:eastAsia="Times New Roman" w:hAnsi="Times New Roman" w:cs="Times New Roman"/>
          <w:color w:val="000000" w:themeColor="text1"/>
          <w:sz w:val="28"/>
          <w:highlight w:val="white"/>
        </w:rPr>
        <w:t>затверджує</w:t>
      </w:r>
      <w:proofErr w:type="spellEnd"/>
      <w:r>
        <w:rPr>
          <w:rFonts w:ascii="Times New Roman" w:eastAsia="Times New Roman" w:hAnsi="Times New Roman" w:cs="Times New Roman"/>
          <w:color w:val="000000" w:themeColor="text1"/>
          <w:sz w:val="28"/>
          <w:highlight w:val="white"/>
        </w:rPr>
        <w:t xml:space="preserve"> </w:t>
      </w:r>
      <w:proofErr w:type="spellStart"/>
      <w:r>
        <w:rPr>
          <w:rFonts w:ascii="Times New Roman" w:eastAsia="Times New Roman" w:hAnsi="Times New Roman" w:cs="Times New Roman"/>
          <w:color w:val="000000" w:themeColor="text1"/>
          <w:sz w:val="28"/>
          <w:highlight w:val="white"/>
        </w:rPr>
        <w:t>штатний</w:t>
      </w:r>
      <w:proofErr w:type="spellEnd"/>
      <w:r>
        <w:rPr>
          <w:rFonts w:ascii="Times New Roman" w:eastAsia="Times New Roman" w:hAnsi="Times New Roman" w:cs="Times New Roman"/>
          <w:color w:val="000000" w:themeColor="text1"/>
          <w:sz w:val="28"/>
          <w:highlight w:val="white"/>
        </w:rPr>
        <w:t xml:space="preserve"> </w:t>
      </w:r>
      <w:proofErr w:type="spellStart"/>
      <w:r>
        <w:rPr>
          <w:rFonts w:ascii="Times New Roman" w:eastAsia="Times New Roman" w:hAnsi="Times New Roman" w:cs="Times New Roman"/>
          <w:color w:val="000000" w:themeColor="text1"/>
          <w:sz w:val="28"/>
          <w:highlight w:val="white"/>
        </w:rPr>
        <w:t>розпис</w:t>
      </w:r>
      <w:proofErr w:type="spellEnd"/>
      <w:r>
        <w:rPr>
          <w:rFonts w:ascii="Times New Roman" w:eastAsia="Times New Roman" w:hAnsi="Times New Roman" w:cs="Times New Roman"/>
          <w:color w:val="000000" w:themeColor="text1"/>
          <w:sz w:val="28"/>
          <w:highlight w:val="white"/>
        </w:rPr>
        <w:t xml:space="preserve"> закладу, </w:t>
      </w:r>
      <w:proofErr w:type="spellStart"/>
      <w:r>
        <w:rPr>
          <w:rFonts w:ascii="Times New Roman" w:eastAsia="Times New Roman" w:hAnsi="Times New Roman" w:cs="Times New Roman"/>
          <w:color w:val="000000" w:themeColor="text1"/>
          <w:sz w:val="28"/>
          <w:highlight w:val="white"/>
        </w:rPr>
        <w:t>розроблений</w:t>
      </w:r>
      <w:proofErr w:type="spellEnd"/>
      <w:r>
        <w:rPr>
          <w:rFonts w:ascii="Times New Roman" w:eastAsia="Times New Roman" w:hAnsi="Times New Roman" w:cs="Times New Roman"/>
          <w:color w:val="000000" w:themeColor="text1"/>
          <w:sz w:val="28"/>
          <w:highlight w:val="white"/>
        </w:rPr>
        <w:t xml:space="preserve"> на </w:t>
      </w:r>
      <w:proofErr w:type="spellStart"/>
      <w:r>
        <w:rPr>
          <w:rFonts w:ascii="Times New Roman" w:eastAsia="Times New Roman" w:hAnsi="Times New Roman" w:cs="Times New Roman"/>
          <w:color w:val="000000" w:themeColor="text1"/>
          <w:sz w:val="28"/>
          <w:highlight w:val="white"/>
        </w:rPr>
        <w:t>підставі</w:t>
      </w:r>
      <w:proofErr w:type="spellEnd"/>
      <w:r>
        <w:rPr>
          <w:rFonts w:ascii="Times New Roman" w:eastAsia="Times New Roman" w:hAnsi="Times New Roman" w:cs="Times New Roman"/>
          <w:color w:val="000000" w:themeColor="text1"/>
          <w:sz w:val="28"/>
          <w:highlight w:val="white"/>
        </w:rPr>
        <w:t xml:space="preserve"> </w:t>
      </w:r>
      <w:proofErr w:type="spellStart"/>
      <w:r>
        <w:rPr>
          <w:rFonts w:ascii="Times New Roman" w:eastAsia="Times New Roman" w:hAnsi="Times New Roman" w:cs="Times New Roman"/>
          <w:color w:val="000000" w:themeColor="text1"/>
          <w:sz w:val="28"/>
          <w:highlight w:val="white"/>
        </w:rPr>
        <w:t>типових</w:t>
      </w:r>
      <w:proofErr w:type="spellEnd"/>
      <w:r>
        <w:rPr>
          <w:rFonts w:ascii="Times New Roman" w:eastAsia="Times New Roman" w:hAnsi="Times New Roman" w:cs="Times New Roman"/>
          <w:color w:val="000000" w:themeColor="text1"/>
          <w:sz w:val="28"/>
          <w:highlight w:val="white"/>
        </w:rPr>
        <w:t xml:space="preserve"> </w:t>
      </w:r>
      <w:proofErr w:type="spellStart"/>
      <w:r>
        <w:rPr>
          <w:rFonts w:ascii="Times New Roman" w:eastAsia="Times New Roman" w:hAnsi="Times New Roman" w:cs="Times New Roman"/>
          <w:color w:val="000000" w:themeColor="text1"/>
          <w:sz w:val="28"/>
          <w:highlight w:val="white"/>
        </w:rPr>
        <w:t>штатних</w:t>
      </w:r>
      <w:proofErr w:type="spellEnd"/>
      <w:r>
        <w:rPr>
          <w:rFonts w:ascii="Times New Roman" w:eastAsia="Times New Roman" w:hAnsi="Times New Roman" w:cs="Times New Roman"/>
          <w:color w:val="000000" w:themeColor="text1"/>
          <w:sz w:val="28"/>
          <w:highlight w:val="white"/>
        </w:rPr>
        <w:t xml:space="preserve"> </w:t>
      </w:r>
      <w:proofErr w:type="spellStart"/>
      <w:r>
        <w:rPr>
          <w:rFonts w:ascii="Times New Roman" w:eastAsia="Times New Roman" w:hAnsi="Times New Roman" w:cs="Times New Roman"/>
          <w:color w:val="000000" w:themeColor="text1"/>
          <w:sz w:val="28"/>
          <w:highlight w:val="white"/>
        </w:rPr>
        <w:t>нормативів</w:t>
      </w:r>
      <w:proofErr w:type="spellEnd"/>
      <w:r>
        <w:rPr>
          <w:rFonts w:ascii="Times New Roman" w:eastAsia="Times New Roman" w:hAnsi="Times New Roman" w:cs="Times New Roman"/>
          <w:color w:val="000000" w:themeColor="text1"/>
          <w:sz w:val="28"/>
          <w:highlight w:val="white"/>
        </w:rPr>
        <w:t xml:space="preserve"> </w:t>
      </w:r>
      <w:proofErr w:type="spellStart"/>
      <w:r>
        <w:rPr>
          <w:rFonts w:ascii="Times New Roman" w:eastAsia="Times New Roman" w:hAnsi="Times New Roman" w:cs="Times New Roman"/>
          <w:color w:val="000000" w:themeColor="text1"/>
          <w:sz w:val="28"/>
          <w:highlight w:val="white"/>
        </w:rPr>
        <w:t>закладів</w:t>
      </w:r>
      <w:proofErr w:type="spellEnd"/>
      <w:r>
        <w:rPr>
          <w:rFonts w:ascii="Times New Roman" w:eastAsia="Times New Roman" w:hAnsi="Times New Roman" w:cs="Times New Roman"/>
          <w:color w:val="000000" w:themeColor="text1"/>
          <w:sz w:val="28"/>
          <w:highlight w:val="white"/>
        </w:rPr>
        <w:t xml:space="preserve"> </w:t>
      </w:r>
      <w:proofErr w:type="spellStart"/>
      <w:r>
        <w:rPr>
          <w:rFonts w:ascii="Times New Roman" w:eastAsia="Times New Roman" w:hAnsi="Times New Roman" w:cs="Times New Roman"/>
          <w:color w:val="000000" w:themeColor="text1"/>
          <w:sz w:val="28"/>
          <w:highlight w:val="white"/>
        </w:rPr>
        <w:t>загальної</w:t>
      </w:r>
      <w:proofErr w:type="spellEnd"/>
      <w:r>
        <w:rPr>
          <w:rFonts w:ascii="Times New Roman" w:eastAsia="Times New Roman" w:hAnsi="Times New Roman" w:cs="Times New Roman"/>
          <w:color w:val="000000" w:themeColor="text1"/>
          <w:sz w:val="28"/>
          <w:highlight w:val="white"/>
        </w:rPr>
        <w:t xml:space="preserve"> </w:t>
      </w:r>
      <w:proofErr w:type="spellStart"/>
      <w:r>
        <w:rPr>
          <w:rFonts w:ascii="Times New Roman" w:eastAsia="Times New Roman" w:hAnsi="Times New Roman" w:cs="Times New Roman"/>
          <w:color w:val="000000" w:themeColor="text1"/>
          <w:sz w:val="28"/>
          <w:highlight w:val="white"/>
        </w:rPr>
        <w:t>середньої</w:t>
      </w:r>
      <w:proofErr w:type="spellEnd"/>
      <w:r>
        <w:rPr>
          <w:rFonts w:ascii="Times New Roman" w:eastAsia="Times New Roman" w:hAnsi="Times New Roman" w:cs="Times New Roman"/>
          <w:color w:val="000000" w:themeColor="text1"/>
          <w:sz w:val="28"/>
          <w:highlight w:val="white"/>
        </w:rPr>
        <w:t xml:space="preserve"> </w:t>
      </w:r>
      <w:proofErr w:type="spellStart"/>
      <w:r>
        <w:rPr>
          <w:rFonts w:ascii="Times New Roman" w:eastAsia="Times New Roman" w:hAnsi="Times New Roman" w:cs="Times New Roman"/>
          <w:color w:val="000000" w:themeColor="text1"/>
          <w:sz w:val="28"/>
          <w:highlight w:val="white"/>
        </w:rPr>
        <w:t>освіти</w:t>
      </w:r>
      <w:proofErr w:type="spellEnd"/>
      <w:r>
        <w:rPr>
          <w:rFonts w:ascii="Times New Roman" w:eastAsia="Times New Roman" w:hAnsi="Times New Roman" w:cs="Times New Roman"/>
          <w:color w:val="000000" w:themeColor="text1"/>
          <w:sz w:val="28"/>
          <w:highlight w:val="white"/>
        </w:rPr>
        <w:t xml:space="preserve">, за </w:t>
      </w:r>
      <w:proofErr w:type="spellStart"/>
      <w:r>
        <w:rPr>
          <w:rFonts w:ascii="Times New Roman" w:eastAsia="Times New Roman" w:hAnsi="Times New Roman" w:cs="Times New Roman"/>
          <w:color w:val="000000" w:themeColor="text1"/>
          <w:sz w:val="28"/>
          <w:highlight w:val="white"/>
        </w:rPr>
        <w:t>погодженням</w:t>
      </w:r>
      <w:proofErr w:type="spellEnd"/>
      <w:r>
        <w:rPr>
          <w:rFonts w:ascii="Times New Roman" w:eastAsia="Times New Roman" w:hAnsi="Times New Roman" w:cs="Times New Roman"/>
          <w:color w:val="000000" w:themeColor="text1"/>
          <w:sz w:val="28"/>
          <w:highlight w:val="white"/>
        </w:rPr>
        <w:t xml:space="preserve">  </w:t>
      </w:r>
      <w:r>
        <w:rPr>
          <w:rFonts w:ascii="Times New Roman" w:eastAsia="Times New Roman" w:hAnsi="Times New Roman" w:cs="Times New Roman"/>
          <w:color w:val="000000" w:themeColor="text1"/>
          <w:sz w:val="28"/>
        </w:rPr>
        <w:t>з</w:t>
      </w:r>
      <w:r>
        <w:rPr>
          <w:rFonts w:ascii="Times New Roman" w:hAnsi="Times New Roman" w:cs="Times New Roman"/>
          <w:color w:val="000000" w:themeColor="text1"/>
          <w:sz w:val="28"/>
          <w:szCs w:val="28"/>
          <w:lang w:val="uk-UA"/>
        </w:rPr>
        <w:t xml:space="preserve"> Органом управління;</w:t>
      </w:r>
    </w:p>
    <w:p w14:paraId="47D2155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затверджує</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розподіл</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педагогічного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навантаження</w:t>
      </w:r>
      <w:proofErr w:type="spellEnd"/>
      <w:r>
        <w:rPr>
          <w:rFonts w:ascii="Times New Roman" w:hAnsi="Times New Roman" w:cs="Times New Roman"/>
          <w:color w:val="000000" w:themeColor="text1"/>
          <w:sz w:val="28"/>
          <w:szCs w:val="28"/>
        </w:rPr>
        <w:t xml:space="preserve"> у </w:t>
      </w:r>
      <w:proofErr w:type="spellStart"/>
      <w:r>
        <w:rPr>
          <w:rFonts w:ascii="Times New Roman" w:hAnsi="Times New Roman" w:cs="Times New Roman"/>
          <w:color w:val="000000" w:themeColor="text1"/>
          <w:sz w:val="28"/>
          <w:szCs w:val="28"/>
        </w:rPr>
        <w:t>закладі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відповідно</w:t>
      </w:r>
      <w:proofErr w:type="spellEnd"/>
      <w:r>
        <w:rPr>
          <w:rFonts w:ascii="Times New Roman" w:hAnsi="Times New Roman" w:cs="Times New Roman"/>
          <w:color w:val="000000" w:themeColor="text1"/>
          <w:sz w:val="28"/>
          <w:szCs w:val="28"/>
        </w:rPr>
        <w:t xml:space="preserve"> до </w:t>
      </w:r>
      <w:proofErr w:type="spellStart"/>
      <w:r>
        <w:rPr>
          <w:rFonts w:ascii="Times New Roman" w:hAnsi="Times New Roman" w:cs="Times New Roman"/>
          <w:color w:val="000000" w:themeColor="text1"/>
          <w:sz w:val="28"/>
          <w:szCs w:val="28"/>
        </w:rPr>
        <w:t>вимог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законодавства</w:t>
      </w:r>
      <w:proofErr w:type="spellEnd"/>
      <w:r>
        <w:rPr>
          <w:rFonts w:ascii="Times New Roman" w:hAnsi="Times New Roman" w:cs="Times New Roman"/>
          <w:color w:val="000000" w:themeColor="text1"/>
          <w:sz w:val="28"/>
          <w:szCs w:val="28"/>
        </w:rPr>
        <w:t>;</w:t>
      </w:r>
    </w:p>
    <w:p w14:paraId="618AB4A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затверджує тарифікаційні списки закладу освіти за погодженням з профспілковим комітетом та подає до Органу управління;</w:t>
      </w:r>
    </w:p>
    <w:p w14:paraId="21414E0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затверджує посадові інструкції працівників закладу загальної середньої освіти;</w:t>
      </w:r>
    </w:p>
    <w:p w14:paraId="615B107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організовує освітній процес та видачу документів про освіту;</w:t>
      </w:r>
    </w:p>
    <w:p w14:paraId="7D93D90E"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вносить пропозицію до Органу управління </w:t>
      </w:r>
      <w:r>
        <w:rPr>
          <w:rFonts w:ascii="Times New Roman" w:hAnsi="Times New Roman" w:cs="Times New Roman"/>
          <w:color w:val="000000" w:themeColor="text1"/>
          <w:sz w:val="28"/>
          <w:szCs w:val="28"/>
          <w:shd w:val="clear" w:color="auto" w:fill="FFFFFF"/>
        </w:rPr>
        <w:t xml:space="preserve">у </w:t>
      </w:r>
      <w:proofErr w:type="spellStart"/>
      <w:r>
        <w:rPr>
          <w:rFonts w:ascii="Times New Roman" w:hAnsi="Times New Roman" w:cs="Times New Roman"/>
          <w:color w:val="000000" w:themeColor="text1"/>
          <w:sz w:val="28"/>
          <w:szCs w:val="28"/>
          <w:shd w:val="clear" w:color="auto" w:fill="FFFFFF"/>
        </w:rPr>
        <w:t>разі</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виробничої</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необхідності</w:t>
      </w:r>
      <w:proofErr w:type="spellEnd"/>
      <w:r>
        <w:rPr>
          <w:rFonts w:ascii="Times New Roman" w:hAnsi="Times New Roman" w:cs="Times New Roman"/>
          <w:color w:val="000000" w:themeColor="text1"/>
          <w:sz w:val="28"/>
          <w:szCs w:val="28"/>
          <w:shd w:val="clear" w:color="auto" w:fill="FFFFFF"/>
          <w:lang w:val="uk-UA"/>
        </w:rPr>
        <w:t xml:space="preserve"> щодо </w:t>
      </w:r>
      <w:proofErr w:type="spellStart"/>
      <w:r>
        <w:rPr>
          <w:rFonts w:ascii="Times New Roman" w:hAnsi="Times New Roman" w:cs="Times New Roman"/>
          <w:color w:val="000000" w:themeColor="text1"/>
          <w:sz w:val="28"/>
          <w:szCs w:val="28"/>
          <w:shd w:val="clear" w:color="auto" w:fill="FFFFFF"/>
        </w:rPr>
        <w:t>змі</w:t>
      </w:r>
      <w:r>
        <w:rPr>
          <w:rFonts w:ascii="Times New Roman" w:hAnsi="Times New Roman" w:cs="Times New Roman"/>
          <w:color w:val="000000" w:themeColor="text1"/>
          <w:sz w:val="28"/>
          <w:szCs w:val="28"/>
          <w:shd w:val="clear" w:color="auto" w:fill="FFFFFF"/>
          <w:lang w:val="uk-UA"/>
        </w:rPr>
        <w:t>ни</w:t>
      </w:r>
      <w:proofErr w:type="spellEnd"/>
      <w:r>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rPr>
        <w:t>штат</w:t>
      </w:r>
      <w:proofErr w:type="spellStart"/>
      <w:r>
        <w:rPr>
          <w:rFonts w:ascii="Times New Roman" w:hAnsi="Times New Roman" w:cs="Times New Roman"/>
          <w:color w:val="000000" w:themeColor="text1"/>
          <w:sz w:val="28"/>
          <w:szCs w:val="28"/>
          <w:shd w:val="clear" w:color="auto" w:fill="FFFFFF"/>
          <w:lang w:val="uk-UA"/>
        </w:rPr>
        <w:t>ів</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окремих</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структурних</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підрозділів</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або</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вв</w:t>
      </w:r>
      <w:r>
        <w:rPr>
          <w:rFonts w:ascii="Times New Roman" w:hAnsi="Times New Roman" w:cs="Times New Roman"/>
          <w:color w:val="000000" w:themeColor="text1"/>
          <w:sz w:val="28"/>
          <w:szCs w:val="28"/>
          <w:shd w:val="clear" w:color="auto" w:fill="FFFFFF"/>
          <w:lang w:val="uk-UA"/>
        </w:rPr>
        <w:t>едення</w:t>
      </w:r>
      <w:proofErr w:type="spellEnd"/>
      <w:r>
        <w:rPr>
          <w:rFonts w:ascii="Times New Roman" w:hAnsi="Times New Roman" w:cs="Times New Roman"/>
          <w:color w:val="000000" w:themeColor="text1"/>
          <w:sz w:val="28"/>
          <w:szCs w:val="28"/>
          <w:shd w:val="clear" w:color="auto" w:fill="FFFFFF"/>
        </w:rPr>
        <w:t xml:space="preserve"> посади (</w:t>
      </w:r>
      <w:proofErr w:type="spellStart"/>
      <w:r>
        <w:rPr>
          <w:rFonts w:ascii="Times New Roman" w:hAnsi="Times New Roman" w:cs="Times New Roman"/>
          <w:color w:val="000000" w:themeColor="text1"/>
          <w:sz w:val="28"/>
          <w:szCs w:val="28"/>
          <w:shd w:val="clear" w:color="auto" w:fill="FFFFFF"/>
        </w:rPr>
        <w:t>крім</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керівних</w:t>
      </w:r>
      <w:proofErr w:type="spellEnd"/>
      <w:r>
        <w:rPr>
          <w:rFonts w:ascii="Times New Roman" w:hAnsi="Times New Roman" w:cs="Times New Roman"/>
          <w:color w:val="000000" w:themeColor="text1"/>
          <w:sz w:val="28"/>
          <w:szCs w:val="28"/>
          <w:shd w:val="clear" w:color="auto" w:fill="FFFFFF"/>
        </w:rPr>
        <w:t xml:space="preserve">), не </w:t>
      </w:r>
      <w:proofErr w:type="spellStart"/>
      <w:r>
        <w:rPr>
          <w:rFonts w:ascii="Times New Roman" w:hAnsi="Times New Roman" w:cs="Times New Roman"/>
          <w:color w:val="000000" w:themeColor="text1"/>
          <w:sz w:val="28"/>
          <w:szCs w:val="28"/>
          <w:shd w:val="clear" w:color="auto" w:fill="FFFFFF"/>
        </w:rPr>
        <w:t>передбачен</w:t>
      </w:r>
      <w:r>
        <w:rPr>
          <w:rFonts w:ascii="Times New Roman" w:hAnsi="Times New Roman" w:cs="Times New Roman"/>
          <w:color w:val="000000" w:themeColor="text1"/>
          <w:sz w:val="28"/>
          <w:szCs w:val="28"/>
          <w:shd w:val="clear" w:color="auto" w:fill="FFFFFF"/>
          <w:lang w:val="uk-UA"/>
        </w:rPr>
        <w:t>их</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штатними</w:t>
      </w:r>
      <w:proofErr w:type="spellEnd"/>
      <w:r>
        <w:rPr>
          <w:rFonts w:ascii="Times New Roman" w:hAnsi="Times New Roman" w:cs="Times New Roman"/>
          <w:color w:val="000000" w:themeColor="text1"/>
          <w:sz w:val="28"/>
          <w:szCs w:val="28"/>
          <w:shd w:val="clear" w:color="auto" w:fill="FFFFFF"/>
        </w:rPr>
        <w:t xml:space="preserve"> нормативами для </w:t>
      </w:r>
      <w:proofErr w:type="spellStart"/>
      <w:r>
        <w:rPr>
          <w:rFonts w:ascii="Times New Roman" w:hAnsi="Times New Roman" w:cs="Times New Roman"/>
          <w:color w:val="000000" w:themeColor="text1"/>
          <w:sz w:val="28"/>
          <w:szCs w:val="28"/>
          <w:shd w:val="clear" w:color="auto" w:fill="FFFFFF"/>
        </w:rPr>
        <w:t>даного</w:t>
      </w:r>
      <w:proofErr w:type="spellEnd"/>
      <w:r>
        <w:rPr>
          <w:rFonts w:ascii="Times New Roman" w:hAnsi="Times New Roman" w:cs="Times New Roman"/>
          <w:color w:val="000000" w:themeColor="text1"/>
          <w:sz w:val="28"/>
          <w:szCs w:val="28"/>
          <w:shd w:val="clear" w:color="auto" w:fill="FFFFFF"/>
        </w:rPr>
        <w:t xml:space="preserve"> закладу, в межах фонду оплати </w:t>
      </w:r>
      <w:proofErr w:type="spellStart"/>
      <w:r>
        <w:rPr>
          <w:rFonts w:ascii="Times New Roman" w:hAnsi="Times New Roman" w:cs="Times New Roman"/>
          <w:color w:val="000000" w:themeColor="text1"/>
          <w:sz w:val="28"/>
          <w:szCs w:val="28"/>
          <w:shd w:val="clear" w:color="auto" w:fill="FFFFFF"/>
        </w:rPr>
        <w:t>праці</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доведеного</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лімітними</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довідками</w:t>
      </w:r>
      <w:proofErr w:type="spellEnd"/>
      <w:r>
        <w:rPr>
          <w:rFonts w:ascii="Times New Roman" w:hAnsi="Times New Roman" w:cs="Times New Roman"/>
          <w:color w:val="000000" w:themeColor="text1"/>
          <w:sz w:val="28"/>
          <w:szCs w:val="28"/>
          <w:shd w:val="clear" w:color="auto" w:fill="FFFFFF"/>
        </w:rPr>
        <w:t xml:space="preserve"> на </w:t>
      </w:r>
      <w:proofErr w:type="spellStart"/>
      <w:r>
        <w:rPr>
          <w:rFonts w:ascii="Times New Roman" w:hAnsi="Times New Roman" w:cs="Times New Roman"/>
          <w:color w:val="000000" w:themeColor="text1"/>
          <w:sz w:val="28"/>
          <w:szCs w:val="28"/>
          <w:shd w:val="clear" w:color="auto" w:fill="FFFFFF"/>
        </w:rPr>
        <w:t>відповідний</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період</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Заміна</w:t>
      </w:r>
      <w:proofErr w:type="spellEnd"/>
      <w:r>
        <w:rPr>
          <w:rFonts w:ascii="Times New Roman" w:hAnsi="Times New Roman" w:cs="Times New Roman"/>
          <w:color w:val="000000" w:themeColor="text1"/>
          <w:sz w:val="28"/>
          <w:szCs w:val="28"/>
          <w:shd w:val="clear" w:color="auto" w:fill="FFFFFF"/>
        </w:rPr>
        <w:t xml:space="preserve"> посад </w:t>
      </w:r>
      <w:proofErr w:type="spellStart"/>
      <w:r>
        <w:rPr>
          <w:rFonts w:ascii="Times New Roman" w:hAnsi="Times New Roman" w:cs="Times New Roman"/>
          <w:color w:val="000000" w:themeColor="text1"/>
          <w:sz w:val="28"/>
          <w:szCs w:val="28"/>
          <w:shd w:val="clear" w:color="auto" w:fill="FFFFFF"/>
        </w:rPr>
        <w:t>працівників</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може</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здійснюватись</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лише</w:t>
      </w:r>
      <w:proofErr w:type="spellEnd"/>
      <w:r>
        <w:rPr>
          <w:rFonts w:ascii="Times New Roman" w:hAnsi="Times New Roman" w:cs="Times New Roman"/>
          <w:color w:val="000000" w:themeColor="text1"/>
          <w:sz w:val="28"/>
          <w:szCs w:val="28"/>
          <w:shd w:val="clear" w:color="auto" w:fill="FFFFFF"/>
        </w:rPr>
        <w:t xml:space="preserve"> в межах </w:t>
      </w:r>
      <w:proofErr w:type="spellStart"/>
      <w:r>
        <w:rPr>
          <w:rFonts w:ascii="Times New Roman" w:hAnsi="Times New Roman" w:cs="Times New Roman"/>
          <w:color w:val="000000" w:themeColor="text1"/>
          <w:sz w:val="28"/>
          <w:szCs w:val="28"/>
          <w:shd w:val="clear" w:color="auto" w:fill="FFFFFF"/>
        </w:rPr>
        <w:t>однієї</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категорії</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педагогічного</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господарсько-обслуговуючого</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тощо</w:t>
      </w:r>
      <w:proofErr w:type="spellEnd"/>
      <w:r>
        <w:rPr>
          <w:rFonts w:ascii="Times New Roman" w:hAnsi="Times New Roman" w:cs="Times New Roman"/>
          <w:color w:val="000000" w:themeColor="text1"/>
          <w:sz w:val="28"/>
          <w:szCs w:val="28"/>
          <w:shd w:val="clear" w:color="auto" w:fill="FFFFFF"/>
        </w:rPr>
        <w:t>) персоналу</w:t>
      </w:r>
      <w:r>
        <w:rPr>
          <w:rFonts w:ascii="Times New Roman" w:hAnsi="Times New Roman" w:cs="Times New Roman"/>
          <w:color w:val="000000" w:themeColor="text1"/>
          <w:sz w:val="28"/>
          <w:szCs w:val="28"/>
          <w:shd w:val="clear" w:color="auto" w:fill="FFFFFF"/>
          <w:lang w:val="en-US"/>
        </w:rPr>
        <w:t>;</w:t>
      </w:r>
    </w:p>
    <w:p w14:paraId="2BFAEBE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забезпечує організацію освітнього процесу та здійснення контролю за виконанням освітніх програм;</w:t>
      </w:r>
    </w:p>
    <w:p w14:paraId="543862C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забезпечує функціонування внутрішньої системи забезпечення якості освіти;</w:t>
      </w:r>
    </w:p>
    <w:p w14:paraId="1231EA5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забезпечує умови для здійснення дієвого та відкритого громадського контролю за діяльністю закладу освіти;</w:t>
      </w:r>
    </w:p>
    <w:p w14:paraId="1FF8167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забезпечує своєчасне та якісне подання статистичної звітності;</w:t>
      </w:r>
    </w:p>
    <w:p w14:paraId="0B82038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сприяє та створює умови для діяльності органів самоврядування закладу освіти;</w:t>
      </w:r>
    </w:p>
    <w:p w14:paraId="15CD61E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створює у закладі освіти безпечне, здорове та інклюзивне чи спеціальне освітнє середовище із забезпеченням універсального дизайну та розумного пристосування;</w:t>
      </w:r>
    </w:p>
    <w:p w14:paraId="0330AB7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затверджує положення про запобігання і протидію насильству та жорстокому поводженню з дітьми в закладі освіти з урахуванням Типової програми унеможливлення насильства та жорстокого поводження з дітьми та Порядку реагування на випадки насильства та жорстокого поводження з дітьми, затверджених Кабінетом Міністрів України, забезпечує його оприлюднення, обов’язкове ознайомлення з ним працівників закладу та здійснює контроль за його виконанням;</w:t>
      </w:r>
    </w:p>
    <w:p w14:paraId="7D2DB21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розглядає усні та письмові заяви (скарги, повідомлення) про випадки насильства або жорстокого поводження з дитиною в закладі освіти протягом однієї доби з моменту надходження та у разі виявлення ознак насильства або жорстокого поводження невідкладно повідомляє про це батьків, інших законних представників дитини, а також письмово повідомляє уповноважений підрозділ органу Національної поліції України та службу у справах дітей;</w:t>
      </w:r>
      <w:bookmarkStart w:id="139" w:name="n2137"/>
      <w:bookmarkEnd w:id="139"/>
    </w:p>
    <w:p w14:paraId="5D16045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забезпечує створення у закладі освіти безпечного освітнього середовища, вільного від насильства та </w:t>
      </w:r>
      <w:proofErr w:type="spellStart"/>
      <w:r>
        <w:rPr>
          <w:rFonts w:ascii="Times New Roman" w:hAnsi="Times New Roman" w:cs="Times New Roman"/>
          <w:color w:val="000000" w:themeColor="text1"/>
          <w:sz w:val="28"/>
          <w:szCs w:val="28"/>
          <w:lang w:val="uk-UA"/>
        </w:rPr>
        <w:t>булінгу</w:t>
      </w:r>
      <w:proofErr w:type="spellEnd"/>
      <w:r>
        <w:rPr>
          <w:rFonts w:ascii="Times New Roman" w:hAnsi="Times New Roman" w:cs="Times New Roman"/>
          <w:color w:val="000000" w:themeColor="text1"/>
          <w:sz w:val="28"/>
          <w:szCs w:val="28"/>
          <w:lang w:val="uk-UA"/>
        </w:rPr>
        <w:t xml:space="preserve"> (цькування), для чого розробляє, затверджує та оприлюднює план заходів, спрямованих на запобігання та протидію </w:t>
      </w:r>
      <w:proofErr w:type="spellStart"/>
      <w:r>
        <w:rPr>
          <w:rFonts w:ascii="Times New Roman" w:hAnsi="Times New Roman" w:cs="Times New Roman"/>
          <w:color w:val="000000" w:themeColor="text1"/>
          <w:sz w:val="28"/>
          <w:szCs w:val="28"/>
          <w:lang w:val="uk-UA"/>
        </w:rPr>
        <w:t>булінгу</w:t>
      </w:r>
      <w:proofErr w:type="spellEnd"/>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lastRenderedPageBreak/>
        <w:t xml:space="preserve">(цькуванню) в закладі освіти, розглядає заяви про випадки </w:t>
      </w:r>
      <w:proofErr w:type="spellStart"/>
      <w:r>
        <w:rPr>
          <w:rFonts w:ascii="Times New Roman" w:hAnsi="Times New Roman" w:cs="Times New Roman"/>
          <w:color w:val="000000" w:themeColor="text1"/>
          <w:sz w:val="28"/>
          <w:szCs w:val="28"/>
          <w:lang w:val="uk-UA"/>
        </w:rPr>
        <w:t>булінгу</w:t>
      </w:r>
      <w:proofErr w:type="spellEnd"/>
      <w:r>
        <w:rPr>
          <w:rFonts w:ascii="Times New Roman" w:hAnsi="Times New Roman" w:cs="Times New Roman"/>
          <w:color w:val="000000" w:themeColor="text1"/>
          <w:sz w:val="28"/>
          <w:szCs w:val="28"/>
          <w:lang w:val="uk-UA"/>
        </w:rPr>
        <w:t xml:space="preserve"> (цькування) здобувачів освіти, їхніх батьків, законних представників, інших осіб та видає рішення про проведення розслідування, </w:t>
      </w:r>
      <w:proofErr w:type="spellStart"/>
      <w:r>
        <w:rPr>
          <w:rFonts w:ascii="Times New Roman" w:hAnsi="Times New Roman" w:cs="Times New Roman"/>
          <w:color w:val="000000" w:themeColor="text1"/>
          <w:sz w:val="28"/>
          <w:szCs w:val="28"/>
          <w:lang w:val="uk-UA"/>
        </w:rPr>
        <w:t>скликає</w:t>
      </w:r>
      <w:proofErr w:type="spellEnd"/>
      <w:r>
        <w:rPr>
          <w:rFonts w:ascii="Times New Roman" w:hAnsi="Times New Roman" w:cs="Times New Roman"/>
          <w:color w:val="000000" w:themeColor="text1"/>
          <w:sz w:val="28"/>
          <w:szCs w:val="28"/>
          <w:lang w:val="uk-UA"/>
        </w:rPr>
        <w:t xml:space="preserve"> засідання комісії з розгляду випадків </w:t>
      </w:r>
      <w:proofErr w:type="spellStart"/>
      <w:r>
        <w:rPr>
          <w:rFonts w:ascii="Times New Roman" w:hAnsi="Times New Roman" w:cs="Times New Roman"/>
          <w:color w:val="000000" w:themeColor="text1"/>
          <w:sz w:val="28"/>
          <w:szCs w:val="28"/>
          <w:lang w:val="uk-UA"/>
        </w:rPr>
        <w:t>булінгу</w:t>
      </w:r>
      <w:proofErr w:type="spellEnd"/>
      <w:r>
        <w:rPr>
          <w:rFonts w:ascii="Times New Roman" w:hAnsi="Times New Roman" w:cs="Times New Roman"/>
          <w:color w:val="000000" w:themeColor="text1"/>
          <w:sz w:val="28"/>
          <w:szCs w:val="28"/>
          <w:lang w:val="uk-UA"/>
        </w:rPr>
        <w:t xml:space="preserve"> (цькування) для прийняття рішення за результатами проведеного розслідування та вживає відповідних заходів реагування;</w:t>
      </w:r>
    </w:p>
    <w:p w14:paraId="30B20C7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забезпечує виконання заходів для надання соціальних та психолого- педагогічних послуг здобувачам освіти, які вчинили </w:t>
      </w:r>
      <w:proofErr w:type="spellStart"/>
      <w:r>
        <w:rPr>
          <w:rFonts w:ascii="Times New Roman" w:hAnsi="Times New Roman" w:cs="Times New Roman"/>
          <w:color w:val="000000" w:themeColor="text1"/>
          <w:sz w:val="28"/>
          <w:szCs w:val="28"/>
          <w:lang w:val="uk-UA"/>
        </w:rPr>
        <w:t>булінг</w:t>
      </w:r>
      <w:proofErr w:type="spellEnd"/>
      <w:r>
        <w:rPr>
          <w:rFonts w:ascii="Times New Roman" w:hAnsi="Times New Roman" w:cs="Times New Roman"/>
          <w:color w:val="000000" w:themeColor="text1"/>
          <w:sz w:val="28"/>
          <w:szCs w:val="28"/>
          <w:lang w:val="uk-UA"/>
        </w:rPr>
        <w:t xml:space="preserve">, стали його свідками або постраждали від </w:t>
      </w:r>
      <w:proofErr w:type="spellStart"/>
      <w:r>
        <w:rPr>
          <w:rFonts w:ascii="Times New Roman" w:hAnsi="Times New Roman" w:cs="Times New Roman"/>
          <w:color w:val="000000" w:themeColor="text1"/>
          <w:sz w:val="28"/>
          <w:szCs w:val="28"/>
          <w:lang w:val="uk-UA"/>
        </w:rPr>
        <w:t>булінгу</w:t>
      </w:r>
      <w:proofErr w:type="spellEnd"/>
      <w:r>
        <w:rPr>
          <w:rFonts w:ascii="Times New Roman" w:hAnsi="Times New Roman" w:cs="Times New Roman"/>
          <w:color w:val="000000" w:themeColor="text1"/>
          <w:sz w:val="28"/>
          <w:szCs w:val="28"/>
          <w:lang w:val="uk-UA"/>
        </w:rPr>
        <w:t xml:space="preserve"> (цькування);</w:t>
      </w:r>
    </w:p>
    <w:p w14:paraId="399549A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сприяє проходженню особами, які вчинили насильство або жорстоке поводження з дитиною, стали свідком або постраждали від насильства або жорстокого поводження, відповідної програми для таких осіб;</w:t>
      </w:r>
    </w:p>
    <w:p w14:paraId="2F36B73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сприяє здійсненню волонтерської діяльності, підвищенню її суспільного престижу, розвитку, підтримці та заохоченню такої діяльності серед учасників освітнього процесу закладу загальної середньої освіти у вільний від занять час;</w:t>
      </w:r>
    </w:p>
    <w:p w14:paraId="611FEAB5"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сприяє та створює умови для діяльності органів учнівського самоврядування</w:t>
      </w:r>
      <w:r>
        <w:rPr>
          <w:rFonts w:ascii="Times New Roman" w:hAnsi="Times New Roman" w:cs="Times New Roman"/>
          <w:color w:val="000000" w:themeColor="text1"/>
          <w:sz w:val="28"/>
          <w:szCs w:val="28"/>
          <w:lang w:val="en-US"/>
        </w:rPr>
        <w:t>;</w:t>
      </w:r>
    </w:p>
    <w:p w14:paraId="207C1C4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здійснює інші повноваження, що делеговані засновником закладу освіти або уповноваженим ним органом та/або передбачені Законами України «Про освіту», «Про повну загальну середню освіту».</w:t>
      </w:r>
    </w:p>
    <w:p w14:paraId="54550F8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5.5. Керівник закладу освіти зобов’язаний:</w:t>
      </w:r>
    </w:p>
    <w:p w14:paraId="5E40A78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виконувати Закони України «Про освіту», «Про повну загальну середню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14:paraId="71687DF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планувати та організовувати діяльність закладу освіти та його філії;</w:t>
      </w:r>
    </w:p>
    <w:p w14:paraId="50B5AAA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забезпечувати розроблення та виконання стратегії розвитку закладу освіти та його філії;</w:t>
      </w:r>
    </w:p>
    <w:p w14:paraId="6461740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затверджувати правила внутрішнього розпорядку закладу освіти;</w:t>
      </w:r>
    </w:p>
    <w:p w14:paraId="09AC3D4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організовувати освітній процес та видачу документів про освіту;</w:t>
      </w:r>
    </w:p>
    <w:p w14:paraId="2FB8A53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розробляти проєкт кошторису та подавати його Органу управління на затвердження;</w:t>
      </w:r>
    </w:p>
    <w:p w14:paraId="59A7EF1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організовувати фінансово-господарську діяльність закладу загальної середньої освіти в межах затвердженого кошторису;</w:t>
      </w:r>
    </w:p>
    <w:p w14:paraId="1A8B848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затверджувати посадові інструкції працівників закладу загальної середньої освіти;</w:t>
      </w:r>
    </w:p>
    <w:p w14:paraId="75689DC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надавати щороку засновнику пропозиції щодо обсягу коштів, необхідних для підвищення кваліфікації педагогічних працівників;</w:t>
      </w:r>
    </w:p>
    <w:p w14:paraId="497936C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затверджувати освітні програми закладу освіти відповідно до Закону України «Про повну загальну середню освіту»;</w:t>
      </w:r>
    </w:p>
    <w:p w14:paraId="4A38452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14:paraId="6BC15AC8"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сприяти проходженню атестації та сертифікації педагогічними працівниками;</w:t>
      </w:r>
    </w:p>
    <w:p w14:paraId="73C4894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затверджувати положення про внутрішню систему забезпечення якості освіти в закладі освіти, забезпечити її створення та функціонування;</w:t>
      </w:r>
    </w:p>
    <w:p w14:paraId="55D3C59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забезпечувати розроблення, затвердження, виконання та моніторинг виконання індивідуальної програми розвитку здобувача освіти;</w:t>
      </w:r>
    </w:p>
    <w:p w14:paraId="3850B08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контролювати виконання педагогічними працівниками та здобувачами освіти освітньої програми, індивідуальної програми розвитку, індивідуального навчального плану;</w:t>
      </w:r>
    </w:p>
    <w:p w14:paraId="0A9160D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забезпечувати контроль за досягненням здобувачами освіти результатів навчання, визначених Державними стандартами початкової, базової та повної загальної середньої освіти, індивідуальною програмою розвитку, індивідуальним навчальним планом;</w:t>
      </w:r>
    </w:p>
    <w:p w14:paraId="063C2518"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створювати необхідні умови для здобуття освіти особами з особливими освітніми потребами;</w:t>
      </w:r>
    </w:p>
    <w:p w14:paraId="4C67C42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створювати умови для здійснення дієвого та відкритого громадського нагляду (контролю) за діяльністю закладу освіти;</w:t>
      </w:r>
    </w:p>
    <w:p w14:paraId="43DD4CC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сприяти та створювати умови для діяльності органів громадського самоврядування в закладі освіти;</w:t>
      </w:r>
    </w:p>
    <w:p w14:paraId="1BD87AF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shd w:val="clear" w:color="auto" w:fill="FFFFFF"/>
          <w:lang w:val="uk-UA"/>
        </w:rPr>
        <w:t>- сприяти здійсненню волонтерської діяльності, підвищенню її суспільного престижу, розвитку, підтримці та заохоченню такої діяльності серед учасників освітнього процесу закладу загальної середньої освіти у вільний від занять час;</w:t>
      </w:r>
    </w:p>
    <w:p w14:paraId="5AF2206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формувати засади, створювати умови, сприяти формуванню культури здорового способу життя учнів та працівників закладу загальної середньої освіти;</w:t>
      </w:r>
    </w:p>
    <w:p w14:paraId="15D31FD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створювати в закладі освіти безпечне освітнє середовище, забезпечувати дотримання вимог щодо охорони дитинства, охорони праці, вимог техніки безпеки;</w:t>
      </w:r>
    </w:p>
    <w:p w14:paraId="5F79229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організовувати харчування та сприяти медичному обслуговуванню здобувачів освіти відповідно до законодавства;</w:t>
      </w:r>
    </w:p>
    <w:p w14:paraId="4530F07E"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забезпечувати відкритість і прозорість діяльності закладу освіти,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w:t>
      </w:r>
    </w:p>
    <w:p w14:paraId="0186F25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здійснювати зарахування, переведення, відрахування здобувачів освіти, а також їх заохочення (відзначення) та притягнення до відповідальності відповідно до вимог законодавства;</w:t>
      </w:r>
    </w:p>
    <w:p w14:paraId="310C6C1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звітувати щороку на загальних зборах (конференції) колективу про свою роботу та виконання стратегії розвитку закладу освіти;</w:t>
      </w:r>
      <w:bookmarkStart w:id="140" w:name="n578"/>
      <w:bookmarkStart w:id="141" w:name="n579"/>
      <w:bookmarkStart w:id="142" w:name="n580"/>
      <w:bookmarkStart w:id="143" w:name="n586"/>
      <w:bookmarkEnd w:id="140"/>
      <w:bookmarkEnd w:id="141"/>
      <w:bookmarkEnd w:id="142"/>
      <w:bookmarkEnd w:id="143"/>
    </w:p>
    <w:p w14:paraId="449AAE4E"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shd w:val="clear" w:color="auto" w:fill="FFFFFF"/>
        </w:rPr>
        <w:t>організовувати</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документообіг</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бухгалтерський</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облік</w:t>
      </w:r>
      <w:proofErr w:type="spellEnd"/>
      <w:r>
        <w:rPr>
          <w:rFonts w:ascii="Times New Roman" w:hAnsi="Times New Roman" w:cs="Times New Roman"/>
          <w:color w:val="000000" w:themeColor="text1"/>
          <w:sz w:val="28"/>
          <w:szCs w:val="28"/>
          <w:shd w:val="clear" w:color="auto" w:fill="FFFFFF"/>
        </w:rPr>
        <w:t xml:space="preserve"> та </w:t>
      </w:r>
      <w:proofErr w:type="spellStart"/>
      <w:r>
        <w:rPr>
          <w:rFonts w:ascii="Times New Roman" w:hAnsi="Times New Roman" w:cs="Times New Roman"/>
          <w:color w:val="000000" w:themeColor="text1"/>
          <w:sz w:val="28"/>
          <w:szCs w:val="28"/>
          <w:shd w:val="clear" w:color="auto" w:fill="FFFFFF"/>
        </w:rPr>
        <w:t>звітність</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відповідно</w:t>
      </w:r>
      <w:proofErr w:type="spellEnd"/>
      <w:r>
        <w:rPr>
          <w:rFonts w:ascii="Times New Roman" w:hAnsi="Times New Roman" w:cs="Times New Roman"/>
          <w:color w:val="000000" w:themeColor="text1"/>
          <w:sz w:val="28"/>
          <w:szCs w:val="28"/>
          <w:shd w:val="clear" w:color="auto" w:fill="FFFFFF"/>
        </w:rPr>
        <w:t xml:space="preserve"> до </w:t>
      </w:r>
      <w:proofErr w:type="spellStart"/>
      <w:r>
        <w:rPr>
          <w:rFonts w:ascii="Times New Roman" w:hAnsi="Times New Roman" w:cs="Times New Roman"/>
          <w:color w:val="000000" w:themeColor="text1"/>
          <w:sz w:val="28"/>
          <w:szCs w:val="28"/>
          <w:shd w:val="clear" w:color="auto" w:fill="FFFFFF"/>
        </w:rPr>
        <w:t>законодавства</w:t>
      </w:r>
      <w:proofErr w:type="spellEnd"/>
      <w:r>
        <w:rPr>
          <w:rFonts w:ascii="Times New Roman" w:hAnsi="Times New Roman" w:cs="Times New Roman"/>
          <w:color w:val="000000" w:themeColor="text1"/>
          <w:sz w:val="28"/>
          <w:szCs w:val="28"/>
          <w:shd w:val="clear" w:color="auto" w:fill="FFFFFF"/>
        </w:rPr>
        <w:t>;</w:t>
      </w:r>
    </w:p>
    <w:p w14:paraId="7D1DBB6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виконувати інші обов’язки, покладені на нього законодавством, засновником, установчими документами закладу освіти, колективним договором, строковим трудовим договором.</w:t>
      </w:r>
    </w:p>
    <w:p w14:paraId="78ABC83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5.6. Підставами для дострокового звільнення керівника закладу освіти, які повинні бути передбачені в укладеному з ним трудовому договорі (контракті), є:</w:t>
      </w:r>
    </w:p>
    <w:p w14:paraId="712BF53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порушення вимог Закону України «Про повну загальну середню освіту» щодо мови освітнього процесу;</w:t>
      </w:r>
    </w:p>
    <w:p w14:paraId="3E6B0AB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недотримання прозорості та інформаційної відкритості закладу освіти;</w:t>
      </w:r>
    </w:p>
    <w:p w14:paraId="2B879A5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порушення особливостей відносин між закладами освіти та політичними партіями (об’єднаннями) і релігійними організаціями;</w:t>
      </w:r>
    </w:p>
    <w:p w14:paraId="0C39303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порушення прав учнів чи працівників, встановлене рішенням суду, яке набрало законної сили;</w:t>
      </w:r>
    </w:p>
    <w:p w14:paraId="08FA4B7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систематичне неналежне виконання інших обов’язків керівника, визначених Законом України «Про повну загальну середню освіту» та цим Статутом;</w:t>
      </w:r>
    </w:p>
    <w:p w14:paraId="052E36F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неусунення</w:t>
      </w:r>
      <w:proofErr w:type="spellEnd"/>
      <w:r>
        <w:rPr>
          <w:rFonts w:ascii="Times New Roman" w:hAnsi="Times New Roman" w:cs="Times New Roman"/>
          <w:color w:val="000000" w:themeColor="text1"/>
          <w:sz w:val="28"/>
          <w:szCs w:val="28"/>
          <w:lang w:val="uk-UA"/>
        </w:rPr>
        <w:t xml:space="preserve"> у визначений термін порушень вимог законодавства, виявлених під час інституційного аудиту чи позапланового заходу державного нагляду (контролю);</w:t>
      </w:r>
    </w:p>
    <w:p w14:paraId="58FFDC6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інші підстави, визначені законодавством.</w:t>
      </w:r>
    </w:p>
    <w:p w14:paraId="6AB63A9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5.7. Колегіальним органом управління закладу освіти є педагогічна рада, повноваження якої визначаються Законом України «Про освіту», Законом України «Про повну загальну середню освіту» та цим Статутом. Головою педагогічної ради є директор. Усі педагогічні працівники закладу освіти беруть участь у засіданнях педагогічної ради.</w:t>
      </w:r>
    </w:p>
    <w:p w14:paraId="6BF3C73E"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5.8. Засідання педагогічної ради проводяться у міру потреби та відповідно до чинного законодавства.</w:t>
      </w:r>
    </w:p>
    <w:p w14:paraId="022F7B6E"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5.9. Педагогічна рада закладу освіти:</w:t>
      </w:r>
    </w:p>
    <w:p w14:paraId="729EDFA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планує роботу закладу;</w:t>
      </w:r>
    </w:p>
    <w:p w14:paraId="53F63E4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схвалює стратегію розвитку закладу освіти та річний план роботи;</w:t>
      </w:r>
    </w:p>
    <w:p w14:paraId="28C0982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схвалює освітню (освітні) програму (програми) закладу та оцінює результативність її (їх) виконання;</w:t>
      </w:r>
    </w:p>
    <w:p w14:paraId="7F996F3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розглядає питання щодо вдосконалення і методичного забезпечення освітнього процесу;</w:t>
      </w:r>
    </w:p>
    <w:p w14:paraId="3C4BD45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розглядає питання щодо відповідальності учнів (вихованців), працівників закладу та інших учасників освітнього процесу за невиконання ними своїх обов’язків;</w:t>
      </w:r>
    </w:p>
    <w:p w14:paraId="441ECFB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14:paraId="6D13C12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схвалює правила внутрішнього розпорядку, положення про внутрішню систему забезпечення якості освіти;</w:t>
      </w:r>
    </w:p>
    <w:p w14:paraId="29E6B47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12A5057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приймає рішення щодо вдосконалення і методичного забезпечення освітнього процесу;</w:t>
      </w:r>
    </w:p>
    <w:p w14:paraId="5FCFFC8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приймає рішення щодо переведення учнів до наступного класу і їх відрахування, притягнення до відповідальності за невиконання обов’язків</w:t>
      </w:r>
      <w:r>
        <w:rPr>
          <w:rFonts w:ascii="Times New Roman" w:hAnsi="Times New Roman" w:cs="Times New Roman"/>
          <w:color w:val="000000" w:themeColor="text1"/>
          <w:sz w:val="28"/>
          <w:szCs w:val="28"/>
          <w:lang w:val="en-US"/>
        </w:rPr>
        <w:t>;</w:t>
      </w:r>
    </w:p>
    <w:p w14:paraId="49178D6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14:paraId="2798716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приймає рішення щодо визнання результатів підвищення кваліфікації педагогічного працівника, отриманих ним поза закладом освіти;</w:t>
      </w:r>
    </w:p>
    <w:p w14:paraId="1E432CC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приймає рішення щодо впровадження в освітній процес педагогічного досвіду та інновацій;</w:t>
      </w:r>
    </w:p>
    <w:p w14:paraId="12187B4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503ED94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має право ініціювати проведення позапланового інституційного аудиту закладу та проведення громадської акредитації закладу;</w:t>
      </w:r>
    </w:p>
    <w:p w14:paraId="1621EA8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розглядає інші питання, віднесені Законом України «Про освіту», «Про повну загальну середню освіту» та/або цим Статутом до її повноважень.</w:t>
      </w:r>
    </w:p>
    <w:p w14:paraId="2E30362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Рішення педагогічної ради закладу освіти вводяться в дію наказом керівника закладу.</w:t>
      </w:r>
    </w:p>
    <w:p w14:paraId="0A9A7DF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5.10.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w:t>
      </w:r>
    </w:p>
    <w:p w14:paraId="63DE3F1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5.11. Рішення педагогічної ради, прийняті в межах її повноважень, вводяться в дію наказом керівника закладу освіти та є обов’язковими до виконання усіма учасниками освітнього процесу.</w:t>
      </w:r>
    </w:p>
    <w:p w14:paraId="6028676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5.12. Громадське самоврядування в закладі освіти – це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захисті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відповідно до чинного законодавства.</w:t>
      </w:r>
    </w:p>
    <w:p w14:paraId="091467F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rPr>
        <w:t>Вищим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колегіальним</w:t>
      </w:r>
      <w:proofErr w:type="spellEnd"/>
      <w:r>
        <w:rPr>
          <w:rFonts w:ascii="Times New Roman" w:hAnsi="Times New Roman" w:cs="Times New Roman"/>
          <w:color w:val="000000" w:themeColor="text1"/>
          <w:sz w:val="28"/>
          <w:szCs w:val="28"/>
        </w:rPr>
        <w:t xml:space="preserve"> органом </w:t>
      </w:r>
      <w:proofErr w:type="spellStart"/>
      <w:r>
        <w:rPr>
          <w:rFonts w:ascii="Times New Roman" w:hAnsi="Times New Roman" w:cs="Times New Roman"/>
          <w:color w:val="000000" w:themeColor="text1"/>
          <w:sz w:val="28"/>
          <w:szCs w:val="28"/>
        </w:rPr>
        <w:t>громадського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самоврядування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lang w:val="uk-UA"/>
        </w:rPr>
        <w:t>Дягівської</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rPr>
        <w:t>гімназії</w:t>
      </w:r>
      <w:proofErr w:type="spellEnd"/>
      <w:r>
        <w:rPr>
          <w:rFonts w:ascii="Times New Roman" w:hAnsi="Times New Roman" w:cs="Times New Roman"/>
          <w:color w:val="000000" w:themeColor="text1"/>
          <w:sz w:val="28"/>
          <w:szCs w:val="28"/>
        </w:rPr>
        <w:t xml:space="preserve"> є </w:t>
      </w:r>
      <w:proofErr w:type="spellStart"/>
      <w:r>
        <w:rPr>
          <w:rFonts w:ascii="Times New Roman" w:hAnsi="Times New Roman" w:cs="Times New Roman"/>
          <w:color w:val="000000" w:themeColor="text1"/>
          <w:sz w:val="28"/>
          <w:szCs w:val="28"/>
        </w:rPr>
        <w:t>загальні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збори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конференція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колективу</w:t>
      </w:r>
      <w:proofErr w:type="spellEnd"/>
      <w:r>
        <w:rPr>
          <w:rFonts w:ascii="Times New Roman" w:hAnsi="Times New Roman" w:cs="Times New Roman"/>
          <w:color w:val="000000" w:themeColor="text1"/>
          <w:sz w:val="28"/>
          <w:szCs w:val="28"/>
        </w:rPr>
        <w:t xml:space="preserve"> закладу </w:t>
      </w:r>
      <w:proofErr w:type="spellStart"/>
      <w:r>
        <w:rPr>
          <w:rFonts w:ascii="Times New Roman" w:hAnsi="Times New Roman" w:cs="Times New Roman"/>
          <w:color w:val="000000" w:themeColor="text1"/>
          <w:sz w:val="28"/>
          <w:szCs w:val="28"/>
        </w:rPr>
        <w:t>освіти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що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скликаються</w:t>
      </w:r>
      <w:proofErr w:type="spellEnd"/>
      <w:r>
        <w:rPr>
          <w:rFonts w:ascii="Times New Roman" w:hAnsi="Times New Roman" w:cs="Times New Roman"/>
          <w:color w:val="000000" w:themeColor="text1"/>
          <w:sz w:val="28"/>
          <w:szCs w:val="28"/>
        </w:rPr>
        <w:t xml:space="preserve"> не </w:t>
      </w:r>
      <w:proofErr w:type="spellStart"/>
      <w:r>
        <w:rPr>
          <w:rFonts w:ascii="Times New Roman" w:hAnsi="Times New Roman" w:cs="Times New Roman"/>
          <w:color w:val="000000" w:themeColor="text1"/>
          <w:sz w:val="28"/>
          <w:szCs w:val="28"/>
        </w:rPr>
        <w:t>менш</w:t>
      </w:r>
      <w:proofErr w:type="spellEnd"/>
      <w:r>
        <w:rPr>
          <w:rFonts w:ascii="Times New Roman" w:hAnsi="Times New Roman" w:cs="Times New Roman"/>
          <w:color w:val="000000" w:themeColor="text1"/>
          <w:sz w:val="28"/>
          <w:szCs w:val="28"/>
        </w:rPr>
        <w:t xml:space="preserve"> як один раз на </w:t>
      </w:r>
      <w:proofErr w:type="spellStart"/>
      <w:r>
        <w:rPr>
          <w:rFonts w:ascii="Times New Roman" w:hAnsi="Times New Roman" w:cs="Times New Roman"/>
          <w:color w:val="000000" w:themeColor="text1"/>
          <w:sz w:val="28"/>
          <w:szCs w:val="28"/>
        </w:rPr>
        <w:t>рік</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формуються</w:t>
      </w:r>
      <w:proofErr w:type="spellEnd"/>
      <w:r>
        <w:rPr>
          <w:rFonts w:ascii="Times New Roman" w:hAnsi="Times New Roman" w:cs="Times New Roman"/>
          <w:color w:val="000000" w:themeColor="text1"/>
          <w:sz w:val="28"/>
          <w:szCs w:val="28"/>
        </w:rPr>
        <w:t xml:space="preserve"> з </w:t>
      </w:r>
      <w:proofErr w:type="spellStart"/>
      <w:r>
        <w:rPr>
          <w:rFonts w:ascii="Times New Roman" w:hAnsi="Times New Roman" w:cs="Times New Roman"/>
          <w:color w:val="000000" w:themeColor="text1"/>
          <w:sz w:val="28"/>
          <w:szCs w:val="28"/>
        </w:rPr>
        <w:t>уповноважених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представників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усіх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учасників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освітнього</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процесу</w:t>
      </w:r>
      <w:proofErr w:type="spellEnd"/>
      <w:r>
        <w:rPr>
          <w:rFonts w:ascii="Times New Roman" w:hAnsi="Times New Roman" w:cs="Times New Roman"/>
          <w:color w:val="000000" w:themeColor="text1"/>
          <w:sz w:val="28"/>
          <w:szCs w:val="28"/>
        </w:rPr>
        <w:t>.</w:t>
      </w:r>
      <w:bookmarkStart w:id="144" w:name="n377"/>
      <w:bookmarkEnd w:id="144"/>
    </w:p>
    <w:p w14:paraId="6EE42386" w14:textId="77777777" w:rsidR="00A82449" w:rsidRDefault="00000000">
      <w:pPr>
        <w:spacing w:after="0" w:line="240" w:lineRule="auto"/>
        <w:ind w:firstLine="567"/>
        <w:jc w:val="both"/>
        <w:rPr>
          <w:rFonts w:ascii="Times New Roman" w:hAnsi="Times New Roman" w:cs="Times New Roman"/>
          <w:color w:val="000000" w:themeColor="text1"/>
          <w:sz w:val="28"/>
          <w:lang w:val="uk-UA"/>
        </w:rPr>
      </w:pPr>
      <w:proofErr w:type="spellStart"/>
      <w:r>
        <w:rPr>
          <w:rFonts w:ascii="Times New Roman" w:hAnsi="Times New Roman" w:cs="Times New Roman"/>
          <w:color w:val="000000" w:themeColor="text1"/>
          <w:sz w:val="28"/>
        </w:rPr>
        <w:t>Загальні</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збори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конференція</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колективу</w:t>
      </w:r>
      <w:proofErr w:type="spellEnd"/>
      <w:r>
        <w:rPr>
          <w:rFonts w:ascii="Times New Roman" w:hAnsi="Times New Roman" w:cs="Times New Roman"/>
          <w:color w:val="000000" w:themeColor="text1"/>
          <w:sz w:val="28"/>
        </w:rPr>
        <w:t xml:space="preserve"> закладу </w:t>
      </w:r>
      <w:proofErr w:type="spellStart"/>
      <w:r>
        <w:rPr>
          <w:rFonts w:ascii="Times New Roman" w:hAnsi="Times New Roman" w:cs="Times New Roman"/>
          <w:color w:val="000000" w:themeColor="text1"/>
          <w:sz w:val="28"/>
        </w:rPr>
        <w:t>освіти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щороку</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заслуховують</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звіт</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керівника</w:t>
      </w:r>
      <w:proofErr w:type="spellEnd"/>
      <w:r>
        <w:rPr>
          <w:rFonts w:ascii="Times New Roman" w:hAnsi="Times New Roman" w:cs="Times New Roman"/>
          <w:color w:val="000000" w:themeColor="text1"/>
          <w:sz w:val="28"/>
        </w:rPr>
        <w:t xml:space="preserve"> закладу </w:t>
      </w:r>
      <w:proofErr w:type="spellStart"/>
      <w:r>
        <w:rPr>
          <w:rFonts w:ascii="Times New Roman" w:hAnsi="Times New Roman" w:cs="Times New Roman"/>
          <w:color w:val="000000" w:themeColor="text1"/>
          <w:sz w:val="28"/>
        </w:rPr>
        <w:t>освіти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оцінюють</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його</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діяльність</w:t>
      </w:r>
      <w:proofErr w:type="spellEnd"/>
      <w:r>
        <w:rPr>
          <w:rFonts w:ascii="Times New Roman" w:hAnsi="Times New Roman" w:cs="Times New Roman"/>
          <w:color w:val="000000" w:themeColor="text1"/>
          <w:sz w:val="28"/>
        </w:rPr>
        <w:t xml:space="preserve"> і за результатами </w:t>
      </w:r>
      <w:proofErr w:type="spellStart"/>
      <w:r>
        <w:rPr>
          <w:rFonts w:ascii="Times New Roman" w:hAnsi="Times New Roman" w:cs="Times New Roman"/>
          <w:color w:val="000000" w:themeColor="text1"/>
          <w:sz w:val="28"/>
        </w:rPr>
        <w:t>оцінки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можуть</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ініціювати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проведення</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позапланового</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інституційного</w:t>
      </w:r>
      <w:proofErr w:type="spellEnd"/>
      <w:r>
        <w:rPr>
          <w:rFonts w:ascii="Times New Roman" w:hAnsi="Times New Roman" w:cs="Times New Roman"/>
          <w:color w:val="000000" w:themeColor="text1"/>
          <w:sz w:val="28"/>
        </w:rPr>
        <w:t xml:space="preserve"> аудиту закладу </w:t>
      </w:r>
      <w:proofErr w:type="spellStart"/>
      <w:r>
        <w:rPr>
          <w:rFonts w:ascii="Times New Roman" w:hAnsi="Times New Roman" w:cs="Times New Roman"/>
          <w:color w:val="000000" w:themeColor="text1"/>
          <w:sz w:val="28"/>
        </w:rPr>
        <w:t>освіти</w:t>
      </w:r>
      <w:proofErr w:type="spellEnd"/>
      <w:r>
        <w:rPr>
          <w:rFonts w:ascii="Times New Roman" w:hAnsi="Times New Roman" w:cs="Times New Roman"/>
          <w:color w:val="000000" w:themeColor="text1"/>
          <w:sz w:val="28"/>
        </w:rPr>
        <w:t>.</w:t>
      </w:r>
      <w:bookmarkStart w:id="145" w:name="n366"/>
      <w:bookmarkStart w:id="146" w:name="n367"/>
      <w:bookmarkStart w:id="147" w:name="n374"/>
      <w:bookmarkEnd w:id="145"/>
      <w:bookmarkEnd w:id="146"/>
      <w:bookmarkEnd w:id="147"/>
    </w:p>
    <w:p w14:paraId="4133B48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rPr>
        <w:lastRenderedPageBreak/>
        <w:t xml:space="preserve">У </w:t>
      </w:r>
      <w:proofErr w:type="spellStart"/>
      <w:r>
        <w:rPr>
          <w:rFonts w:ascii="Times New Roman" w:hAnsi="Times New Roman" w:cs="Times New Roman"/>
          <w:color w:val="000000" w:themeColor="text1"/>
          <w:sz w:val="28"/>
        </w:rPr>
        <w:t>діяльність</w:t>
      </w:r>
      <w:proofErr w:type="spellEnd"/>
      <w:r>
        <w:rPr>
          <w:rFonts w:ascii="Times New Roman" w:hAnsi="Times New Roman" w:cs="Times New Roman"/>
          <w:color w:val="000000" w:themeColor="text1"/>
          <w:sz w:val="28"/>
        </w:rPr>
        <w:t xml:space="preserve"> органу </w:t>
      </w:r>
      <w:proofErr w:type="spellStart"/>
      <w:r>
        <w:rPr>
          <w:rFonts w:ascii="Times New Roman" w:hAnsi="Times New Roman" w:cs="Times New Roman"/>
          <w:color w:val="000000" w:themeColor="text1"/>
          <w:sz w:val="28"/>
        </w:rPr>
        <w:t>громадського</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самоврядування</w:t>
      </w:r>
      <w:proofErr w:type="spellEnd"/>
      <w:r>
        <w:rPr>
          <w:rFonts w:ascii="Times New Roman" w:hAnsi="Times New Roman" w:cs="Times New Roman"/>
          <w:color w:val="000000" w:themeColor="text1"/>
          <w:sz w:val="28"/>
        </w:rPr>
        <w:t xml:space="preserve"> закладу </w:t>
      </w:r>
      <w:proofErr w:type="spellStart"/>
      <w:r>
        <w:rPr>
          <w:rFonts w:ascii="Times New Roman" w:hAnsi="Times New Roman" w:cs="Times New Roman"/>
          <w:color w:val="000000" w:themeColor="text1"/>
          <w:sz w:val="28"/>
        </w:rPr>
        <w:t>освіти</w:t>
      </w:r>
      <w:proofErr w:type="spellEnd"/>
      <w:r>
        <w:rPr>
          <w:rFonts w:ascii="Times New Roman" w:hAnsi="Times New Roman" w:cs="Times New Roman"/>
          <w:color w:val="000000" w:themeColor="text1"/>
          <w:sz w:val="28"/>
        </w:rPr>
        <w:t xml:space="preserve"> не </w:t>
      </w:r>
      <w:proofErr w:type="spellStart"/>
      <w:r>
        <w:rPr>
          <w:rFonts w:ascii="Times New Roman" w:hAnsi="Times New Roman" w:cs="Times New Roman"/>
          <w:color w:val="000000" w:themeColor="text1"/>
          <w:sz w:val="28"/>
        </w:rPr>
        <w:t>мають</w:t>
      </w:r>
      <w:proofErr w:type="spellEnd"/>
      <w:r>
        <w:rPr>
          <w:rFonts w:ascii="Times New Roman" w:hAnsi="Times New Roman" w:cs="Times New Roman"/>
          <w:color w:val="000000" w:themeColor="text1"/>
          <w:sz w:val="28"/>
        </w:rPr>
        <w:t xml:space="preserve"> права </w:t>
      </w:r>
      <w:proofErr w:type="spellStart"/>
      <w:r>
        <w:rPr>
          <w:rFonts w:ascii="Times New Roman" w:hAnsi="Times New Roman" w:cs="Times New Roman"/>
          <w:color w:val="000000" w:themeColor="text1"/>
          <w:sz w:val="28"/>
        </w:rPr>
        <w:t>втручатися</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представники</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іншого</w:t>
      </w:r>
      <w:proofErr w:type="spellEnd"/>
      <w:r>
        <w:rPr>
          <w:rFonts w:ascii="Times New Roman" w:hAnsi="Times New Roman" w:cs="Times New Roman"/>
          <w:color w:val="000000" w:themeColor="text1"/>
          <w:sz w:val="28"/>
        </w:rPr>
        <w:t xml:space="preserve"> органу </w:t>
      </w:r>
      <w:proofErr w:type="spellStart"/>
      <w:r>
        <w:rPr>
          <w:rFonts w:ascii="Times New Roman" w:hAnsi="Times New Roman" w:cs="Times New Roman"/>
          <w:color w:val="000000" w:themeColor="text1"/>
          <w:sz w:val="28"/>
        </w:rPr>
        <w:t>громадського</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самоврядування</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цього</w:t>
      </w:r>
      <w:proofErr w:type="spellEnd"/>
      <w:r>
        <w:rPr>
          <w:rFonts w:ascii="Times New Roman" w:hAnsi="Times New Roman" w:cs="Times New Roman"/>
          <w:color w:val="000000" w:themeColor="text1"/>
          <w:sz w:val="28"/>
        </w:rPr>
        <w:t xml:space="preserve"> закладу </w:t>
      </w:r>
      <w:proofErr w:type="spellStart"/>
      <w:r>
        <w:rPr>
          <w:rFonts w:ascii="Times New Roman" w:hAnsi="Times New Roman" w:cs="Times New Roman"/>
          <w:color w:val="000000" w:themeColor="text1"/>
          <w:sz w:val="28"/>
        </w:rPr>
        <w:t>освіти</w:t>
      </w:r>
      <w:proofErr w:type="spellEnd"/>
      <w:r>
        <w:rPr>
          <w:rFonts w:ascii="Times New Roman" w:hAnsi="Times New Roman" w:cs="Times New Roman"/>
          <w:color w:val="000000" w:themeColor="text1"/>
          <w:sz w:val="28"/>
        </w:rPr>
        <w:t>.</w:t>
      </w:r>
      <w:bookmarkStart w:id="148" w:name="n375"/>
      <w:bookmarkStart w:id="149" w:name="n376"/>
      <w:bookmarkEnd w:id="148"/>
      <w:bookmarkEnd w:id="149"/>
    </w:p>
    <w:p w14:paraId="77A0973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5.13. Делегати загальних зборів з правом вирішального голосу обираються від:</w:t>
      </w:r>
    </w:p>
    <w:p w14:paraId="66D54D4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 працівників закладу освіти – зборами трудового колективу у кількості 9 осіб, у тому числі 1 представник з філії;</w:t>
      </w:r>
    </w:p>
    <w:p w14:paraId="200371C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 учнів 8-9 класів – класними зборами у кількості 1 особи;</w:t>
      </w:r>
    </w:p>
    <w:p w14:paraId="3F31450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 батьків учнів 1-9 класів – класними батьківськими зборами у кількості 9 осіб.</w:t>
      </w:r>
    </w:p>
    <w:p w14:paraId="6031CD9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Колегіальний орган громадського самоврядування закладу освіти складається з 19 делегатів.</w:t>
      </w:r>
    </w:p>
    <w:p w14:paraId="71A8446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5.14. Загальні збори (конференція) правомочні, якщо в їх роботі бере участь не менше половини делегатів. Рішення приймається простою більшістю голосів присутніх делегатів. Термін їх повноважень становить один рік.</w:t>
      </w:r>
    </w:p>
    <w:p w14:paraId="5F5653D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5.15. Інформація про час і місце проведення загальних зборів (конференції) колективу закладу освіти розміщується в закладі освіти та оприлюднюється на офіційному веб-сайті закладу освіти/на іншій сторінці закладу не пізніше, ніж за один місяць до дня їх проведення.</w:t>
      </w:r>
    </w:p>
    <w:p w14:paraId="0DDACF7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5.16. Загальні збори (конференція) закладу освіти:</w:t>
      </w:r>
    </w:p>
    <w:p w14:paraId="1E5523AE"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погоджують стратегію (програму) розвитку закладу освіти;</w:t>
      </w:r>
    </w:p>
    <w:p w14:paraId="434686D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щороку заслуховують звіт керівника закладу освіти, оцінюють його діяльність і за результатами оцінки можуть ініціювати проведення позапланового інституційного аудиту закладу освіти;</w:t>
      </w:r>
    </w:p>
    <w:p w14:paraId="03AF4AD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розглядають питання освітньої, методичної, фінансово-господарської діяльності закладу освіти;</w:t>
      </w:r>
    </w:p>
    <w:p w14:paraId="76D6A2B8"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приймають рішення про стимулювання праці керівників та інших працівників закладу освіти.</w:t>
      </w:r>
    </w:p>
    <w:p w14:paraId="232D68C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5.17. У закладі освіти діє учнівське самоврядування з метою формування та розвитку громадянських, управлінських і соціальних </w:t>
      </w:r>
      <w:proofErr w:type="spellStart"/>
      <w:r>
        <w:rPr>
          <w:rFonts w:ascii="Times New Roman" w:hAnsi="Times New Roman" w:cs="Times New Roman"/>
          <w:color w:val="000000" w:themeColor="text1"/>
          <w:sz w:val="28"/>
          <w:szCs w:val="28"/>
          <w:lang w:val="uk-UA"/>
        </w:rPr>
        <w:t>компетентностей</w:t>
      </w:r>
      <w:proofErr w:type="spellEnd"/>
      <w:r>
        <w:rPr>
          <w:rFonts w:ascii="Times New Roman" w:hAnsi="Times New Roman" w:cs="Times New Roman"/>
          <w:color w:val="000000" w:themeColor="text1"/>
          <w:sz w:val="28"/>
          <w:szCs w:val="28"/>
          <w:lang w:val="uk-UA"/>
        </w:rPr>
        <w:t xml:space="preserve"> учнів, пов’язаних з ідеями демократії, справедливості, рівності прав людини, добробуту, здорового способу життя тощо.</w:t>
      </w:r>
      <w:bookmarkStart w:id="150" w:name="n380"/>
      <w:bookmarkStart w:id="151" w:name="n381"/>
      <w:bookmarkStart w:id="152" w:name="n384"/>
      <w:bookmarkStart w:id="153" w:name="n386"/>
      <w:bookmarkStart w:id="154" w:name="n388"/>
      <w:bookmarkStart w:id="155" w:name="n395"/>
      <w:bookmarkEnd w:id="150"/>
      <w:bookmarkEnd w:id="151"/>
      <w:bookmarkEnd w:id="152"/>
      <w:bookmarkEnd w:id="153"/>
      <w:bookmarkEnd w:id="154"/>
      <w:bookmarkEnd w:id="155"/>
    </w:p>
    <w:p w14:paraId="20195E8E"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4"/>
          <w:lang w:val="uk-UA" w:eastAsia="uk-UA"/>
        </w:rPr>
        <w:t>Діяльність органів учнівського самоврядування не повинна призводити до порушення законодавства, установчих документів закладу освіти, правил внутрішнього розпорядку, прав та законних інтересів інших учасників освітнього процесу.</w:t>
      </w:r>
      <w:bookmarkStart w:id="156" w:name="n396"/>
      <w:bookmarkStart w:id="157" w:name="n397"/>
      <w:bookmarkEnd w:id="156"/>
      <w:bookmarkEnd w:id="157"/>
    </w:p>
    <w:p w14:paraId="084D334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4"/>
          <w:lang w:val="uk-UA" w:eastAsia="uk-UA"/>
        </w:rPr>
        <w:t xml:space="preserve">У своїй діяльності органи учнівського самоврядування керуються законодавством, правилами внутрішнього розпорядку та положенням про </w:t>
      </w:r>
      <w:r>
        <w:rPr>
          <w:rFonts w:ascii="Times New Roman" w:eastAsia="Times New Roman" w:hAnsi="Times New Roman" w:cs="Times New Roman"/>
          <w:color w:val="000000" w:themeColor="text1"/>
          <w:sz w:val="28"/>
          <w:szCs w:val="28"/>
          <w:lang w:val="uk-UA" w:eastAsia="uk-UA"/>
        </w:rPr>
        <w:t>учнівське самоврядування закладу освіти (за наявності).</w:t>
      </w:r>
      <w:bookmarkStart w:id="158" w:name="n398"/>
      <w:bookmarkEnd w:id="158"/>
    </w:p>
    <w:p w14:paraId="14B4B51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uk-UA"/>
        </w:rPr>
        <w:t>Рішення органу учнівського самоврядування виконується учнями на добровільних засадах.</w:t>
      </w:r>
    </w:p>
    <w:p w14:paraId="7392D5D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5.18. Учнівське самоврядування здійснюється учнями безпосередньо і через органи учнівського самоврядування.</w:t>
      </w:r>
    </w:p>
    <w:p w14:paraId="6323822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5.19. Здобувачі освіти мають рівні права на участь в учнівському самоврядуванні, зокрема на участь у роботі дорадчих (консультативних із певних питань), робочих (робочих групах тощо) та інших органів учнівського самоврядування, а також право вільно обирати та бути обраними до виборних органів учнівського самоврядування.</w:t>
      </w:r>
    </w:p>
    <w:p w14:paraId="64462B8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5.20. Учнівське самоврядування може діяти на рівні закладу освіти та окремих класів.</w:t>
      </w:r>
    </w:p>
    <w:p w14:paraId="72FFB2F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5.21. Органи учнівського самоврядування утворюються за ініціативою здобувачів освіти та можуть бути одноособовими, колегіальними, а також мати різноманітні форми і назви.</w:t>
      </w:r>
    </w:p>
    <w:p w14:paraId="5681123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5.22. Керівник закладу освіти сприяє та створює умови для діяльності органів учнівського самоврядування.</w:t>
      </w:r>
    </w:p>
    <w:p w14:paraId="30A5485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5.23. Інші учасники освітнього процесу не повинні перешкоджати і втручатися в діяльність органів учнівського самоврядування.</w:t>
      </w:r>
    </w:p>
    <w:p w14:paraId="4FD3E79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5.24. З питань захисту честі, гідності та/або прав здобувачів освіти закладу освіти керівник учнівського самоврядування має право на невідкладний прийом керівником закладу освіти. Керівник закладу освіти зобов’язаний розглянути усну чи письмову вимогу керівника учнівського самоврядування про усунення порушень щодо честі, гідності чи прав учня (учнів) закладу освіти та вжити заходів відповідно до правил внутрішнього розпорядку та/або законодавства.</w:t>
      </w:r>
    </w:p>
    <w:p w14:paraId="0F68BDD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5.25. Органи учнівського самоврядування можуть (але не зобов’язані) вести протоколи чи будь-які інші документи щодо своєї діяльності.</w:t>
      </w:r>
    </w:p>
    <w:p w14:paraId="4046974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5.26. Органи учнівського самоврядування мають право:</w:t>
      </w:r>
    </w:p>
    <w:p w14:paraId="6F253F0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брати участь в обговоренні питань удосконалення освітнього процесу, науково-дослідної роботи, організації дозвілля, оздоровлення, побуту та харчування;</w:t>
      </w:r>
    </w:p>
    <w:p w14:paraId="02F0B68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проводити за погодженням з керівником закладу освіти організаційні, просвітницькі, наукові, спортивні, оздоровчі та інші заходи та/або ініціювати їх проведення перед керівництвом закладу освіти;</w:t>
      </w:r>
    </w:p>
    <w:p w14:paraId="67974CF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брати участь у заходах (процесах) із забезпечення якості освіти відповідно до процедур внутрішньої системи забезпечення якості освіти;</w:t>
      </w:r>
    </w:p>
    <w:p w14:paraId="32702CC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захищати права та інтереси здобувачів освіти, які здобувають освіту у цьому закладі освіти;</w:t>
      </w:r>
    </w:p>
    <w:p w14:paraId="1472634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вносити пропозиції та/або брати участь у розробленні та/або обговоренні плану роботи закладу освіти, змісту освітніх і навчальних програм;</w:t>
      </w:r>
    </w:p>
    <w:p w14:paraId="035748E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через своїх представників брати участь у засіданнях педагогічної ради з усіх питань, що стосуються організації та реалізації освітнього процесу.</w:t>
      </w:r>
    </w:p>
    <w:p w14:paraId="4693880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5.27. Засади учнівського самоврядування визначаються Законом України «Про повну загальну середню освіту» та положенням про учнівське самоврядування закладу освіти, що затверджується загальними зборами уповноважених представників класів закладу освіти.</w:t>
      </w:r>
    </w:p>
    <w:p w14:paraId="24D729E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5.28. Вищим органом громадського самоврядування працівників закладу освіти є загальні збори трудового колективу закладу освіти. Порядок та періодичність скликання (не менш, як один раз на рік), порядок прийняття </w:t>
      </w:r>
      <w:r>
        <w:rPr>
          <w:rFonts w:ascii="Times New Roman" w:hAnsi="Times New Roman" w:cs="Times New Roman"/>
          <w:color w:val="000000" w:themeColor="text1"/>
          <w:sz w:val="28"/>
          <w:szCs w:val="28"/>
          <w:lang w:val="uk-UA"/>
        </w:rPr>
        <w:lastRenderedPageBreak/>
        <w:t>рішень, чисельність, склад загальних зборів трудового колективу, інші питання діяльності, що не врегульовані законодавством, визначаються цим статутом і колективним трудовим договором закладу освіти (за наявності).</w:t>
      </w:r>
      <w:bookmarkStart w:id="159" w:name="n402"/>
      <w:bookmarkStart w:id="160" w:name="n408"/>
      <w:bookmarkEnd w:id="159"/>
      <w:bookmarkEnd w:id="160"/>
    </w:p>
    <w:p w14:paraId="6D701C5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5.29. Загальні збори трудового колективу:</w:t>
      </w:r>
    </w:p>
    <w:p w14:paraId="00FC657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розглядають та схвалюють проєкт колективного договору;</w:t>
      </w:r>
    </w:p>
    <w:p w14:paraId="6DCD45B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затверджують правила внутрішнього трудового розпорядку;</w:t>
      </w:r>
    </w:p>
    <w:p w14:paraId="76F791B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визначають порядок обрання, чисельність, склад і строк повноважень комісії з трудових спорів, обирають комісію з трудових спорів;</w:t>
      </w:r>
    </w:p>
    <w:p w14:paraId="129EB70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можуть утворювати комісію з питань охорони праці та здійснювати інші повноваження, визначені законодавством.</w:t>
      </w:r>
    </w:p>
    <w:p w14:paraId="6DE090B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5.30. Рішення загальних зборів трудового колективу підписують головуючий на засіданні та секретар. Рішення загальних зборів трудового колективу, прийняті у межах їх повноважень, є обов’язковими до виконання всіма працівниками закладу освіти.</w:t>
      </w:r>
    </w:p>
    <w:p w14:paraId="5B1D6C8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5.31. Батьківське самоврядування здійснюється батьками здобувачів освіти як безпосередньо, так і через органи батьківського самоврядування, з метою захисту прав та інтересів учнів, організації їх дозвілля та оздоровлення, громадського нагляду (контролю) в межах повноважень, визначених освітнім законодавством, цим Статутом та положенням про батьківське самоврядування закладу освіти, що затверджується загальними зборами уповноважених представників батьків кожного з класів закладу освіти.</w:t>
      </w:r>
      <w:bookmarkStart w:id="161" w:name="n412"/>
      <w:bookmarkStart w:id="162" w:name="n414"/>
      <w:bookmarkStart w:id="163" w:name="n418"/>
      <w:bookmarkEnd w:id="161"/>
      <w:bookmarkEnd w:id="162"/>
      <w:bookmarkEnd w:id="163"/>
    </w:p>
    <w:p w14:paraId="12D9C7D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5.32. Батьки мають право:</w:t>
      </w:r>
    </w:p>
    <w:p w14:paraId="47D5726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утворювати різні органи батьківського самоврядування (в межах класу, закладу освіти, за інтересами тощо);</w:t>
      </w:r>
    </w:p>
    <w:p w14:paraId="6292C2B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розглядати будь-які питання і приймати рішення, крім тих, що належать до компетенції інших органів управління чи органів громадського самоврядування закладу освіти.</w:t>
      </w:r>
    </w:p>
    <w:p w14:paraId="3343E20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5.33. Рішення органу батьківського самоврядування виконується батьками виключно на добровільних засадах.</w:t>
      </w:r>
    </w:p>
    <w:p w14:paraId="4E423B2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5.34. Рішення органу батьківського самоврядування з питань організації освітнього процесу та/або діяльності закладу освіти можуть бути реалізовані виключно за рішенням керівника закладу освіти, якщо таке рішення не суперечить законодавству.</w:t>
      </w:r>
    </w:p>
    <w:p w14:paraId="5DE4D5A8"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5.35. 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Працівники закладів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w:t>
      </w:r>
    </w:p>
    <w:p w14:paraId="2EE58398"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5.36. Органи батьківського самоврядування мають право (але не зобов’язані) оформлювати свої рішення відповідними протоколами. Працівники закладу освіти не мають права втручатися в діяльність батьківського </w:t>
      </w:r>
      <w:r>
        <w:rPr>
          <w:rFonts w:ascii="Times New Roman" w:hAnsi="Times New Roman" w:cs="Times New Roman"/>
          <w:color w:val="000000" w:themeColor="text1"/>
          <w:sz w:val="28"/>
          <w:szCs w:val="28"/>
          <w:lang w:val="uk-UA"/>
        </w:rPr>
        <w:lastRenderedPageBreak/>
        <w:t>самоврядування, а також збирати чи зберігати протоколи засідань органів батьківського самоврядування.</w:t>
      </w:r>
    </w:p>
    <w:p w14:paraId="35F637D5"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5.37. Піклувальна рада закладів освіти Менської міської ради (далі – Піклувальна рада) сприяє виконанню перспективних завдань розвитку закладу,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з органами державної влади та органами місцевого самоврядування, громадськістю, громадськими об’єднаннями, юридичними та фізичними особами. Піклувальна рада створюється за рішенням Засновника. </w:t>
      </w:r>
      <w:r>
        <w:rPr>
          <w:rFonts w:ascii="Times New Roman" w:hAnsi="Times New Roman" w:cs="Times New Roman"/>
          <w:color w:val="000000" w:themeColor="text1"/>
          <w:sz w:val="28"/>
          <w:szCs w:val="28"/>
          <w:shd w:val="clear" w:color="auto" w:fill="FFFFFF"/>
          <w:lang w:val="uk-UA"/>
        </w:rPr>
        <w:t>Порядок формування піклувальної ради, її відповідальність, перелік і строк повноважень, а також порядок її діяльності визначається Положенням про Піклувальну раду закладів освіти Менської міської ради, затвердженим рішенням 37 сесії Менської міської ради восьмого скликання від 18.07.2023 року № 423.</w:t>
      </w:r>
    </w:p>
    <w:p w14:paraId="41C8C98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5.38. Піклувальна рада закладів освіти:</w:t>
      </w:r>
    </w:p>
    <w:p w14:paraId="4EE765F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eastAsia="uk-UA"/>
        </w:rPr>
        <w:t>- аналізує та оцінює діяльність закладів</w:t>
      </w:r>
      <w:r>
        <w:rPr>
          <w:rFonts w:ascii="Times New Roman" w:hAnsi="Times New Roman" w:cs="Times New Roman"/>
          <w:color w:val="000000" w:themeColor="text1"/>
          <w:sz w:val="28"/>
          <w:szCs w:val="28"/>
          <w:lang w:eastAsia="uk-UA"/>
        </w:rPr>
        <w:t> </w:t>
      </w:r>
      <w:r>
        <w:rPr>
          <w:rFonts w:ascii="Times New Roman" w:hAnsi="Times New Roman" w:cs="Times New Roman"/>
          <w:color w:val="000000" w:themeColor="text1"/>
          <w:sz w:val="28"/>
          <w:szCs w:val="28"/>
          <w:lang w:val="uk-UA" w:eastAsia="uk-UA"/>
        </w:rPr>
        <w:t xml:space="preserve"> освіти і його керівників;</w:t>
      </w:r>
    </w:p>
    <w:p w14:paraId="1E401B4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розробляє</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пропозиції</w:t>
      </w:r>
      <w:proofErr w:type="spellEnd"/>
      <w:r>
        <w:rPr>
          <w:rFonts w:ascii="Times New Roman" w:hAnsi="Times New Roman" w:cs="Times New Roman"/>
          <w:color w:val="000000" w:themeColor="text1"/>
          <w:sz w:val="28"/>
          <w:szCs w:val="28"/>
          <w:lang w:eastAsia="uk-UA"/>
        </w:rPr>
        <w:t xml:space="preserve"> до </w:t>
      </w:r>
      <w:proofErr w:type="spellStart"/>
      <w:r>
        <w:rPr>
          <w:rFonts w:ascii="Times New Roman" w:hAnsi="Times New Roman" w:cs="Times New Roman"/>
          <w:color w:val="000000" w:themeColor="text1"/>
          <w:sz w:val="28"/>
          <w:szCs w:val="28"/>
          <w:lang w:eastAsia="uk-UA"/>
        </w:rPr>
        <w:t>стратегі</w:t>
      </w:r>
      <w:proofErr w:type="spellEnd"/>
      <w:r>
        <w:rPr>
          <w:rFonts w:ascii="Times New Roman" w:hAnsi="Times New Roman" w:cs="Times New Roman"/>
          <w:color w:val="000000" w:themeColor="text1"/>
          <w:sz w:val="28"/>
          <w:szCs w:val="28"/>
          <w:lang w:val="uk-UA" w:eastAsia="uk-UA"/>
        </w:rPr>
        <w:t>ї</w:t>
      </w:r>
      <w:r>
        <w:rPr>
          <w:rFonts w:ascii="Times New Roman" w:hAnsi="Times New Roman" w:cs="Times New Roman"/>
          <w:color w:val="000000" w:themeColor="text1"/>
          <w:sz w:val="28"/>
          <w:szCs w:val="28"/>
          <w:lang w:eastAsia="uk-UA"/>
        </w:rPr>
        <w:t xml:space="preserve"> та </w:t>
      </w:r>
      <w:proofErr w:type="spellStart"/>
      <w:r>
        <w:rPr>
          <w:rFonts w:ascii="Times New Roman" w:hAnsi="Times New Roman" w:cs="Times New Roman"/>
          <w:color w:val="000000" w:themeColor="text1"/>
          <w:sz w:val="28"/>
          <w:szCs w:val="28"/>
          <w:lang w:eastAsia="uk-UA"/>
        </w:rPr>
        <w:t>перспективн</w:t>
      </w:r>
      <w:proofErr w:type="spellEnd"/>
      <w:r>
        <w:rPr>
          <w:rFonts w:ascii="Times New Roman" w:hAnsi="Times New Roman" w:cs="Times New Roman"/>
          <w:color w:val="000000" w:themeColor="text1"/>
          <w:sz w:val="28"/>
          <w:szCs w:val="28"/>
          <w:lang w:val="uk-UA" w:eastAsia="uk-UA"/>
        </w:rPr>
        <w:t>ого</w:t>
      </w:r>
      <w:r>
        <w:rPr>
          <w:rFonts w:ascii="Times New Roman" w:hAnsi="Times New Roman" w:cs="Times New Roman"/>
          <w:color w:val="000000" w:themeColor="text1"/>
          <w:sz w:val="28"/>
          <w:szCs w:val="28"/>
          <w:lang w:eastAsia="uk-UA"/>
        </w:rPr>
        <w:t xml:space="preserve"> план</w:t>
      </w:r>
      <w:r>
        <w:rPr>
          <w:rFonts w:ascii="Times New Roman" w:hAnsi="Times New Roman" w:cs="Times New Roman"/>
          <w:color w:val="000000" w:themeColor="text1"/>
          <w:sz w:val="28"/>
          <w:szCs w:val="28"/>
          <w:lang w:val="uk-UA" w:eastAsia="uk-UA"/>
        </w:rPr>
        <w:t>у</w:t>
      </w:r>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розвитку</w:t>
      </w:r>
      <w:proofErr w:type="spellEnd"/>
      <w:r>
        <w:rPr>
          <w:rFonts w:ascii="Times New Roman" w:hAnsi="Times New Roman" w:cs="Times New Roman"/>
          <w:color w:val="000000" w:themeColor="text1"/>
          <w:sz w:val="28"/>
          <w:szCs w:val="28"/>
          <w:lang w:eastAsia="uk-UA"/>
        </w:rPr>
        <w:t xml:space="preserve"> заклад</w:t>
      </w:r>
      <w:proofErr w:type="spellStart"/>
      <w:r>
        <w:rPr>
          <w:rFonts w:ascii="Times New Roman" w:hAnsi="Times New Roman" w:cs="Times New Roman"/>
          <w:color w:val="000000" w:themeColor="text1"/>
          <w:sz w:val="28"/>
          <w:szCs w:val="28"/>
          <w:lang w:val="uk-UA" w:eastAsia="uk-UA"/>
        </w:rPr>
        <w:t>ів</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освіти</w:t>
      </w:r>
      <w:proofErr w:type="spellEnd"/>
      <w:r>
        <w:rPr>
          <w:rFonts w:ascii="Times New Roman" w:hAnsi="Times New Roman" w:cs="Times New Roman"/>
          <w:color w:val="000000" w:themeColor="text1"/>
          <w:sz w:val="28"/>
          <w:szCs w:val="28"/>
          <w:lang w:eastAsia="uk-UA"/>
        </w:rPr>
        <w:t xml:space="preserve"> та </w:t>
      </w:r>
      <w:proofErr w:type="spellStart"/>
      <w:r>
        <w:rPr>
          <w:rFonts w:ascii="Times New Roman" w:hAnsi="Times New Roman" w:cs="Times New Roman"/>
          <w:color w:val="000000" w:themeColor="text1"/>
          <w:sz w:val="28"/>
          <w:szCs w:val="28"/>
          <w:lang w:eastAsia="uk-UA"/>
        </w:rPr>
        <w:t>аналізує</w:t>
      </w:r>
      <w:proofErr w:type="spellEnd"/>
      <w:r>
        <w:rPr>
          <w:rFonts w:ascii="Times New Roman" w:hAnsi="Times New Roman" w:cs="Times New Roman"/>
          <w:color w:val="000000" w:themeColor="text1"/>
          <w:sz w:val="28"/>
          <w:szCs w:val="28"/>
          <w:lang w:eastAsia="uk-UA"/>
        </w:rPr>
        <w:t xml:space="preserve"> стан </w:t>
      </w:r>
      <w:r>
        <w:rPr>
          <w:rFonts w:ascii="Times New Roman" w:hAnsi="Times New Roman" w:cs="Times New Roman"/>
          <w:color w:val="000000" w:themeColor="text1"/>
          <w:sz w:val="28"/>
          <w:szCs w:val="28"/>
          <w:lang w:val="uk-UA" w:eastAsia="uk-UA"/>
        </w:rPr>
        <w:t>їх</w:t>
      </w:r>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виконання</w:t>
      </w:r>
      <w:proofErr w:type="spellEnd"/>
      <w:r>
        <w:rPr>
          <w:rFonts w:ascii="Times New Roman" w:hAnsi="Times New Roman" w:cs="Times New Roman"/>
          <w:color w:val="000000" w:themeColor="text1"/>
          <w:sz w:val="28"/>
          <w:szCs w:val="28"/>
          <w:lang w:eastAsia="uk-UA"/>
        </w:rPr>
        <w:t>;</w:t>
      </w:r>
    </w:p>
    <w:p w14:paraId="1C6395D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сприяє</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залученню</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додаткових</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джерел</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фінансування</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що</w:t>
      </w:r>
      <w:proofErr w:type="spellEnd"/>
      <w:r>
        <w:rPr>
          <w:rFonts w:ascii="Times New Roman" w:hAnsi="Times New Roman" w:cs="Times New Roman"/>
          <w:color w:val="000000" w:themeColor="text1"/>
          <w:sz w:val="28"/>
          <w:szCs w:val="28"/>
          <w:lang w:eastAsia="uk-UA"/>
        </w:rPr>
        <w:t xml:space="preserve"> не </w:t>
      </w:r>
      <w:proofErr w:type="spellStart"/>
      <w:r>
        <w:rPr>
          <w:rFonts w:ascii="Times New Roman" w:hAnsi="Times New Roman" w:cs="Times New Roman"/>
          <w:color w:val="000000" w:themeColor="text1"/>
          <w:sz w:val="28"/>
          <w:szCs w:val="28"/>
          <w:lang w:eastAsia="uk-UA"/>
        </w:rPr>
        <w:t>заборонені</w:t>
      </w:r>
      <w:proofErr w:type="spellEnd"/>
      <w:r>
        <w:rPr>
          <w:rFonts w:ascii="Times New Roman" w:hAnsi="Times New Roman" w:cs="Times New Roman"/>
          <w:color w:val="000000" w:themeColor="text1"/>
          <w:sz w:val="28"/>
          <w:szCs w:val="28"/>
          <w:lang w:eastAsia="uk-UA"/>
        </w:rPr>
        <w:t xml:space="preserve"> законом;</w:t>
      </w:r>
    </w:p>
    <w:p w14:paraId="3378162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eastAsia="uk-UA"/>
        </w:rPr>
        <w:t xml:space="preserve">- проводить </w:t>
      </w:r>
      <w:proofErr w:type="spellStart"/>
      <w:r>
        <w:rPr>
          <w:rFonts w:ascii="Times New Roman" w:hAnsi="Times New Roman" w:cs="Times New Roman"/>
          <w:color w:val="000000" w:themeColor="text1"/>
          <w:sz w:val="28"/>
          <w:szCs w:val="28"/>
          <w:lang w:eastAsia="uk-UA"/>
        </w:rPr>
        <w:t>моніторинг</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виконання</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кошторису</w:t>
      </w:r>
      <w:proofErr w:type="spellEnd"/>
      <w:r>
        <w:rPr>
          <w:rFonts w:ascii="Times New Roman" w:hAnsi="Times New Roman" w:cs="Times New Roman"/>
          <w:color w:val="000000" w:themeColor="text1"/>
          <w:sz w:val="28"/>
          <w:szCs w:val="28"/>
          <w:lang w:eastAsia="uk-UA"/>
        </w:rPr>
        <w:t xml:space="preserve"> </w:t>
      </w:r>
      <w:r>
        <w:rPr>
          <w:rFonts w:ascii="Times New Roman" w:hAnsi="Times New Roman" w:cs="Times New Roman"/>
          <w:color w:val="000000" w:themeColor="text1"/>
          <w:sz w:val="28"/>
          <w:szCs w:val="28"/>
          <w:lang w:val="uk-UA" w:eastAsia="uk-UA"/>
        </w:rPr>
        <w:t xml:space="preserve">будь якого </w:t>
      </w:r>
      <w:r>
        <w:rPr>
          <w:rFonts w:ascii="Times New Roman" w:hAnsi="Times New Roman" w:cs="Times New Roman"/>
          <w:color w:val="000000" w:themeColor="text1"/>
          <w:sz w:val="28"/>
          <w:szCs w:val="28"/>
          <w:lang w:eastAsia="uk-UA"/>
        </w:rPr>
        <w:t>заклад</w:t>
      </w:r>
      <w:r>
        <w:rPr>
          <w:rFonts w:ascii="Times New Roman" w:hAnsi="Times New Roman" w:cs="Times New Roman"/>
          <w:color w:val="000000" w:themeColor="text1"/>
          <w:sz w:val="28"/>
          <w:szCs w:val="28"/>
          <w:lang w:val="uk-UA" w:eastAsia="uk-UA"/>
        </w:rPr>
        <w:t>у</w:t>
      </w:r>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освіти</w:t>
      </w:r>
      <w:proofErr w:type="spellEnd"/>
      <w:r>
        <w:rPr>
          <w:rFonts w:ascii="Times New Roman" w:hAnsi="Times New Roman" w:cs="Times New Roman"/>
          <w:color w:val="000000" w:themeColor="text1"/>
          <w:sz w:val="28"/>
          <w:szCs w:val="28"/>
          <w:lang w:eastAsia="uk-UA"/>
        </w:rPr>
        <w:t xml:space="preserve"> і вносить </w:t>
      </w:r>
      <w:proofErr w:type="spellStart"/>
      <w:r>
        <w:rPr>
          <w:rFonts w:ascii="Times New Roman" w:hAnsi="Times New Roman" w:cs="Times New Roman"/>
          <w:color w:val="000000" w:themeColor="text1"/>
          <w:sz w:val="28"/>
          <w:szCs w:val="28"/>
          <w:lang w:eastAsia="uk-UA"/>
        </w:rPr>
        <w:t>відповідні</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рекомендації</w:t>
      </w:r>
      <w:proofErr w:type="spellEnd"/>
      <w:r>
        <w:rPr>
          <w:rFonts w:ascii="Times New Roman" w:hAnsi="Times New Roman" w:cs="Times New Roman"/>
          <w:color w:val="000000" w:themeColor="text1"/>
          <w:sz w:val="28"/>
          <w:szCs w:val="28"/>
          <w:lang w:eastAsia="uk-UA"/>
        </w:rPr>
        <w:t xml:space="preserve"> та </w:t>
      </w:r>
      <w:proofErr w:type="spellStart"/>
      <w:r>
        <w:rPr>
          <w:rFonts w:ascii="Times New Roman" w:hAnsi="Times New Roman" w:cs="Times New Roman"/>
          <w:color w:val="000000" w:themeColor="text1"/>
          <w:sz w:val="28"/>
          <w:szCs w:val="28"/>
          <w:lang w:eastAsia="uk-UA"/>
        </w:rPr>
        <w:t>пропозиції</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що</w:t>
      </w:r>
      <w:proofErr w:type="spellEnd"/>
      <w:r>
        <w:rPr>
          <w:rFonts w:ascii="Times New Roman" w:hAnsi="Times New Roman" w:cs="Times New Roman"/>
          <w:color w:val="000000" w:themeColor="text1"/>
          <w:sz w:val="28"/>
          <w:szCs w:val="28"/>
          <w:lang w:eastAsia="uk-UA"/>
        </w:rPr>
        <w:t xml:space="preserve"> є </w:t>
      </w:r>
      <w:proofErr w:type="spellStart"/>
      <w:r>
        <w:rPr>
          <w:rFonts w:ascii="Times New Roman" w:hAnsi="Times New Roman" w:cs="Times New Roman"/>
          <w:color w:val="000000" w:themeColor="text1"/>
          <w:sz w:val="28"/>
          <w:szCs w:val="28"/>
          <w:lang w:eastAsia="uk-UA"/>
        </w:rPr>
        <w:t>обов’язковими</w:t>
      </w:r>
      <w:proofErr w:type="spellEnd"/>
      <w:r>
        <w:rPr>
          <w:rFonts w:ascii="Times New Roman" w:hAnsi="Times New Roman" w:cs="Times New Roman"/>
          <w:color w:val="000000" w:themeColor="text1"/>
          <w:sz w:val="28"/>
          <w:szCs w:val="28"/>
          <w:lang w:eastAsia="uk-UA"/>
        </w:rPr>
        <w:t xml:space="preserve"> для </w:t>
      </w:r>
      <w:proofErr w:type="spellStart"/>
      <w:r>
        <w:rPr>
          <w:rFonts w:ascii="Times New Roman" w:hAnsi="Times New Roman" w:cs="Times New Roman"/>
          <w:color w:val="000000" w:themeColor="text1"/>
          <w:sz w:val="28"/>
          <w:szCs w:val="28"/>
          <w:lang w:eastAsia="uk-UA"/>
        </w:rPr>
        <w:t>розгляду</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керівник</w:t>
      </w:r>
      <w:r>
        <w:rPr>
          <w:rFonts w:ascii="Times New Roman" w:hAnsi="Times New Roman" w:cs="Times New Roman"/>
          <w:color w:val="000000" w:themeColor="text1"/>
          <w:sz w:val="28"/>
          <w:szCs w:val="28"/>
          <w:lang w:val="uk-UA" w:eastAsia="uk-UA"/>
        </w:rPr>
        <w:t>ами</w:t>
      </w:r>
      <w:proofErr w:type="spellEnd"/>
      <w:r>
        <w:rPr>
          <w:rFonts w:ascii="Times New Roman" w:hAnsi="Times New Roman" w:cs="Times New Roman"/>
          <w:color w:val="000000" w:themeColor="text1"/>
          <w:sz w:val="28"/>
          <w:szCs w:val="28"/>
          <w:lang w:eastAsia="uk-UA"/>
        </w:rPr>
        <w:t xml:space="preserve"> заклад</w:t>
      </w:r>
      <w:proofErr w:type="spellStart"/>
      <w:r>
        <w:rPr>
          <w:rFonts w:ascii="Times New Roman" w:hAnsi="Times New Roman" w:cs="Times New Roman"/>
          <w:color w:val="000000" w:themeColor="text1"/>
          <w:sz w:val="28"/>
          <w:szCs w:val="28"/>
          <w:lang w:val="uk-UA" w:eastAsia="uk-UA"/>
        </w:rPr>
        <w:t>ів</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освіти</w:t>
      </w:r>
      <w:proofErr w:type="spellEnd"/>
      <w:r>
        <w:rPr>
          <w:rFonts w:ascii="Times New Roman" w:hAnsi="Times New Roman" w:cs="Times New Roman"/>
          <w:color w:val="000000" w:themeColor="text1"/>
          <w:sz w:val="28"/>
          <w:szCs w:val="28"/>
          <w:lang w:eastAsia="uk-UA"/>
        </w:rPr>
        <w:t>;</w:t>
      </w:r>
    </w:p>
    <w:p w14:paraId="20F7714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має</w:t>
      </w:r>
      <w:proofErr w:type="spellEnd"/>
      <w:r>
        <w:rPr>
          <w:rFonts w:ascii="Times New Roman" w:hAnsi="Times New Roman" w:cs="Times New Roman"/>
          <w:color w:val="000000" w:themeColor="text1"/>
          <w:sz w:val="28"/>
          <w:szCs w:val="28"/>
          <w:lang w:eastAsia="uk-UA"/>
        </w:rPr>
        <w:t xml:space="preserve"> право </w:t>
      </w:r>
      <w:proofErr w:type="spellStart"/>
      <w:r>
        <w:rPr>
          <w:rFonts w:ascii="Times New Roman" w:hAnsi="Times New Roman" w:cs="Times New Roman"/>
          <w:color w:val="000000" w:themeColor="text1"/>
          <w:sz w:val="28"/>
          <w:szCs w:val="28"/>
          <w:lang w:eastAsia="uk-UA"/>
        </w:rPr>
        <w:t>звернутися</w:t>
      </w:r>
      <w:proofErr w:type="spellEnd"/>
      <w:r>
        <w:rPr>
          <w:rFonts w:ascii="Times New Roman" w:hAnsi="Times New Roman" w:cs="Times New Roman"/>
          <w:color w:val="000000" w:themeColor="text1"/>
          <w:sz w:val="28"/>
          <w:szCs w:val="28"/>
          <w:lang w:eastAsia="uk-UA"/>
        </w:rPr>
        <w:t xml:space="preserve"> до </w:t>
      </w:r>
      <w:proofErr w:type="spellStart"/>
      <w:r>
        <w:rPr>
          <w:rFonts w:ascii="Times New Roman" w:hAnsi="Times New Roman" w:cs="Times New Roman"/>
          <w:color w:val="000000" w:themeColor="text1"/>
          <w:sz w:val="28"/>
          <w:szCs w:val="28"/>
          <w:lang w:eastAsia="uk-UA"/>
        </w:rPr>
        <w:t>Державної</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служби</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якості</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освіти</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України</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щодо</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проведення</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позапланового</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інституційного</w:t>
      </w:r>
      <w:proofErr w:type="spellEnd"/>
      <w:r>
        <w:rPr>
          <w:rFonts w:ascii="Times New Roman" w:hAnsi="Times New Roman" w:cs="Times New Roman"/>
          <w:color w:val="000000" w:themeColor="text1"/>
          <w:sz w:val="28"/>
          <w:szCs w:val="28"/>
          <w:lang w:eastAsia="uk-UA"/>
        </w:rPr>
        <w:t xml:space="preserve"> аудиту </w:t>
      </w:r>
      <w:r>
        <w:rPr>
          <w:rFonts w:ascii="Times New Roman" w:hAnsi="Times New Roman" w:cs="Times New Roman"/>
          <w:color w:val="000000" w:themeColor="text1"/>
          <w:sz w:val="28"/>
          <w:szCs w:val="28"/>
          <w:lang w:val="uk-UA" w:eastAsia="uk-UA"/>
        </w:rPr>
        <w:t xml:space="preserve">будь якого </w:t>
      </w:r>
      <w:r>
        <w:rPr>
          <w:rFonts w:ascii="Times New Roman" w:hAnsi="Times New Roman" w:cs="Times New Roman"/>
          <w:color w:val="000000" w:themeColor="text1"/>
          <w:sz w:val="28"/>
          <w:szCs w:val="28"/>
          <w:lang w:eastAsia="uk-UA"/>
        </w:rPr>
        <w:t xml:space="preserve">закладу </w:t>
      </w:r>
      <w:proofErr w:type="spellStart"/>
      <w:r>
        <w:rPr>
          <w:rFonts w:ascii="Times New Roman" w:hAnsi="Times New Roman" w:cs="Times New Roman"/>
          <w:color w:val="000000" w:themeColor="text1"/>
          <w:sz w:val="28"/>
          <w:szCs w:val="28"/>
          <w:lang w:eastAsia="uk-UA"/>
        </w:rPr>
        <w:t>освіти</w:t>
      </w:r>
      <w:proofErr w:type="spellEnd"/>
      <w:r>
        <w:rPr>
          <w:rFonts w:ascii="Times New Roman" w:hAnsi="Times New Roman" w:cs="Times New Roman"/>
          <w:color w:val="000000" w:themeColor="text1"/>
          <w:sz w:val="28"/>
          <w:szCs w:val="28"/>
          <w:lang w:val="uk-UA" w:eastAsia="uk-UA"/>
        </w:rPr>
        <w:t xml:space="preserve"> (за потреби)</w:t>
      </w:r>
      <w:r>
        <w:rPr>
          <w:rFonts w:ascii="Times New Roman" w:hAnsi="Times New Roman" w:cs="Times New Roman"/>
          <w:color w:val="000000" w:themeColor="text1"/>
          <w:sz w:val="28"/>
          <w:szCs w:val="28"/>
          <w:lang w:eastAsia="uk-UA"/>
        </w:rPr>
        <w:t>;</w:t>
      </w:r>
    </w:p>
    <w:p w14:paraId="4FC060DE"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може</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вносити</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засновнику</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подання</w:t>
      </w:r>
      <w:proofErr w:type="spellEnd"/>
      <w:r>
        <w:rPr>
          <w:rFonts w:ascii="Times New Roman" w:hAnsi="Times New Roman" w:cs="Times New Roman"/>
          <w:color w:val="000000" w:themeColor="text1"/>
          <w:sz w:val="28"/>
          <w:szCs w:val="28"/>
          <w:lang w:eastAsia="uk-UA"/>
        </w:rPr>
        <w:t xml:space="preserve"> про </w:t>
      </w:r>
      <w:proofErr w:type="spellStart"/>
      <w:r>
        <w:rPr>
          <w:rFonts w:ascii="Times New Roman" w:hAnsi="Times New Roman" w:cs="Times New Roman"/>
          <w:color w:val="000000" w:themeColor="text1"/>
          <w:sz w:val="28"/>
          <w:szCs w:val="28"/>
          <w:lang w:eastAsia="uk-UA"/>
        </w:rPr>
        <w:t>заохочення</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керівників</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закладів</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освіти</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або</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притягнення</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їх</w:t>
      </w:r>
      <w:proofErr w:type="spellEnd"/>
      <w:r>
        <w:rPr>
          <w:rFonts w:ascii="Times New Roman" w:hAnsi="Times New Roman" w:cs="Times New Roman"/>
          <w:color w:val="000000" w:themeColor="text1"/>
          <w:sz w:val="28"/>
          <w:szCs w:val="28"/>
          <w:lang w:eastAsia="uk-UA"/>
        </w:rPr>
        <w:t xml:space="preserve"> до </w:t>
      </w:r>
      <w:proofErr w:type="spellStart"/>
      <w:r>
        <w:rPr>
          <w:rFonts w:ascii="Times New Roman" w:hAnsi="Times New Roman" w:cs="Times New Roman"/>
          <w:color w:val="000000" w:themeColor="text1"/>
          <w:sz w:val="28"/>
          <w:szCs w:val="28"/>
          <w:lang w:eastAsia="uk-UA"/>
        </w:rPr>
        <w:t>дисциплінарної</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відповідальності</w:t>
      </w:r>
      <w:proofErr w:type="spellEnd"/>
      <w:r>
        <w:rPr>
          <w:rFonts w:ascii="Times New Roman" w:hAnsi="Times New Roman" w:cs="Times New Roman"/>
          <w:color w:val="000000" w:themeColor="text1"/>
          <w:sz w:val="28"/>
          <w:szCs w:val="28"/>
          <w:lang w:eastAsia="uk-UA"/>
        </w:rPr>
        <w:t xml:space="preserve"> з </w:t>
      </w:r>
      <w:proofErr w:type="spellStart"/>
      <w:r>
        <w:rPr>
          <w:rFonts w:ascii="Times New Roman" w:hAnsi="Times New Roman" w:cs="Times New Roman"/>
          <w:color w:val="000000" w:themeColor="text1"/>
          <w:sz w:val="28"/>
          <w:szCs w:val="28"/>
          <w:lang w:eastAsia="uk-UA"/>
        </w:rPr>
        <w:t>підстав</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визначених</w:t>
      </w:r>
      <w:proofErr w:type="spellEnd"/>
      <w:r>
        <w:rPr>
          <w:rFonts w:ascii="Times New Roman" w:hAnsi="Times New Roman" w:cs="Times New Roman"/>
          <w:color w:val="000000" w:themeColor="text1"/>
          <w:sz w:val="28"/>
          <w:szCs w:val="28"/>
          <w:lang w:eastAsia="uk-UA"/>
        </w:rPr>
        <w:t xml:space="preserve"> законом;</w:t>
      </w:r>
    </w:p>
    <w:p w14:paraId="2250FC7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заслуховує</w:t>
      </w:r>
      <w:proofErr w:type="spellEnd"/>
      <w:r>
        <w:rPr>
          <w:rFonts w:ascii="Times New Roman" w:hAnsi="Times New Roman" w:cs="Times New Roman"/>
          <w:color w:val="000000" w:themeColor="text1"/>
          <w:sz w:val="28"/>
          <w:szCs w:val="28"/>
          <w:lang w:eastAsia="uk-UA"/>
        </w:rPr>
        <w:t xml:space="preserve"> на </w:t>
      </w:r>
      <w:proofErr w:type="spellStart"/>
      <w:r>
        <w:rPr>
          <w:rFonts w:ascii="Times New Roman" w:hAnsi="Times New Roman" w:cs="Times New Roman"/>
          <w:color w:val="000000" w:themeColor="text1"/>
          <w:sz w:val="28"/>
          <w:szCs w:val="28"/>
          <w:lang w:eastAsia="uk-UA"/>
        </w:rPr>
        <w:t>загальних</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зборах</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трудових</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колективів</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звіт</w:t>
      </w:r>
      <w:proofErr w:type="spellEnd"/>
      <w:r>
        <w:rPr>
          <w:rFonts w:ascii="Times New Roman" w:hAnsi="Times New Roman" w:cs="Times New Roman"/>
          <w:color w:val="000000" w:themeColor="text1"/>
          <w:sz w:val="28"/>
          <w:szCs w:val="28"/>
          <w:lang w:val="uk-UA" w:eastAsia="uk-UA"/>
        </w:rPr>
        <w:t>и</w:t>
      </w:r>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керівників</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закладів</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освіти</w:t>
      </w:r>
      <w:proofErr w:type="spellEnd"/>
      <w:r>
        <w:rPr>
          <w:rFonts w:ascii="Times New Roman" w:hAnsi="Times New Roman" w:cs="Times New Roman"/>
          <w:color w:val="000000" w:themeColor="text1"/>
          <w:sz w:val="28"/>
          <w:szCs w:val="28"/>
          <w:lang w:val="uk-UA" w:eastAsia="uk-UA"/>
        </w:rPr>
        <w:t>;</w:t>
      </w:r>
    </w:p>
    <w:p w14:paraId="17F23694"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eastAsia="uk-UA"/>
        </w:rPr>
        <w:t xml:space="preserve">- </w:t>
      </w:r>
      <w:proofErr w:type="spellStart"/>
      <w:r>
        <w:rPr>
          <w:rFonts w:ascii="Times New Roman" w:hAnsi="Times New Roman" w:cs="Times New Roman"/>
          <w:color w:val="000000" w:themeColor="text1"/>
          <w:sz w:val="28"/>
          <w:szCs w:val="28"/>
          <w:lang w:eastAsia="uk-UA"/>
        </w:rPr>
        <w:t>бере</w:t>
      </w:r>
      <w:proofErr w:type="spellEnd"/>
      <w:r>
        <w:rPr>
          <w:rFonts w:ascii="Times New Roman" w:hAnsi="Times New Roman" w:cs="Times New Roman"/>
          <w:color w:val="000000" w:themeColor="text1"/>
          <w:sz w:val="28"/>
          <w:szCs w:val="28"/>
          <w:lang w:eastAsia="uk-UA"/>
        </w:rPr>
        <w:t xml:space="preserve"> участь у </w:t>
      </w:r>
      <w:proofErr w:type="spellStart"/>
      <w:r>
        <w:rPr>
          <w:rFonts w:ascii="Times New Roman" w:hAnsi="Times New Roman" w:cs="Times New Roman"/>
          <w:color w:val="000000" w:themeColor="text1"/>
          <w:sz w:val="28"/>
          <w:szCs w:val="28"/>
          <w:lang w:eastAsia="uk-UA"/>
        </w:rPr>
        <w:t>засіданнях</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конкурсної</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комісії</w:t>
      </w:r>
      <w:proofErr w:type="spellEnd"/>
      <w:r>
        <w:rPr>
          <w:rFonts w:ascii="Times New Roman" w:hAnsi="Times New Roman" w:cs="Times New Roman"/>
          <w:color w:val="000000" w:themeColor="text1"/>
          <w:sz w:val="28"/>
          <w:szCs w:val="28"/>
          <w:lang w:eastAsia="uk-UA"/>
        </w:rPr>
        <w:t xml:space="preserve"> з правом </w:t>
      </w:r>
      <w:proofErr w:type="spellStart"/>
      <w:r>
        <w:rPr>
          <w:rFonts w:ascii="Times New Roman" w:hAnsi="Times New Roman" w:cs="Times New Roman"/>
          <w:color w:val="000000" w:themeColor="text1"/>
          <w:sz w:val="28"/>
          <w:szCs w:val="28"/>
          <w:lang w:eastAsia="uk-UA"/>
        </w:rPr>
        <w:t>дорадчого</w:t>
      </w:r>
      <w:proofErr w:type="spellEnd"/>
      <w:r>
        <w:rPr>
          <w:rFonts w:ascii="Times New Roman" w:hAnsi="Times New Roman" w:cs="Times New Roman"/>
          <w:color w:val="000000" w:themeColor="text1"/>
          <w:sz w:val="28"/>
          <w:szCs w:val="28"/>
          <w:lang w:eastAsia="uk-UA"/>
        </w:rPr>
        <w:t xml:space="preserve"> голосу </w:t>
      </w:r>
      <w:proofErr w:type="spellStart"/>
      <w:r>
        <w:rPr>
          <w:rFonts w:ascii="Times New Roman" w:hAnsi="Times New Roman" w:cs="Times New Roman"/>
          <w:color w:val="000000" w:themeColor="text1"/>
          <w:sz w:val="28"/>
          <w:szCs w:val="28"/>
          <w:lang w:eastAsia="uk-UA"/>
        </w:rPr>
        <w:t>під</w:t>
      </w:r>
      <w:proofErr w:type="spellEnd"/>
      <w:r>
        <w:rPr>
          <w:rFonts w:ascii="Times New Roman" w:hAnsi="Times New Roman" w:cs="Times New Roman"/>
          <w:color w:val="000000" w:themeColor="text1"/>
          <w:sz w:val="28"/>
          <w:szCs w:val="28"/>
          <w:lang w:eastAsia="uk-UA"/>
        </w:rPr>
        <w:t xml:space="preserve"> час конкурсного </w:t>
      </w:r>
      <w:proofErr w:type="spellStart"/>
      <w:r>
        <w:rPr>
          <w:rFonts w:ascii="Times New Roman" w:hAnsi="Times New Roman" w:cs="Times New Roman"/>
          <w:color w:val="000000" w:themeColor="text1"/>
          <w:sz w:val="28"/>
          <w:szCs w:val="28"/>
          <w:lang w:eastAsia="uk-UA"/>
        </w:rPr>
        <w:t>відбору</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керівника</w:t>
      </w:r>
      <w:proofErr w:type="spellEnd"/>
      <w:r>
        <w:rPr>
          <w:rFonts w:ascii="Times New Roman" w:hAnsi="Times New Roman" w:cs="Times New Roman"/>
          <w:color w:val="000000" w:themeColor="text1"/>
          <w:sz w:val="28"/>
          <w:szCs w:val="28"/>
          <w:lang w:eastAsia="uk-UA"/>
        </w:rPr>
        <w:t xml:space="preserve"> закладу </w:t>
      </w:r>
      <w:proofErr w:type="spellStart"/>
      <w:r>
        <w:rPr>
          <w:rFonts w:ascii="Times New Roman" w:hAnsi="Times New Roman" w:cs="Times New Roman"/>
          <w:color w:val="000000" w:themeColor="text1"/>
          <w:sz w:val="28"/>
          <w:szCs w:val="28"/>
          <w:lang w:eastAsia="uk-UA"/>
        </w:rPr>
        <w:t>загальної</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середньої</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освіти</w:t>
      </w:r>
      <w:proofErr w:type="spellEnd"/>
      <w:r>
        <w:rPr>
          <w:rFonts w:ascii="Times New Roman" w:hAnsi="Times New Roman" w:cs="Times New Roman"/>
          <w:color w:val="000000" w:themeColor="text1"/>
          <w:sz w:val="28"/>
          <w:szCs w:val="28"/>
          <w:lang w:val="uk-UA" w:eastAsia="uk-UA"/>
        </w:rPr>
        <w:t>;</w:t>
      </w:r>
    </w:p>
    <w:p w14:paraId="42247AF8"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eastAsia="uk-UA"/>
        </w:rPr>
        <w:t>- здійснює широку комунікацію із учасниками освітнього процесу, громадськістю, меценатами, органом управління освітою, суб’єктами підвищення кваліфікації, управлінням Державної служби якості освіти України тощо з метою підвищення якості освіти;</w:t>
      </w:r>
    </w:p>
    <w:p w14:paraId="0C8E669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eastAsia="uk-UA"/>
        </w:rPr>
        <w:t>-  </w:t>
      </w:r>
      <w:proofErr w:type="spellStart"/>
      <w:r>
        <w:rPr>
          <w:rFonts w:ascii="Times New Roman" w:hAnsi="Times New Roman" w:cs="Times New Roman"/>
          <w:color w:val="000000" w:themeColor="text1"/>
          <w:sz w:val="28"/>
          <w:szCs w:val="28"/>
          <w:lang w:eastAsia="uk-UA"/>
        </w:rPr>
        <w:t>має</w:t>
      </w:r>
      <w:proofErr w:type="spellEnd"/>
      <w:r>
        <w:rPr>
          <w:rFonts w:ascii="Times New Roman" w:hAnsi="Times New Roman" w:cs="Times New Roman"/>
          <w:color w:val="000000" w:themeColor="text1"/>
          <w:sz w:val="28"/>
          <w:szCs w:val="28"/>
          <w:lang w:eastAsia="uk-UA"/>
        </w:rPr>
        <w:t xml:space="preserve"> право </w:t>
      </w:r>
      <w:proofErr w:type="spellStart"/>
      <w:r>
        <w:rPr>
          <w:rFonts w:ascii="Times New Roman" w:hAnsi="Times New Roman" w:cs="Times New Roman"/>
          <w:color w:val="000000" w:themeColor="text1"/>
          <w:sz w:val="28"/>
          <w:szCs w:val="28"/>
          <w:lang w:eastAsia="uk-UA"/>
        </w:rPr>
        <w:t>брати</w:t>
      </w:r>
      <w:proofErr w:type="spellEnd"/>
      <w:r>
        <w:rPr>
          <w:rFonts w:ascii="Times New Roman" w:hAnsi="Times New Roman" w:cs="Times New Roman"/>
          <w:color w:val="000000" w:themeColor="text1"/>
          <w:sz w:val="28"/>
          <w:szCs w:val="28"/>
          <w:lang w:eastAsia="uk-UA"/>
        </w:rPr>
        <w:t xml:space="preserve"> участь у </w:t>
      </w:r>
      <w:proofErr w:type="spellStart"/>
      <w:r>
        <w:rPr>
          <w:rFonts w:ascii="Times New Roman" w:hAnsi="Times New Roman" w:cs="Times New Roman"/>
          <w:color w:val="000000" w:themeColor="text1"/>
          <w:sz w:val="28"/>
          <w:szCs w:val="28"/>
          <w:lang w:eastAsia="uk-UA"/>
        </w:rPr>
        <w:t>роботі</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колегіальних</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органів</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управління</w:t>
      </w:r>
      <w:proofErr w:type="spellEnd"/>
      <w:r>
        <w:rPr>
          <w:rFonts w:ascii="Times New Roman" w:hAnsi="Times New Roman" w:cs="Times New Roman"/>
          <w:color w:val="000000" w:themeColor="text1"/>
          <w:sz w:val="28"/>
          <w:szCs w:val="28"/>
          <w:lang w:eastAsia="uk-UA"/>
        </w:rPr>
        <w:t xml:space="preserve"> закладом </w:t>
      </w:r>
      <w:proofErr w:type="spellStart"/>
      <w:r>
        <w:rPr>
          <w:rFonts w:ascii="Times New Roman" w:hAnsi="Times New Roman" w:cs="Times New Roman"/>
          <w:color w:val="000000" w:themeColor="text1"/>
          <w:sz w:val="28"/>
          <w:szCs w:val="28"/>
          <w:lang w:eastAsia="uk-UA"/>
        </w:rPr>
        <w:t>освіти</w:t>
      </w:r>
      <w:proofErr w:type="spellEnd"/>
      <w:r>
        <w:rPr>
          <w:rFonts w:ascii="Times New Roman" w:hAnsi="Times New Roman" w:cs="Times New Roman"/>
          <w:color w:val="000000" w:themeColor="text1"/>
          <w:sz w:val="28"/>
          <w:szCs w:val="28"/>
          <w:lang w:eastAsia="uk-UA"/>
        </w:rPr>
        <w:t xml:space="preserve"> з правом </w:t>
      </w:r>
      <w:proofErr w:type="spellStart"/>
      <w:r>
        <w:rPr>
          <w:rFonts w:ascii="Times New Roman" w:hAnsi="Times New Roman" w:cs="Times New Roman"/>
          <w:color w:val="000000" w:themeColor="text1"/>
          <w:sz w:val="28"/>
          <w:szCs w:val="28"/>
          <w:lang w:eastAsia="uk-UA"/>
        </w:rPr>
        <w:t>дорадчого</w:t>
      </w:r>
      <w:proofErr w:type="spellEnd"/>
      <w:r>
        <w:rPr>
          <w:rFonts w:ascii="Times New Roman" w:hAnsi="Times New Roman" w:cs="Times New Roman"/>
          <w:color w:val="000000" w:themeColor="text1"/>
          <w:sz w:val="28"/>
          <w:szCs w:val="28"/>
          <w:lang w:eastAsia="uk-UA"/>
        </w:rPr>
        <w:t xml:space="preserve"> голосу;</w:t>
      </w:r>
    </w:p>
    <w:p w14:paraId="4E01A6C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eastAsia="uk-UA"/>
        </w:rPr>
      </w:pPr>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здійснює</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інші</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повноваження</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визначені</w:t>
      </w:r>
      <w:proofErr w:type="spellEnd"/>
      <w:r>
        <w:rPr>
          <w:rFonts w:ascii="Times New Roman" w:hAnsi="Times New Roman" w:cs="Times New Roman"/>
          <w:color w:val="000000" w:themeColor="text1"/>
          <w:sz w:val="28"/>
          <w:szCs w:val="28"/>
          <w:lang w:eastAsia="uk-UA"/>
        </w:rPr>
        <w:t xml:space="preserve"> </w:t>
      </w:r>
      <w:proofErr w:type="spellStart"/>
      <w:r>
        <w:rPr>
          <w:rFonts w:ascii="Times New Roman" w:hAnsi="Times New Roman" w:cs="Times New Roman"/>
          <w:color w:val="000000" w:themeColor="text1"/>
          <w:sz w:val="28"/>
          <w:szCs w:val="28"/>
          <w:lang w:eastAsia="uk-UA"/>
        </w:rPr>
        <w:t>установчими</w:t>
      </w:r>
      <w:proofErr w:type="spellEnd"/>
      <w:r>
        <w:rPr>
          <w:rFonts w:ascii="Times New Roman" w:hAnsi="Times New Roman" w:cs="Times New Roman"/>
          <w:color w:val="000000" w:themeColor="text1"/>
          <w:sz w:val="28"/>
          <w:szCs w:val="28"/>
          <w:lang w:eastAsia="uk-UA"/>
        </w:rPr>
        <w:t xml:space="preserve"> документами закладу </w:t>
      </w:r>
      <w:proofErr w:type="spellStart"/>
      <w:r>
        <w:rPr>
          <w:rFonts w:ascii="Times New Roman" w:hAnsi="Times New Roman" w:cs="Times New Roman"/>
          <w:color w:val="000000" w:themeColor="text1"/>
          <w:sz w:val="28"/>
          <w:szCs w:val="28"/>
          <w:lang w:eastAsia="uk-UA"/>
        </w:rPr>
        <w:t>освіти</w:t>
      </w:r>
      <w:proofErr w:type="spellEnd"/>
      <w:r>
        <w:rPr>
          <w:rFonts w:ascii="Times New Roman" w:hAnsi="Times New Roman" w:cs="Times New Roman"/>
          <w:color w:val="000000" w:themeColor="text1"/>
          <w:sz w:val="28"/>
          <w:szCs w:val="28"/>
          <w:lang w:val="uk-UA" w:eastAsia="uk-UA"/>
        </w:rPr>
        <w:t>.</w:t>
      </w:r>
    </w:p>
    <w:p w14:paraId="30684C41" w14:textId="77777777" w:rsidR="00A82449" w:rsidRDefault="00A82449">
      <w:pPr>
        <w:spacing w:after="0" w:line="240" w:lineRule="auto"/>
        <w:ind w:firstLine="567"/>
        <w:jc w:val="both"/>
        <w:rPr>
          <w:rFonts w:ascii="Times New Roman" w:hAnsi="Times New Roman" w:cs="Times New Roman"/>
          <w:color w:val="000000" w:themeColor="text1"/>
          <w:sz w:val="28"/>
          <w:szCs w:val="28"/>
          <w:lang w:val="uk-UA"/>
        </w:rPr>
      </w:pPr>
    </w:p>
    <w:p w14:paraId="2C422E49" w14:textId="77777777" w:rsidR="00A82449" w:rsidRDefault="00000000">
      <w:pPr>
        <w:spacing w:after="0" w:line="240" w:lineRule="auto"/>
        <w:ind w:firstLine="567"/>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VІ. Прозорість та інформаційна відкритість закладу освіти</w:t>
      </w:r>
    </w:p>
    <w:p w14:paraId="01F663B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6.1. Заклад освіти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закладу освіти.</w:t>
      </w:r>
    </w:p>
    <w:p w14:paraId="645D0C7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6.2. Заклад освіти забезпечує на офіційному вебсайті закладу/інформаційній сторінці закладу на інших ресурсах/сторінці вебсайту Відділу освіти Менської міської ради відкритий доступ до інформації про свою діяльність та документів (у тому числі філії), зокрема до:</w:t>
      </w:r>
    </w:p>
    <w:p w14:paraId="60B53EE0"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Статуту та Положення про філію закладу освіти;</w:t>
      </w:r>
    </w:p>
    <w:p w14:paraId="243A06F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ліцензії на провадження освітньої діяльності;</w:t>
      </w:r>
    </w:p>
    <w:p w14:paraId="61293725"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кадрового складу закладу освіти згідно з ліцензійними умовами;</w:t>
      </w:r>
    </w:p>
    <w:p w14:paraId="0535805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освітніх програм, що реалізуються в закладі освіти, та переліку освітніх компонентів, що передбачені відповідною освітньою програмою;</w:t>
      </w:r>
    </w:p>
    <w:p w14:paraId="7089C47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території обслуговування, закріпленої за закладом освіти;</w:t>
      </w:r>
    </w:p>
    <w:p w14:paraId="7043569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ліцензованого обсягу та фактичної кількості осіб, які навчаються у закладі освіти;</w:t>
      </w:r>
    </w:p>
    <w:p w14:paraId="625E73D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мови (мов) освітнього процесу;</w:t>
      </w:r>
    </w:p>
    <w:p w14:paraId="5C8FD35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наявності вакантних посад, порядку і умов проведення конкурсу на їх заміщення (у разі його проведення);</w:t>
      </w:r>
    </w:p>
    <w:p w14:paraId="14AC1D6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матеріально-технічного забезпечення закладу освіти (згідно з ліцензійними умовами);</w:t>
      </w:r>
    </w:p>
    <w:p w14:paraId="29EFEB7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результатів моніторингу якості освіти;</w:t>
      </w:r>
    </w:p>
    <w:p w14:paraId="74298DF8"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річного звіту про діяльність закладу освіти;</w:t>
      </w:r>
    </w:p>
    <w:p w14:paraId="79385D7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правил прийому до закладу освіти;</w:t>
      </w:r>
    </w:p>
    <w:p w14:paraId="0265F67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умов доступності закладу освіти для навчання осіб з особливими освітніми потребами;</w:t>
      </w:r>
    </w:p>
    <w:p w14:paraId="1CAC3C0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переліку додаткових освітніх та інших послуг, їх вартості, порядку надання та оплати (за наявності);</w:t>
      </w:r>
    </w:p>
    <w:p w14:paraId="1687660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правил поведінки здобувача освіти в закладі освіти;</w:t>
      </w:r>
    </w:p>
    <w:p w14:paraId="6362260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плану заходів, спрямованих на запобігання та протидію </w:t>
      </w:r>
      <w:proofErr w:type="spellStart"/>
      <w:r>
        <w:rPr>
          <w:rFonts w:ascii="Times New Roman" w:hAnsi="Times New Roman" w:cs="Times New Roman"/>
          <w:color w:val="000000" w:themeColor="text1"/>
          <w:sz w:val="28"/>
          <w:szCs w:val="28"/>
          <w:lang w:val="uk-UA"/>
        </w:rPr>
        <w:t>булінгу</w:t>
      </w:r>
      <w:proofErr w:type="spellEnd"/>
      <w:r>
        <w:rPr>
          <w:rFonts w:ascii="Times New Roman" w:hAnsi="Times New Roman" w:cs="Times New Roman"/>
          <w:color w:val="000000" w:themeColor="text1"/>
          <w:sz w:val="28"/>
          <w:szCs w:val="28"/>
          <w:lang w:val="uk-UA"/>
        </w:rPr>
        <w:t xml:space="preserve"> (цькуванню) в закладі освіти;</w:t>
      </w:r>
    </w:p>
    <w:p w14:paraId="475AEF88"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положення про запобігання і протидію насильству та жорстокому поводженню з дітьми в закладі освіти.</w:t>
      </w:r>
    </w:p>
    <w:p w14:paraId="06A40555"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Інша інформація оприлюднюється за рішенням закладу освіти або на вимогу законодавства.</w:t>
      </w:r>
    </w:p>
    <w:p w14:paraId="5D6D47F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6.3. Заклад освіти оприлюднює на офіційному вебсайті закладу/інформаційній сторінці закладу на інших ресурсах/сторінці вебсайту Відділу освіти Менської міської ради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14:paraId="446E065A" w14:textId="77777777" w:rsidR="00A82449" w:rsidRDefault="00A82449">
      <w:pPr>
        <w:spacing w:after="0" w:line="240" w:lineRule="auto"/>
        <w:ind w:firstLine="567"/>
        <w:jc w:val="both"/>
        <w:rPr>
          <w:rFonts w:ascii="Times New Roman" w:hAnsi="Times New Roman" w:cs="Times New Roman"/>
          <w:color w:val="000000" w:themeColor="text1"/>
          <w:sz w:val="28"/>
          <w:szCs w:val="28"/>
          <w:lang w:val="uk-UA"/>
        </w:rPr>
      </w:pPr>
    </w:p>
    <w:p w14:paraId="4BF672B3" w14:textId="77777777" w:rsidR="00A82449" w:rsidRDefault="00000000">
      <w:pPr>
        <w:spacing w:after="0" w:line="240" w:lineRule="auto"/>
        <w:ind w:firstLine="567"/>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lastRenderedPageBreak/>
        <w:t>VІІ. Матеріально-технічна база та фінансово-господарська діяльність закладу освіти</w:t>
      </w:r>
    </w:p>
    <w:p w14:paraId="489B2C3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7.1. Матеріально-технічна база закладу освіти включає будівлі, споруди, землю, комунікації, обладнання, транспортні засоби (за наявності) та інші матеріальні цінності.</w:t>
      </w:r>
    </w:p>
    <w:p w14:paraId="03FC4F7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7.2. Майно, закріплене за закладом освіти, не може бути вилучене, якщо інше не передбачено законодавством. Майно, отримане у формі благодійної допомоги, може, за бажанням благодійника, знаходитись на відповідальному зберіганні.</w:t>
      </w:r>
    </w:p>
    <w:p w14:paraId="01814A0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7.3. Вимоги до матеріально-технічної бази закладів загальної середньої освіти визначаються відповідними будівельними і санітарно-гігієнічними нормами і правилами, а також типовими переліками </w:t>
      </w:r>
      <w:proofErr w:type="spellStart"/>
      <w:r>
        <w:rPr>
          <w:rFonts w:ascii="Times New Roman" w:hAnsi="Times New Roman" w:cs="Times New Roman"/>
          <w:color w:val="000000" w:themeColor="text1"/>
          <w:sz w:val="28"/>
          <w:szCs w:val="28"/>
          <w:lang w:val="uk-UA"/>
        </w:rPr>
        <w:t>обов</w:t>
      </w:r>
      <w:proofErr w:type="spellEnd"/>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lang w:val="uk-UA"/>
        </w:rPr>
        <w:t>язкового</w:t>
      </w:r>
      <w:proofErr w:type="spellEnd"/>
      <w:r>
        <w:rPr>
          <w:rFonts w:ascii="Times New Roman" w:hAnsi="Times New Roman" w:cs="Times New Roman"/>
          <w:color w:val="000000" w:themeColor="text1"/>
          <w:sz w:val="28"/>
          <w:szCs w:val="28"/>
          <w:lang w:val="uk-UA"/>
        </w:rPr>
        <w:t xml:space="preserve"> навчального та іншого обладнання (у тому числі корекційного), навчально-методичних та навчально-наочних посібників, підручників, художньої та іншої літератури.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14:paraId="580167B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7.4. Об’єкти та майно закладу освіти не підлягають приватизації чи використанню не за освітнім призначенням.</w:t>
      </w:r>
    </w:p>
    <w:p w14:paraId="48F5101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7.5. Утримання та розвиток матеріально-технічної бази закладу освіти фінансуються за рахунок коштів Засновника. Заклад освіти може надавати платні освітні та інші послуги, перелік яких затверджує Кабінет Міністрів України. Платні освітні послуги не можуть надаватися (повністю чи частково) для досягнення учнями закладу освіти результатів навчання (</w:t>
      </w:r>
      <w:proofErr w:type="spellStart"/>
      <w:r>
        <w:rPr>
          <w:rFonts w:ascii="Times New Roman" w:hAnsi="Times New Roman" w:cs="Times New Roman"/>
          <w:color w:val="000000" w:themeColor="text1"/>
          <w:sz w:val="28"/>
          <w:szCs w:val="28"/>
          <w:lang w:val="uk-UA"/>
        </w:rPr>
        <w:t>компетентностей</w:t>
      </w:r>
      <w:proofErr w:type="spellEnd"/>
      <w:r>
        <w:rPr>
          <w:rFonts w:ascii="Times New Roman" w:hAnsi="Times New Roman" w:cs="Times New Roman"/>
          <w:color w:val="000000" w:themeColor="text1"/>
          <w:sz w:val="28"/>
          <w:szCs w:val="28"/>
          <w:lang w:val="uk-UA"/>
        </w:rPr>
        <w:t>), визначених державними стандартами. Учні та їхні батьки можуть отримувати в закладі загальної середньої освіти платні освітні та інші послуги виключно на добровільних засадах.</w:t>
      </w:r>
    </w:p>
    <w:p w14:paraId="7C77B05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7.6. Фінансово-господарська діяльність закладу освіти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 Фінансова автономія закладів загальної середньої освіти в частині використання бюджетних коштів передбачає самостійне здійснення витрат у межах затверджених кошторисами обсягів, зокрема на:</w:t>
      </w:r>
    </w:p>
    <w:p w14:paraId="16B45C2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формування структури закладу загальної середньої освіти та загальної чисельності працівників закладу освіти;</w:t>
      </w:r>
    </w:p>
    <w:p w14:paraId="20405C0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14:paraId="6018195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оплату поточних ремонтних робіт приміщень і споруд закладу освіти;</w:t>
      </w:r>
    </w:p>
    <w:p w14:paraId="179013E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оплату підвищення кваліфікації педагогічних та інших працівників;</w:t>
      </w:r>
    </w:p>
    <w:p w14:paraId="0D58C98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укладення відповідно до законодавства цивільно-правових угод (господарських договорів) для забезпечення діяльності закладу освіти.</w:t>
      </w:r>
    </w:p>
    <w:p w14:paraId="223831D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7.7. Джерелами фінансування закладу освіти є:</w:t>
      </w:r>
    </w:p>
    <w:p w14:paraId="60DD9B63"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визначеному Державним стандартом загальної середньої освіти;</w:t>
      </w:r>
    </w:p>
    <w:p w14:paraId="309F1655"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доходи від реалізації продукції навчально-виробничих майстерень, від передачі в оренду приміщень, споруд, обладнання;</w:t>
      </w:r>
    </w:p>
    <w:p w14:paraId="62288DE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добровільні внески у вигляді коштів, матеріальних цінностей, нематеріальних активів, одержаних від підприємств, установ, організацій, фізичних осіб;</w:t>
      </w:r>
    </w:p>
    <w:p w14:paraId="48D8944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благодійна допомога відповідно до законодавства про благодійну діяльність та благодійні організації;</w:t>
      </w:r>
    </w:p>
    <w:p w14:paraId="37BD854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гранти;</w:t>
      </w:r>
    </w:p>
    <w:p w14:paraId="7CAF60B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інші джерела, не заборонені законодавством. Отримані із зазначених джерел кошти використовуються закладом освіти відповідно до затвердженого кошторису.</w:t>
      </w:r>
    </w:p>
    <w:p w14:paraId="6F1F325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7.8. Заклад освіти є неприбутковою установою.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14:paraId="1ADAFAD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7.9. Доходи (прибутки) використовуються виключно для фінансування видатків на утримання закладу, реалізації мети (цілей, завдань) та напрямів діяльності, визначених його установчими документами. Доходи (прибутки), отримані закладом освіти, мають використовуватись виключно на реалізацію своєї статутної діяльності без розподілу таких доходів (прибутків) або їх частини серед засновників (учасників), працівників (крім оплати їхньої праці, нарахування єдиного соціального внеску), членів органів управління та інших пов’язаних з ними осіб.</w:t>
      </w:r>
    </w:p>
    <w:p w14:paraId="5DD6C03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7.10. Порядок діловодства і бухгалтерського обліку в закладі освіти визначається керівником закладу відповідно до законодавства України. За рішенням керівника закладу загальної середньої освіти бухгалтерський облік може здійснюватися самостійно або на договірних засадах через Комунальну установу «Центр з обслуговування освітніх установ та закладів освіти» Менської міської ради.</w:t>
      </w:r>
    </w:p>
    <w:p w14:paraId="1299905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7.11. Штатний розпис закладу освіти затверджується керівником закладу на підставі Типових штатних нормативів для закладів загальної середньої освіти та погоджується Органом управління.</w:t>
      </w:r>
    </w:p>
    <w:p w14:paraId="2844466F" w14:textId="77777777" w:rsidR="00A82449" w:rsidRDefault="00A82449">
      <w:pPr>
        <w:spacing w:after="0" w:line="240" w:lineRule="auto"/>
        <w:ind w:firstLine="567"/>
        <w:jc w:val="both"/>
        <w:rPr>
          <w:rFonts w:ascii="Times New Roman" w:hAnsi="Times New Roman" w:cs="Times New Roman"/>
          <w:color w:val="000000" w:themeColor="text1"/>
          <w:sz w:val="28"/>
          <w:szCs w:val="28"/>
          <w:lang w:val="uk-UA"/>
        </w:rPr>
      </w:pPr>
    </w:p>
    <w:p w14:paraId="5E4ED375" w14:textId="77777777" w:rsidR="00A82449" w:rsidRDefault="00000000">
      <w:pPr>
        <w:spacing w:after="0" w:line="240" w:lineRule="auto"/>
        <w:ind w:firstLine="567"/>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VІІІ. Міжнародне співробітництво</w:t>
      </w:r>
    </w:p>
    <w:p w14:paraId="1113261E"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8.1. Заклад освіти має право укладати угоди про співробітництво, встановлювати прямі зв</w:t>
      </w:r>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lang w:val="uk-UA"/>
        </w:rPr>
        <w:t>язки</w:t>
      </w:r>
      <w:proofErr w:type="spellEnd"/>
      <w:r>
        <w:rPr>
          <w:rFonts w:ascii="Times New Roman" w:hAnsi="Times New Roman" w:cs="Times New Roman"/>
          <w:color w:val="000000" w:themeColor="text1"/>
          <w:sz w:val="28"/>
          <w:szCs w:val="28"/>
          <w:lang w:val="uk-UA"/>
        </w:rPr>
        <w:t xml:space="preserve"> з органами управління освітою та закладами освіти інших держав, міжнародними організаціями, фондами у встановленому законодавством порядку.</w:t>
      </w:r>
    </w:p>
    <w:p w14:paraId="26AA14F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8.2. Заклад освіти та педагогічні працівники, здобувачі освіти можуть брати участь у реалізації міжнародних проєктів та культурно-освітніх програм.</w:t>
      </w:r>
    </w:p>
    <w:p w14:paraId="65F3B0F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8.3. Заклад освіти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проєктів, встановлювати відповідно до законодавства прямі зв’язки з міжнародними організаціями та освітніми асоціаціями.</w:t>
      </w:r>
    </w:p>
    <w:p w14:paraId="50D9782E" w14:textId="77777777" w:rsidR="00A82449" w:rsidRDefault="00000000">
      <w:pPr>
        <w:spacing w:after="0" w:line="240" w:lineRule="auto"/>
        <w:ind w:firstLine="567"/>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Міжнародна академічна мобільність учнів та педагогічних працівників реалізується шляхом їх участі у програмах двостороннього та багатостороннього міжнародного обміну учнів та/або педагогічних працівників</w:t>
      </w:r>
      <w:bookmarkStart w:id="164" w:name="n974"/>
      <w:bookmarkEnd w:id="164"/>
      <w:r>
        <w:rPr>
          <w:rFonts w:ascii="Times New Roman" w:eastAsia="Times New Roman" w:hAnsi="Times New Roman" w:cs="Times New Roman"/>
          <w:color w:val="000000" w:themeColor="text1"/>
          <w:sz w:val="28"/>
          <w:szCs w:val="28"/>
          <w:lang w:val="uk-UA" w:eastAsia="uk-UA"/>
        </w:rPr>
        <w:t>.</w:t>
      </w:r>
    </w:p>
    <w:p w14:paraId="41E4653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uk-UA"/>
        </w:rPr>
        <w:t>За учнями зберігаються їхній статус та місце навчання у відповідному закладі освіти України, за умови продовження здобуття ними повної загальної середньої освіти в Україні за однією з визначених Законом України «Про повну загальну середню освіту» форм здобуття освіти (крім очної), у тому числі з оформленням індивідуального навчального плану. Такі особи зобов’язані пройти відповідно до законодавства державну підсумкову атестацію (оцінювання результатів навчання) для переведення на наступний рік навчання та/або отримання відповідного документа про освіту.</w:t>
      </w:r>
      <w:bookmarkStart w:id="165" w:name="n975"/>
      <w:bookmarkEnd w:id="165"/>
    </w:p>
    <w:p w14:paraId="720C978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uk-UA"/>
        </w:rPr>
        <w:t>Участь у програмах міжнародного обміну незалежно від їх тривалості не є підставою для припинення виплати особам стипендій Верховної Ради України, Президента України, Кабінету Міністрів України, інших стипендій, позбавлення відзнак чи заохочень, крім випадків припинення громадянства України.</w:t>
      </w:r>
      <w:bookmarkStart w:id="166" w:name="n976"/>
      <w:bookmarkEnd w:id="166"/>
    </w:p>
    <w:p w14:paraId="681EAD26" w14:textId="77777777" w:rsidR="00A82449" w:rsidRDefault="00000000">
      <w:pPr>
        <w:spacing w:after="0" w:line="240" w:lineRule="auto"/>
        <w:ind w:firstLine="567"/>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За педагогічними працівниками закладів освіти, які беруть участь у програмах міжнародного обміну, зберігається місце роботи у відповідному закладі освіти України без збереження заробітної плати. На час тимчасової відсутності педагогічного працівника на відповідну посаду може бути призначена інша особа за строковим трудовим договором відповідно до законодавства.</w:t>
      </w:r>
    </w:p>
    <w:p w14:paraId="7BE57C2B" w14:textId="77777777" w:rsidR="00A82449" w:rsidRDefault="00A82449">
      <w:pPr>
        <w:spacing w:after="0" w:line="240" w:lineRule="auto"/>
        <w:ind w:firstLine="567"/>
        <w:jc w:val="both"/>
        <w:rPr>
          <w:rFonts w:ascii="Times New Roman" w:hAnsi="Times New Roman" w:cs="Times New Roman"/>
          <w:color w:val="000000" w:themeColor="text1"/>
          <w:sz w:val="28"/>
          <w:szCs w:val="28"/>
          <w:lang w:val="uk-UA"/>
        </w:rPr>
      </w:pPr>
    </w:p>
    <w:p w14:paraId="2DD97702" w14:textId="77777777" w:rsidR="00A82449" w:rsidRDefault="00000000">
      <w:pPr>
        <w:spacing w:after="0" w:line="240" w:lineRule="auto"/>
        <w:ind w:firstLine="567"/>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ІХ. Контроль за діяльністю закладу освіти</w:t>
      </w:r>
    </w:p>
    <w:p w14:paraId="0AB74519"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9.1. Державний нагляд (контроль) за освітньою діяльністю закладу освіти здійснюється з метою реалізації єдиної державної політики у сфері загальної середньої освіти та спрямований на забезпечення інтересів суспільства щодо належної якості освіти та освітньої діяльності.</w:t>
      </w:r>
    </w:p>
    <w:p w14:paraId="33E27A7E"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9.2. Державний нагляд (контроль) за діяльністю закладу освіти здійснюється Управлінням Державної служби якості освіти у Чернігівській області у межах повноважень, визначених законодавством України. Управління Державної служби якості освіти у Чернігівській області проводить інституційний аудит закладу освіти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14:paraId="1282064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uk-UA"/>
        </w:rPr>
        <w:t>Інституційний аудит – це комплексна зовнішня перевірка та оцінювання освітніх і управлінських процесів закладу загальної середньої освіти, які повинні забезпечувати його ефективну роботу та сталий розвиток.</w:t>
      </w:r>
    </w:p>
    <w:p w14:paraId="21375E62"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uk-UA"/>
        </w:rPr>
        <w:lastRenderedPageBreak/>
        <w:t>Інституційний аудит проводиться з метою оцінювання якості освітньої діяльності закладу освіти та визначення рекомендацій засновнику та закладу загальної середньої освіти щодо:</w:t>
      </w:r>
    </w:p>
    <w:p w14:paraId="642C9CDB"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eastAsia="uk-UA"/>
        </w:rPr>
        <w:t>підвищення якості освітньої діяльності та вдосконалення внутрішньої системи забезпечення якості освіти;</w:t>
      </w:r>
    </w:p>
    <w:p w14:paraId="1E8A73CC"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eastAsia="uk-UA"/>
        </w:rPr>
        <w:t>приведення освітнього та управлінського процесів у відповідність із вимогами законодавства, зокрема ліцензійними умовами.</w:t>
      </w:r>
    </w:p>
    <w:p w14:paraId="408924B6"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uk-UA"/>
        </w:rPr>
        <w:t>Інституційний аудит у плановому порядку проводиться центральним органом виконавчої влади із забезпечення якості освіти та його територіальними органами не більше одного разу на 10 років.</w:t>
      </w:r>
    </w:p>
    <w:p w14:paraId="68523E85"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uk-UA"/>
        </w:rPr>
        <w:t>9.3. Інституційний аудит проводиться у позаплановому порядку в закладі загальної середньої освіти, який має низьку якість освітньої діяльності. Інституційний аудит може бути проведений у позаплановому порядку також за ініціативою засновника, керівника, педагогічної ради, загальних зборів (конференції) колективу або піклувальної ради закладу загальної середньої освіти.</w:t>
      </w:r>
    </w:p>
    <w:p w14:paraId="36355D7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uk-UA"/>
        </w:rPr>
        <w:t>За результатами проведення інституційного аудиту засновнику та закладу освіти надаються:</w:t>
      </w:r>
    </w:p>
    <w:p w14:paraId="384E8BD2" w14:textId="77777777" w:rsidR="00A82449" w:rsidRDefault="00000000">
      <w:pPr>
        <w:spacing w:after="0" w:line="240" w:lineRule="auto"/>
        <w:ind w:firstLine="567"/>
        <w:jc w:val="both"/>
        <w:rPr>
          <w:rFonts w:ascii="Times New Roman" w:eastAsia="Times New Roman" w:hAnsi="Times New Roman" w:cs="Times New Roman"/>
          <w:color w:val="000000" w:themeColor="text1"/>
          <w:sz w:val="28"/>
          <w:szCs w:val="28"/>
          <w:lang w:val="uk-UA" w:eastAsia="uk-UA"/>
        </w:rPr>
      </w:pPr>
      <w:r>
        <w:rPr>
          <w:rFonts w:ascii="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eastAsia="uk-UA"/>
        </w:rPr>
        <w:t>висновок про якість освітньої та управлінської діяльності закладу освіти, внутрішню систему забезпечення якості освіти;</w:t>
      </w:r>
    </w:p>
    <w:p w14:paraId="3856D3F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uk-UA"/>
        </w:rPr>
        <w:t>- рекомендації щодо вдосконалення діяльності закладу освіти, а також приведення освітнього та управлінського процесів у відповідність із вимогами законодавства, зокрема ліцензійних умов.</w:t>
      </w:r>
    </w:p>
    <w:p w14:paraId="760EEBBE"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uk-UA"/>
        </w:rPr>
        <w:t>Керівник закладу освіти має право подати до центрального органу виконавчої влади із забезпечення якості освіти обґрунтовані заперечення щодо висновку та рекомендацій протягом п’яти робочих днів з дня їх отримання. Заперечення повинні бути розглянуті протягом 20 робочих днів із дня їх надходження.</w:t>
      </w:r>
    </w:p>
    <w:p w14:paraId="3576D4A1"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uk-UA"/>
        </w:rPr>
        <w:t>Висновок про якість освітньої та управлінської діяльності закладу освіти та рекомендації щодо вдосконалення його діяльності, уточнені за результатами розгляду заперечень, оприлюднюються на веб-сайтах закладу освіти (за наявності), засновника (крім засновника приватного закладу освіти) та органу, що проводив інституційний аудит, протягом трьох робочих днів з дня завершення розгляду заперечень.</w:t>
      </w:r>
    </w:p>
    <w:p w14:paraId="2AC80107"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uk-UA"/>
        </w:rPr>
        <w:t>У разі виявлення невідповідності освітньої діяльності закладу освіти вимогам законодавства, зокрема ліцензійних умов, орган, який провів інституційний аудит, визначає строк усунення порушень у роботі закладу освіти, який не може перевищувати одного року. До усунення порушень у роботі закладу освіти до керівника закладу освіти не застосовуються заохочення (премії, інші заохочувальні виплати, нагороди тощо).</w:t>
      </w:r>
    </w:p>
    <w:p w14:paraId="55DC2988" w14:textId="77777777" w:rsidR="00A82449" w:rsidRDefault="00000000">
      <w:pPr>
        <w:spacing w:after="0" w:line="240" w:lineRule="auto"/>
        <w:ind w:firstLine="567"/>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 xml:space="preserve">Після закінчення визначеного строку проводиться перевірка результатів усунення відповідних порушень. У разі негативних результатів такої перевірки засновнику закладу освіти можуть бути надані рекомендації щодо зміни </w:t>
      </w:r>
      <w:r>
        <w:rPr>
          <w:rFonts w:ascii="Times New Roman" w:eastAsia="Times New Roman" w:hAnsi="Times New Roman" w:cs="Times New Roman"/>
          <w:color w:val="000000" w:themeColor="text1"/>
          <w:sz w:val="28"/>
          <w:szCs w:val="28"/>
          <w:lang w:val="uk-UA" w:eastAsia="uk-UA"/>
        </w:rPr>
        <w:lastRenderedPageBreak/>
        <w:t>керівника закладу освіти, реорганізації (злиття, приєднання, поділу, перетворення) або ліквідації закладу освіти.</w:t>
      </w:r>
    </w:p>
    <w:p w14:paraId="7A3224E3" w14:textId="77777777" w:rsidR="00A82449" w:rsidRDefault="00A82449">
      <w:pPr>
        <w:spacing w:after="0" w:line="240" w:lineRule="auto"/>
        <w:ind w:firstLine="567"/>
        <w:jc w:val="both"/>
        <w:rPr>
          <w:rFonts w:ascii="Times New Roman" w:hAnsi="Times New Roman" w:cs="Times New Roman"/>
          <w:color w:val="000000" w:themeColor="text1"/>
          <w:sz w:val="28"/>
          <w:szCs w:val="28"/>
          <w:lang w:val="uk-UA"/>
        </w:rPr>
      </w:pPr>
    </w:p>
    <w:p w14:paraId="70BE1A8A" w14:textId="77777777" w:rsidR="00A82449" w:rsidRDefault="00000000">
      <w:pPr>
        <w:spacing w:after="0" w:line="240" w:lineRule="auto"/>
        <w:ind w:firstLine="567"/>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Х. Реорганізація, ліквідація чи перепрофілювання (зміна типу) закладу освіти</w:t>
      </w:r>
    </w:p>
    <w:p w14:paraId="480D068F"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10.1. Рішення про реорганізацію, ліквідацію чи перепрофілювання (зміну типу) закладу освіти приймається Засновником закладу освіти у порядку, встановленому чинним законодавством.</w:t>
      </w:r>
    </w:p>
    <w:p w14:paraId="36C1817A"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10.2. При реорганізації, ліквідації чи перепрофілюванні (зміні типу) закладу освіти його працівникам, здобувачам освіти гарантовано дотримання їхніх прав та інтересів відповідно до чинного законодавства з питань праці, освіти та національних меншин.</w:t>
      </w:r>
    </w:p>
    <w:p w14:paraId="389103E1" w14:textId="77777777" w:rsidR="00A82449" w:rsidRDefault="00A82449">
      <w:pPr>
        <w:spacing w:after="0" w:line="240" w:lineRule="auto"/>
        <w:ind w:firstLine="567"/>
        <w:jc w:val="both"/>
        <w:rPr>
          <w:rFonts w:ascii="Times New Roman" w:hAnsi="Times New Roman" w:cs="Times New Roman"/>
          <w:color w:val="000000" w:themeColor="text1"/>
          <w:sz w:val="28"/>
          <w:szCs w:val="28"/>
          <w:lang w:val="uk-UA"/>
        </w:rPr>
      </w:pPr>
    </w:p>
    <w:p w14:paraId="2E4EB16C" w14:textId="77777777" w:rsidR="00A82449" w:rsidRDefault="00000000">
      <w:pPr>
        <w:spacing w:after="0" w:line="240" w:lineRule="auto"/>
        <w:ind w:firstLine="567"/>
        <w:jc w:val="center"/>
        <w:rPr>
          <w:rFonts w:ascii="Times New Roman" w:hAnsi="Times New Roman" w:cs="Times New Roman"/>
          <w:b/>
          <w:iCs/>
          <w:color w:val="000000" w:themeColor="text1"/>
          <w:sz w:val="28"/>
          <w:szCs w:val="26"/>
          <w:lang w:val="uk-UA"/>
        </w:rPr>
      </w:pPr>
      <w:r>
        <w:rPr>
          <w:rFonts w:ascii="Times New Roman" w:hAnsi="Times New Roman" w:cs="Times New Roman"/>
          <w:b/>
          <w:iCs/>
          <w:color w:val="000000" w:themeColor="text1"/>
          <w:sz w:val="28"/>
          <w:szCs w:val="26"/>
          <w:lang w:val="uk-UA"/>
        </w:rPr>
        <w:t>ХІ. Прикінцеві положення</w:t>
      </w:r>
    </w:p>
    <w:p w14:paraId="1BF9382E" w14:textId="77777777" w:rsidR="00A82449" w:rsidRDefault="00000000">
      <w:pPr>
        <w:spacing w:after="0" w:line="240" w:lineRule="auto"/>
        <w:ind w:firstLine="567"/>
        <w:jc w:val="both"/>
        <w:rPr>
          <w:rFonts w:ascii="Times New Roman" w:hAnsi="Times New Roman" w:cs="Times New Roman"/>
          <w:iCs/>
          <w:color w:val="000000" w:themeColor="text1"/>
          <w:sz w:val="28"/>
          <w:szCs w:val="26"/>
          <w:lang w:val="uk-UA"/>
        </w:rPr>
      </w:pPr>
      <w:r>
        <w:rPr>
          <w:rFonts w:ascii="Times New Roman" w:hAnsi="Times New Roman" w:cs="Times New Roman"/>
          <w:iCs/>
          <w:color w:val="000000" w:themeColor="text1"/>
          <w:sz w:val="28"/>
          <w:szCs w:val="26"/>
          <w:lang w:val="uk-UA"/>
        </w:rPr>
        <w:t>11.1.</w:t>
      </w:r>
      <w:r>
        <w:rPr>
          <w:rFonts w:ascii="Times New Roman" w:hAnsi="Times New Roman" w:cs="Times New Roman"/>
          <w:b/>
          <w:iCs/>
          <w:color w:val="000000" w:themeColor="text1"/>
          <w:sz w:val="28"/>
          <w:szCs w:val="26"/>
          <w:lang w:val="uk-UA"/>
        </w:rPr>
        <w:t xml:space="preserve"> </w:t>
      </w:r>
      <w:r>
        <w:rPr>
          <w:rFonts w:ascii="Times New Roman" w:hAnsi="Times New Roman" w:cs="Times New Roman"/>
          <w:iCs/>
          <w:color w:val="000000" w:themeColor="text1"/>
          <w:sz w:val="28"/>
          <w:szCs w:val="26"/>
          <w:lang w:val="uk-UA"/>
        </w:rPr>
        <w:t>Зміни й доповнення до цього Статуту погоджуються уповноваженим органом управління та вносяться на підставі рішення Засновника.</w:t>
      </w:r>
    </w:p>
    <w:p w14:paraId="42ECFC2D" w14:textId="77777777" w:rsidR="00A82449" w:rsidRDefault="00000000">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iCs/>
          <w:color w:val="000000" w:themeColor="text1"/>
          <w:sz w:val="28"/>
          <w:szCs w:val="26"/>
          <w:lang w:val="uk-UA"/>
        </w:rPr>
        <w:t>11.2. Зміни й доповнення до цього Статуту підлягають державній реєстрації в порядку, встановленому чинним законодавством України.</w:t>
      </w:r>
    </w:p>
    <w:p w14:paraId="18931E6C" w14:textId="77777777" w:rsidR="00A82449" w:rsidRDefault="00A82449">
      <w:pPr>
        <w:spacing w:after="0" w:line="240" w:lineRule="auto"/>
        <w:ind w:firstLine="567"/>
        <w:jc w:val="both"/>
        <w:rPr>
          <w:rFonts w:ascii="Times New Roman" w:hAnsi="Times New Roman" w:cs="Times New Roman"/>
          <w:color w:val="000000" w:themeColor="text1"/>
          <w:sz w:val="28"/>
          <w:szCs w:val="28"/>
          <w:lang w:val="uk-UA"/>
        </w:rPr>
      </w:pPr>
    </w:p>
    <w:p w14:paraId="5F02C111" w14:textId="77777777" w:rsidR="00A82449" w:rsidRDefault="00A82449">
      <w:pPr>
        <w:spacing w:after="0" w:line="240" w:lineRule="auto"/>
        <w:ind w:firstLine="567"/>
        <w:jc w:val="both"/>
        <w:rPr>
          <w:rFonts w:ascii="Times New Roman" w:hAnsi="Times New Roman" w:cs="Times New Roman"/>
          <w:color w:val="000000" w:themeColor="text1"/>
          <w:sz w:val="28"/>
          <w:szCs w:val="28"/>
          <w:lang w:val="uk-UA"/>
        </w:rPr>
      </w:pPr>
    </w:p>
    <w:p w14:paraId="07B58CFC" w14:textId="77777777" w:rsidR="00A82449" w:rsidRDefault="00000000">
      <w:pPr>
        <w:spacing w:after="0" w:line="24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Начальник Відділу освіти</w:t>
      </w:r>
    </w:p>
    <w:p w14:paraId="5AEE50EC" w14:textId="77777777" w:rsidR="00A82449" w:rsidRDefault="00000000">
      <w:pPr>
        <w:spacing w:after="0"/>
        <w:rPr>
          <w:rFonts w:ascii="Times New Roman" w:hAnsi="Times New Roman" w:cs="Times New Roman"/>
          <w:b/>
          <w:color w:val="000000" w:themeColor="text1"/>
          <w:sz w:val="28"/>
          <w:lang w:val="uk-UA"/>
        </w:rPr>
      </w:pPr>
      <w:r>
        <w:rPr>
          <w:rFonts w:ascii="Times New Roman" w:hAnsi="Times New Roman" w:cs="Times New Roman"/>
          <w:color w:val="000000" w:themeColor="text1"/>
          <w:sz w:val="28"/>
          <w:szCs w:val="28"/>
          <w:lang w:val="uk-UA"/>
        </w:rPr>
        <w:t>Менської міської ради</w:t>
      </w:r>
      <w:r>
        <w:rPr>
          <w:rFonts w:ascii="Times New Roman" w:hAnsi="Times New Roman" w:cs="Times New Roman"/>
          <w:color w:val="000000" w:themeColor="text1"/>
          <w:sz w:val="28"/>
          <w:szCs w:val="28"/>
          <w:lang w:val="uk-UA"/>
        </w:rPr>
        <w:tab/>
        <w:t xml:space="preserve">                                                            Ірина ЛУК’ЯНЕНКО</w:t>
      </w:r>
    </w:p>
    <w:sectPr w:rsidR="00A82449">
      <w:headerReference w:type="default" r:id="rId12"/>
      <w:headerReference w:type="first" r:id="rId13"/>
      <w:footerReference w:type="first" r:id="rId14"/>
      <w:pgSz w:w="11906" w:h="16838"/>
      <w:pgMar w:top="1134" w:right="567" w:bottom="1134" w:left="170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9C5DD" w14:textId="77777777" w:rsidR="00A4365F" w:rsidRDefault="00A4365F">
      <w:pPr>
        <w:spacing w:after="0" w:line="240" w:lineRule="auto"/>
      </w:pPr>
      <w:r>
        <w:separator/>
      </w:r>
    </w:p>
  </w:endnote>
  <w:endnote w:type="continuationSeparator" w:id="0">
    <w:p w14:paraId="49A6C09E" w14:textId="77777777" w:rsidR="00A4365F" w:rsidRDefault="00A43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ntiqua">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B0D8D" w14:textId="77777777" w:rsidR="00A82449" w:rsidRDefault="00A82449">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26170" w14:textId="77777777" w:rsidR="00A4365F" w:rsidRDefault="00A4365F">
      <w:pPr>
        <w:spacing w:after="0" w:line="240" w:lineRule="auto"/>
      </w:pPr>
      <w:r>
        <w:separator/>
      </w:r>
    </w:p>
  </w:footnote>
  <w:footnote w:type="continuationSeparator" w:id="0">
    <w:p w14:paraId="1388012D" w14:textId="77777777" w:rsidR="00A4365F" w:rsidRDefault="00A436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5FCDD" w14:textId="77777777" w:rsidR="00A82449" w:rsidRDefault="00000000">
    <w:pPr>
      <w:pStyle w:val="af4"/>
      <w:jc w:val="right"/>
      <w:rPr>
        <w:rFonts w:ascii="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 \* MERGEFORMAT</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t>1</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продовження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додатка</w:t>
    </w:r>
    <w:proofErr w:type="spellEnd"/>
  </w:p>
  <w:p w14:paraId="75A28625" w14:textId="77777777" w:rsidR="00A82449" w:rsidRDefault="00A82449">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71520" w14:textId="77777777" w:rsidR="00A82449" w:rsidRDefault="00A82449">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73B86"/>
    <w:multiLevelType w:val="multilevel"/>
    <w:tmpl w:val="7916A69E"/>
    <w:lvl w:ilvl="0">
      <w:start w:val="1"/>
      <w:numFmt w:val="bullet"/>
      <w:lvlText w:val=""/>
      <w:lvlJc w:val="left"/>
      <w:pPr>
        <w:ind w:left="1170" w:hanging="360"/>
      </w:pPr>
      <w:rPr>
        <w:rFonts w:ascii="Symbol" w:hAnsi="Symbol"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1" w15:restartNumberingAfterBreak="0">
    <w:nsid w:val="05DF62D7"/>
    <w:multiLevelType w:val="multilevel"/>
    <w:tmpl w:val="1CDC9C60"/>
    <w:lvl w:ilvl="0">
      <w:start w:val="1"/>
      <w:numFmt w:val="bullet"/>
      <w:lvlText w:val=""/>
      <w:lvlJc w:val="left"/>
      <w:pPr>
        <w:ind w:left="1170" w:hanging="360"/>
      </w:pPr>
      <w:rPr>
        <w:rFonts w:ascii="Symbol" w:hAnsi="Symbol"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2" w15:restartNumberingAfterBreak="0">
    <w:nsid w:val="134D236C"/>
    <w:multiLevelType w:val="multilevel"/>
    <w:tmpl w:val="6D76AE28"/>
    <w:lvl w:ilvl="0">
      <w:start w:val="1"/>
      <w:numFmt w:val="bullet"/>
      <w:lvlText w:val=""/>
      <w:lvlJc w:val="left"/>
      <w:pPr>
        <w:ind w:left="1170" w:hanging="360"/>
      </w:pPr>
      <w:rPr>
        <w:rFonts w:ascii="Symbol" w:hAnsi="Symbol"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3" w15:restartNumberingAfterBreak="0">
    <w:nsid w:val="1F564DD3"/>
    <w:multiLevelType w:val="multilevel"/>
    <w:tmpl w:val="CF6E608E"/>
    <w:lvl w:ilvl="0">
      <w:start w:val="1"/>
      <w:numFmt w:val="bullet"/>
      <w:lvlText w:val=""/>
      <w:lvlJc w:val="left"/>
      <w:pPr>
        <w:ind w:left="1170" w:hanging="360"/>
      </w:pPr>
      <w:rPr>
        <w:rFonts w:ascii="Symbol" w:hAnsi="Symbol"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4" w15:restartNumberingAfterBreak="0">
    <w:nsid w:val="42B1514E"/>
    <w:multiLevelType w:val="multilevel"/>
    <w:tmpl w:val="E8CA20C0"/>
    <w:lvl w:ilvl="0">
      <w:start w:val="1"/>
      <w:numFmt w:val="bullet"/>
      <w:lvlText w:val=""/>
      <w:lvlJc w:val="left"/>
      <w:pPr>
        <w:ind w:left="1356" w:hanging="360"/>
      </w:pPr>
      <w:rPr>
        <w:rFonts w:ascii="Symbol" w:hAnsi="Symbol" w:hint="default"/>
      </w:rPr>
    </w:lvl>
    <w:lvl w:ilvl="1">
      <w:start w:val="1"/>
      <w:numFmt w:val="bullet"/>
      <w:lvlText w:val="o"/>
      <w:lvlJc w:val="left"/>
      <w:pPr>
        <w:ind w:left="2076" w:hanging="360"/>
      </w:pPr>
      <w:rPr>
        <w:rFonts w:ascii="Courier New" w:hAnsi="Courier New" w:cs="Courier New" w:hint="default"/>
      </w:rPr>
    </w:lvl>
    <w:lvl w:ilvl="2">
      <w:start w:val="1"/>
      <w:numFmt w:val="bullet"/>
      <w:lvlText w:val=""/>
      <w:lvlJc w:val="left"/>
      <w:pPr>
        <w:ind w:left="2796" w:hanging="360"/>
      </w:pPr>
      <w:rPr>
        <w:rFonts w:ascii="Wingdings" w:hAnsi="Wingdings" w:hint="default"/>
      </w:rPr>
    </w:lvl>
    <w:lvl w:ilvl="3">
      <w:start w:val="1"/>
      <w:numFmt w:val="bullet"/>
      <w:lvlText w:val=""/>
      <w:lvlJc w:val="left"/>
      <w:pPr>
        <w:ind w:left="3516" w:hanging="360"/>
      </w:pPr>
      <w:rPr>
        <w:rFonts w:ascii="Symbol" w:hAnsi="Symbol" w:hint="default"/>
      </w:rPr>
    </w:lvl>
    <w:lvl w:ilvl="4">
      <w:start w:val="1"/>
      <w:numFmt w:val="bullet"/>
      <w:lvlText w:val="o"/>
      <w:lvlJc w:val="left"/>
      <w:pPr>
        <w:ind w:left="4236" w:hanging="360"/>
      </w:pPr>
      <w:rPr>
        <w:rFonts w:ascii="Courier New" w:hAnsi="Courier New" w:cs="Courier New" w:hint="default"/>
      </w:rPr>
    </w:lvl>
    <w:lvl w:ilvl="5">
      <w:start w:val="1"/>
      <w:numFmt w:val="bullet"/>
      <w:lvlText w:val=""/>
      <w:lvlJc w:val="left"/>
      <w:pPr>
        <w:ind w:left="4956" w:hanging="360"/>
      </w:pPr>
      <w:rPr>
        <w:rFonts w:ascii="Wingdings" w:hAnsi="Wingdings" w:hint="default"/>
      </w:rPr>
    </w:lvl>
    <w:lvl w:ilvl="6">
      <w:start w:val="1"/>
      <w:numFmt w:val="bullet"/>
      <w:lvlText w:val=""/>
      <w:lvlJc w:val="left"/>
      <w:pPr>
        <w:ind w:left="5676" w:hanging="360"/>
      </w:pPr>
      <w:rPr>
        <w:rFonts w:ascii="Symbol" w:hAnsi="Symbol" w:hint="default"/>
      </w:rPr>
    </w:lvl>
    <w:lvl w:ilvl="7">
      <w:start w:val="1"/>
      <w:numFmt w:val="bullet"/>
      <w:lvlText w:val="o"/>
      <w:lvlJc w:val="left"/>
      <w:pPr>
        <w:ind w:left="6396" w:hanging="360"/>
      </w:pPr>
      <w:rPr>
        <w:rFonts w:ascii="Courier New" w:hAnsi="Courier New" w:cs="Courier New" w:hint="default"/>
      </w:rPr>
    </w:lvl>
    <w:lvl w:ilvl="8">
      <w:start w:val="1"/>
      <w:numFmt w:val="bullet"/>
      <w:lvlText w:val=""/>
      <w:lvlJc w:val="left"/>
      <w:pPr>
        <w:ind w:left="7116" w:hanging="360"/>
      </w:pPr>
      <w:rPr>
        <w:rFonts w:ascii="Wingdings" w:hAnsi="Wingdings" w:hint="default"/>
      </w:rPr>
    </w:lvl>
  </w:abstractNum>
  <w:abstractNum w:abstractNumId="5" w15:restartNumberingAfterBreak="0">
    <w:nsid w:val="469B6E10"/>
    <w:multiLevelType w:val="multilevel"/>
    <w:tmpl w:val="4FA6FF6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 w15:restartNumberingAfterBreak="0">
    <w:nsid w:val="5E860D3E"/>
    <w:multiLevelType w:val="multilevel"/>
    <w:tmpl w:val="603403E2"/>
    <w:lvl w:ilvl="0">
      <w:start w:val="1"/>
      <w:numFmt w:val="bullet"/>
      <w:lvlText w:val="–"/>
      <w:lvlJc w:val="left"/>
      <w:pPr>
        <w:ind w:left="1276" w:hanging="360"/>
      </w:pPr>
      <w:rPr>
        <w:rFonts w:ascii="Arial" w:eastAsia="Arial" w:hAnsi="Arial" w:cs="Arial" w:hint="default"/>
      </w:rPr>
    </w:lvl>
    <w:lvl w:ilvl="1">
      <w:start w:val="1"/>
      <w:numFmt w:val="bullet"/>
      <w:lvlText w:val="o"/>
      <w:lvlJc w:val="left"/>
      <w:pPr>
        <w:ind w:left="1996" w:hanging="360"/>
      </w:pPr>
      <w:rPr>
        <w:rFonts w:ascii="Courier New" w:eastAsia="Courier New" w:hAnsi="Courier New" w:cs="Courier New" w:hint="default"/>
      </w:rPr>
    </w:lvl>
    <w:lvl w:ilvl="2">
      <w:start w:val="1"/>
      <w:numFmt w:val="bullet"/>
      <w:lvlText w:val="§"/>
      <w:lvlJc w:val="left"/>
      <w:pPr>
        <w:ind w:left="2716" w:hanging="360"/>
      </w:pPr>
      <w:rPr>
        <w:rFonts w:ascii="Wingdings" w:eastAsia="Wingdings" w:hAnsi="Wingdings" w:cs="Wingdings" w:hint="default"/>
      </w:rPr>
    </w:lvl>
    <w:lvl w:ilvl="3">
      <w:start w:val="1"/>
      <w:numFmt w:val="bullet"/>
      <w:lvlText w:val="·"/>
      <w:lvlJc w:val="left"/>
      <w:pPr>
        <w:ind w:left="3436" w:hanging="360"/>
      </w:pPr>
      <w:rPr>
        <w:rFonts w:ascii="Symbol" w:eastAsia="Symbol" w:hAnsi="Symbol" w:cs="Symbol" w:hint="default"/>
      </w:rPr>
    </w:lvl>
    <w:lvl w:ilvl="4">
      <w:start w:val="1"/>
      <w:numFmt w:val="bullet"/>
      <w:lvlText w:val="o"/>
      <w:lvlJc w:val="left"/>
      <w:pPr>
        <w:ind w:left="4156" w:hanging="360"/>
      </w:pPr>
      <w:rPr>
        <w:rFonts w:ascii="Courier New" w:eastAsia="Courier New" w:hAnsi="Courier New" w:cs="Courier New" w:hint="default"/>
      </w:rPr>
    </w:lvl>
    <w:lvl w:ilvl="5">
      <w:start w:val="1"/>
      <w:numFmt w:val="bullet"/>
      <w:lvlText w:val="§"/>
      <w:lvlJc w:val="left"/>
      <w:pPr>
        <w:ind w:left="4876" w:hanging="360"/>
      </w:pPr>
      <w:rPr>
        <w:rFonts w:ascii="Wingdings" w:eastAsia="Wingdings" w:hAnsi="Wingdings" w:cs="Wingdings" w:hint="default"/>
      </w:rPr>
    </w:lvl>
    <w:lvl w:ilvl="6">
      <w:start w:val="1"/>
      <w:numFmt w:val="bullet"/>
      <w:lvlText w:val="·"/>
      <w:lvlJc w:val="left"/>
      <w:pPr>
        <w:ind w:left="5596" w:hanging="360"/>
      </w:pPr>
      <w:rPr>
        <w:rFonts w:ascii="Symbol" w:eastAsia="Symbol" w:hAnsi="Symbol" w:cs="Symbol" w:hint="default"/>
      </w:rPr>
    </w:lvl>
    <w:lvl w:ilvl="7">
      <w:start w:val="1"/>
      <w:numFmt w:val="bullet"/>
      <w:lvlText w:val="o"/>
      <w:lvlJc w:val="left"/>
      <w:pPr>
        <w:ind w:left="6316" w:hanging="360"/>
      </w:pPr>
      <w:rPr>
        <w:rFonts w:ascii="Courier New" w:eastAsia="Courier New" w:hAnsi="Courier New" w:cs="Courier New" w:hint="default"/>
      </w:rPr>
    </w:lvl>
    <w:lvl w:ilvl="8">
      <w:start w:val="1"/>
      <w:numFmt w:val="bullet"/>
      <w:lvlText w:val="§"/>
      <w:lvlJc w:val="left"/>
      <w:pPr>
        <w:ind w:left="7036" w:hanging="360"/>
      </w:pPr>
      <w:rPr>
        <w:rFonts w:ascii="Wingdings" w:eastAsia="Wingdings" w:hAnsi="Wingdings" w:cs="Wingdings" w:hint="default"/>
      </w:rPr>
    </w:lvl>
  </w:abstractNum>
  <w:num w:numId="1" w16cid:durableId="949629347">
    <w:abstractNumId w:val="6"/>
  </w:num>
  <w:num w:numId="2" w16cid:durableId="871723266">
    <w:abstractNumId w:val="4"/>
  </w:num>
  <w:num w:numId="3" w16cid:durableId="971518957">
    <w:abstractNumId w:val="2"/>
  </w:num>
  <w:num w:numId="4" w16cid:durableId="1390300189">
    <w:abstractNumId w:val="3"/>
  </w:num>
  <w:num w:numId="5" w16cid:durableId="1846551995">
    <w:abstractNumId w:val="1"/>
  </w:num>
  <w:num w:numId="6" w16cid:durableId="2004622427">
    <w:abstractNumId w:val="0"/>
  </w:num>
  <w:num w:numId="7" w16cid:durableId="4722585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449"/>
    <w:rsid w:val="001F60B8"/>
    <w:rsid w:val="00A4365F"/>
    <w:rsid w:val="00A82449"/>
    <w:rsid w:val="00CE60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64A67"/>
  <w15:docId w15:val="{5F957C90-FB76-4125-BBA5-36758735E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ru-RU"/>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3">
    <w:name w:val="Placeholder Text"/>
    <w:basedOn w:val="a0"/>
    <w:uiPriority w:val="99"/>
    <w:semiHidden/>
    <w:rPr>
      <w:color w:val="666666"/>
    </w:r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Heading5Char">
    <w:name w:val="Heading 5 Char"/>
    <w:basedOn w:val="a0"/>
    <w:uiPriority w:val="9"/>
    <w:rPr>
      <w:rFonts w:ascii="Arial" w:eastAsia="Arial" w:hAnsi="Arial" w:cs="Arial"/>
      <w:color w:val="365F91"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365F91"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uk-U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uk-UA"/>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uk-UA"/>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uk-UA"/>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uk-UA"/>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uk-UA"/>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uk-UA"/>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uk-U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uk-UA"/>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uk-UA"/>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uk-UA"/>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uk-UA"/>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uk-UA"/>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uk-UA"/>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Заголовок 1 Знак"/>
    <w:basedOn w:val="a0"/>
    <w:link w:val="1"/>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line="240" w:lineRule="auto"/>
      <w:contextualSpacing/>
    </w:pPr>
    <w:rPr>
      <w:rFonts w:ascii="Arial" w:eastAsia="Arial" w:hAnsi="Arial" w:cs="Arial"/>
      <w:spacing w:val="-10"/>
      <w:sz w:val="56"/>
      <w:szCs w:val="56"/>
    </w:rPr>
  </w:style>
  <w:style w:type="character" w:customStyle="1" w:styleId="a5">
    <w:name w:val="Назва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ідзаголовок Знак"/>
    <w:basedOn w:val="a0"/>
    <w:link w:val="a6"/>
    <w:uiPriority w:val="11"/>
    <w:rPr>
      <w:color w:val="595959" w:themeColor="text1" w:themeTint="A6"/>
      <w:spacing w:val="15"/>
      <w:sz w:val="28"/>
      <w:szCs w:val="28"/>
    </w:rPr>
  </w:style>
  <w:style w:type="paragraph" w:styleId="a8">
    <w:name w:val="Quote"/>
    <w:basedOn w:val="a"/>
    <w:next w:val="a"/>
    <w:link w:val="a9"/>
    <w:uiPriority w:val="29"/>
    <w:qFormat/>
    <w:pPr>
      <w:spacing w:before="160"/>
      <w:jc w:val="center"/>
    </w:pPr>
    <w:rPr>
      <w:i/>
      <w:iCs/>
      <w:color w:val="404040" w:themeColor="text1" w:themeTint="BF"/>
    </w:rPr>
  </w:style>
  <w:style w:type="character" w:customStyle="1" w:styleId="a9">
    <w:name w:val="Цитата Знак"/>
    <w:basedOn w:val="a0"/>
    <w:link w:val="a8"/>
    <w:uiPriority w:val="29"/>
    <w:rPr>
      <w:i/>
      <w:iCs/>
      <w:color w:val="404040" w:themeColor="text1" w:themeTint="BF"/>
    </w:rPr>
  </w:style>
  <w:style w:type="character" w:styleId="aa">
    <w:name w:val="Intense Emphasis"/>
    <w:basedOn w:val="a0"/>
    <w:uiPriority w:val="21"/>
    <w:qFormat/>
    <w:rPr>
      <w:i/>
      <w:iCs/>
      <w:color w:val="365F91" w:themeColor="accent1" w:themeShade="BF"/>
    </w:rPr>
  </w:style>
  <w:style w:type="paragraph" w:styleId="ab">
    <w:name w:val="Intense Quote"/>
    <w:basedOn w:val="a"/>
    <w:next w:val="a"/>
    <w:link w:val="ac"/>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c">
    <w:name w:val="Насичена цитата Знак"/>
    <w:basedOn w:val="a0"/>
    <w:link w:val="ab"/>
    <w:uiPriority w:val="30"/>
    <w:rPr>
      <w:i/>
      <w:iCs/>
      <w:color w:val="365F91" w:themeColor="accent1" w:themeShade="BF"/>
    </w:rPr>
  </w:style>
  <w:style w:type="character" w:styleId="ad">
    <w:name w:val="Intense Reference"/>
    <w:basedOn w:val="a0"/>
    <w:uiPriority w:val="32"/>
    <w:qFormat/>
    <w:rPr>
      <w:b/>
      <w:bCs/>
      <w:smallCaps/>
      <w:color w:val="365F91" w:themeColor="accent1" w:themeShade="BF"/>
      <w:spacing w:val="5"/>
    </w:rPr>
  </w:style>
  <w:style w:type="paragraph" w:styleId="ae">
    <w:name w:val="No Spacing"/>
    <w:basedOn w:val="a"/>
    <w:uiPriority w:val="1"/>
    <w:qFormat/>
    <w:pPr>
      <w:spacing w:after="0" w:line="240" w:lineRule="auto"/>
    </w:pPr>
  </w:style>
  <w:style w:type="character" w:styleId="af">
    <w:name w:val="Subtle Emphasis"/>
    <w:basedOn w:val="a0"/>
    <w:uiPriority w:val="19"/>
    <w:qFormat/>
    <w:rPr>
      <w:i/>
      <w:iCs/>
      <w:color w:val="404040" w:themeColor="text1" w:themeTint="BF"/>
    </w:rPr>
  </w:style>
  <w:style w:type="character" w:styleId="af0">
    <w:name w:val="Emphasis"/>
    <w:basedOn w:val="a0"/>
    <w:uiPriority w:val="20"/>
    <w:qFormat/>
    <w:rPr>
      <w:i/>
      <w:iCs/>
    </w:rPr>
  </w:style>
  <w:style w:type="character" w:styleId="af1">
    <w:name w:val="Strong"/>
    <w:basedOn w:val="a0"/>
    <w:uiPriority w:val="22"/>
    <w:qFormat/>
    <w:rPr>
      <w:b/>
      <w:bCs/>
    </w:rPr>
  </w:style>
  <w:style w:type="character" w:styleId="af2">
    <w:name w:val="Subtle Reference"/>
    <w:basedOn w:val="a0"/>
    <w:uiPriority w:val="31"/>
    <w:qFormat/>
    <w:rPr>
      <w:smallCaps/>
      <w:color w:val="5A5A5A" w:themeColor="text1" w:themeTint="A5"/>
    </w:rPr>
  </w:style>
  <w:style w:type="character" w:styleId="af3">
    <w:name w:val="Book Title"/>
    <w:basedOn w:val="a0"/>
    <w:uiPriority w:val="33"/>
    <w:qFormat/>
    <w:rPr>
      <w:b/>
      <w:bCs/>
      <w:i/>
      <w:iCs/>
      <w:spacing w:val="5"/>
    </w:rPr>
  </w:style>
  <w:style w:type="paragraph" w:styleId="af4">
    <w:name w:val="header"/>
    <w:basedOn w:val="a"/>
    <w:link w:val="af5"/>
    <w:uiPriority w:val="99"/>
    <w:unhideWhenUsed/>
    <w:pPr>
      <w:tabs>
        <w:tab w:val="center" w:pos="4844"/>
        <w:tab w:val="right" w:pos="9689"/>
      </w:tabs>
      <w:spacing w:after="0" w:line="240" w:lineRule="auto"/>
    </w:pPr>
  </w:style>
  <w:style w:type="character" w:customStyle="1" w:styleId="af5">
    <w:name w:val="Верхній колонтитул Знак"/>
    <w:basedOn w:val="a0"/>
    <w:link w:val="af4"/>
    <w:uiPriority w:val="99"/>
  </w:style>
  <w:style w:type="paragraph" w:styleId="af6">
    <w:name w:val="footer"/>
    <w:basedOn w:val="a"/>
    <w:link w:val="af7"/>
    <w:uiPriority w:val="99"/>
    <w:unhideWhenUsed/>
    <w:pPr>
      <w:tabs>
        <w:tab w:val="center" w:pos="4844"/>
        <w:tab w:val="right" w:pos="9689"/>
      </w:tabs>
      <w:spacing w:after="0" w:line="240" w:lineRule="auto"/>
    </w:pPr>
  </w:style>
  <w:style w:type="character" w:customStyle="1" w:styleId="af7">
    <w:name w:val="Нижній колонтитул Знак"/>
    <w:basedOn w:val="a0"/>
    <w:link w:val="af6"/>
    <w:uiPriority w:val="99"/>
  </w:style>
  <w:style w:type="paragraph" w:styleId="af8">
    <w:name w:val="caption"/>
    <w:basedOn w:val="a"/>
    <w:next w:val="a"/>
    <w:uiPriority w:val="35"/>
    <w:unhideWhenUsed/>
    <w:qFormat/>
    <w:pPr>
      <w:spacing w:line="240" w:lineRule="auto"/>
    </w:pPr>
    <w:rPr>
      <w:i/>
      <w:iCs/>
      <w:color w:val="1F497D" w:themeColor="text2"/>
      <w:sz w:val="18"/>
      <w:szCs w:val="18"/>
    </w:rPr>
  </w:style>
  <w:style w:type="paragraph" w:styleId="af9">
    <w:name w:val="footnote text"/>
    <w:basedOn w:val="a"/>
    <w:link w:val="afa"/>
    <w:uiPriority w:val="99"/>
    <w:semiHidden/>
    <w:unhideWhenUsed/>
    <w:pPr>
      <w:spacing w:after="0" w:line="240" w:lineRule="auto"/>
    </w:pPr>
    <w:rPr>
      <w:sz w:val="20"/>
      <w:szCs w:val="20"/>
    </w:rPr>
  </w:style>
  <w:style w:type="character" w:customStyle="1" w:styleId="afa">
    <w:name w:val="Текст виноски Знак"/>
    <w:basedOn w:val="a0"/>
    <w:link w:val="af9"/>
    <w:uiPriority w:val="99"/>
    <w:semiHidden/>
    <w:rPr>
      <w:sz w:val="20"/>
      <w:szCs w:val="20"/>
    </w:rPr>
  </w:style>
  <w:style w:type="character" w:styleId="afb">
    <w:name w:val="footnote reference"/>
    <w:basedOn w:val="a0"/>
    <w:uiPriority w:val="99"/>
    <w:semiHidden/>
    <w:unhideWhenUsed/>
    <w:rPr>
      <w:vertAlign w:val="superscript"/>
    </w:rPr>
  </w:style>
  <w:style w:type="paragraph" w:styleId="afc">
    <w:name w:val="endnote text"/>
    <w:basedOn w:val="a"/>
    <w:link w:val="afd"/>
    <w:uiPriority w:val="99"/>
    <w:semiHidden/>
    <w:unhideWhenUsed/>
    <w:pPr>
      <w:spacing w:after="0" w:line="240" w:lineRule="auto"/>
    </w:pPr>
    <w:rPr>
      <w:sz w:val="20"/>
      <w:szCs w:val="20"/>
    </w:rPr>
  </w:style>
  <w:style w:type="character" w:customStyle="1" w:styleId="afd">
    <w:name w:val="Текст кінцевої виноски Знак"/>
    <w:basedOn w:val="a0"/>
    <w:link w:val="afc"/>
    <w:uiPriority w:val="99"/>
    <w:semiHidden/>
    <w:rPr>
      <w:sz w:val="20"/>
      <w:szCs w:val="20"/>
    </w:rPr>
  </w:style>
  <w:style w:type="character" w:styleId="afe">
    <w:name w:val="endnote reference"/>
    <w:basedOn w:val="a0"/>
    <w:uiPriority w:val="99"/>
    <w:semiHidden/>
    <w:unhideWhenUsed/>
    <w:rPr>
      <w:vertAlign w:val="superscript"/>
    </w:rPr>
  </w:style>
  <w:style w:type="character" w:styleId="aff">
    <w:name w:val="FollowedHyperlink"/>
    <w:basedOn w:val="a0"/>
    <w:uiPriority w:val="99"/>
    <w:semiHidden/>
    <w:unhideWhenUsed/>
    <w:rPr>
      <w:color w:val="800080" w:themeColor="followedHyperlink"/>
      <w:u w:val="single"/>
    </w:rPr>
  </w:style>
  <w:style w:type="paragraph" w:styleId="aff0">
    <w:name w:val="TOC Heading"/>
    <w:uiPriority w:val="39"/>
    <w:unhideWhenUsed/>
  </w:style>
  <w:style w:type="paragraph" w:styleId="aff1">
    <w:name w:val="table of figures"/>
    <w:basedOn w:val="a"/>
    <w:next w:val="a"/>
    <w:uiPriority w:val="99"/>
    <w:unhideWhenUsed/>
    <w:pPr>
      <w:spacing w:after="0"/>
    </w:pPr>
  </w:style>
  <w:style w:type="table" w:styleId="aff2">
    <w:name w:val="Table Grid"/>
    <w:basedOn w:val="a1"/>
    <w:uiPriority w:val="59"/>
    <w:pPr>
      <w:spacing w:after="0" w:line="240" w:lineRule="auto"/>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basedOn w:val="a"/>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4">
    <w:name w:val="Нормальний текст"/>
    <w:basedOn w:val="a"/>
    <w:pPr>
      <w:spacing w:before="120" w:after="0" w:line="240" w:lineRule="auto"/>
      <w:ind w:firstLine="567"/>
    </w:pPr>
    <w:rPr>
      <w:rFonts w:ascii="antiqua" w:eastAsia="Times New Roman" w:hAnsi="antiqua" w:cs="Times New Roman"/>
      <w:sz w:val="26"/>
      <w:szCs w:val="20"/>
      <w:lang w:val="uk-UA" w:eastAsia="ru-RU"/>
    </w:rPr>
  </w:style>
  <w:style w:type="character" w:customStyle="1" w:styleId="rvts15">
    <w:name w:val="rvts15"/>
    <w:basedOn w:val="a0"/>
  </w:style>
  <w:style w:type="paragraph" w:customStyle="1" w:styleId="pptdata">
    <w:name w:val="pptdata"/>
    <w:basedOn w:val="a"/>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5">
    <w:name w:val="List Paragraph"/>
    <w:basedOn w:val="a"/>
    <w:uiPriority w:val="34"/>
    <w:qFormat/>
    <w:pPr>
      <w:ind w:left="720"/>
      <w:contextualSpacing/>
    </w:pPr>
  </w:style>
  <w:style w:type="paragraph" w:customStyle="1" w:styleId="rvps2">
    <w:name w:val="rvps2"/>
    <w:basedOn w:val="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11">
    <w:name w:val="rvts11"/>
    <w:basedOn w:val="a0"/>
  </w:style>
  <w:style w:type="character" w:styleId="aff6">
    <w:name w:val="Hyperlink"/>
    <w:basedOn w:val="a0"/>
    <w:uiPriority w:val="99"/>
    <w:semiHidden/>
    <w:unhideWhenUsed/>
    <w:rPr>
      <w:color w:val="0000FF"/>
      <w:u w:val="single"/>
    </w:rPr>
  </w:style>
  <w:style w:type="character" w:customStyle="1" w:styleId="rvts9">
    <w:name w:val="rvts9"/>
    <w:basedOn w:val="a0"/>
  </w:style>
  <w:style w:type="character" w:customStyle="1" w:styleId="rvts46">
    <w:name w:val="rvts46"/>
    <w:basedOn w:val="a0"/>
  </w:style>
  <w:style w:type="paragraph" w:styleId="aff7">
    <w:name w:val="Balloon Text"/>
    <w:basedOn w:val="a"/>
    <w:link w:val="aff8"/>
    <w:uiPriority w:val="99"/>
    <w:semiHidden/>
    <w:unhideWhenUsed/>
    <w:pPr>
      <w:spacing w:after="0" w:line="240" w:lineRule="auto"/>
    </w:pPr>
    <w:rPr>
      <w:rFonts w:ascii="Arial" w:hAnsi="Arial" w:cs="Arial"/>
      <w:sz w:val="18"/>
      <w:szCs w:val="18"/>
    </w:rPr>
  </w:style>
  <w:style w:type="character" w:customStyle="1" w:styleId="aff8">
    <w:name w:val="Текст у виносці Знак"/>
    <w:basedOn w:val="a0"/>
    <w:link w:val="aff7"/>
    <w:uiPriority w:val="99"/>
    <w:semiHidden/>
    <w:rPr>
      <w:rFonts w:ascii="Arial" w:hAnsi="Arial" w:cs="Arial"/>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393/96-%D0%B2%D1%80"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145-1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akon.rada.gov.ua/laws/show/963-2000-%D0%BF" TargetMode="External"/><Relationship Id="rId4" Type="http://schemas.openxmlformats.org/officeDocument/2006/relationships/settings" Target="settings.xml"/><Relationship Id="rId9" Type="http://schemas.openxmlformats.org/officeDocument/2006/relationships/hyperlink" Target="https://zakon.rada.gov.ua/laws/show/393/96-%D0%B2%D1%8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E0A11-B81E-4698-B7DF-C95072AB0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80412</Words>
  <Characters>45836</Characters>
  <Application>Microsoft Office Word</Application>
  <DocSecurity>0</DocSecurity>
  <Lines>381</Lines>
  <Paragraphs>251</Paragraphs>
  <ScaleCrop>false</ScaleCrop>
  <Company/>
  <LinksUpToDate>false</LinksUpToDate>
  <CharactersWithSpaces>125997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User</cp:lastModifiedBy>
  <cp:revision>2</cp:revision>
  <dcterms:created xsi:type="dcterms:W3CDTF">2026-08-21T10:07:00Z</dcterms:created>
  <dcterms:modified xsi:type="dcterms:W3CDTF">2026-08-21T10:07:00Z</dcterms:modified>
</cp:coreProperties>
</file>