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36"/>
        <w:pBdr/>
        <w:spacing/>
        <w:ind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pStyle w:val="736"/>
        <w:pBdr/>
        <w:spacing/>
        <w:ind/>
        <w:rPr>
          <w:rFonts w:eastAsia="Times New Roman" w:cs="Times New Roman"/>
          <w:color w:val="000000"/>
        </w:rPr>
      </w:pPr>
      <w:r>
        <w:rPr>
          <w:rFonts w:eastAsia="Times New Roman" w:cs="Times New Roman"/>
          <w:lang w:bidi="en-US"/>
        </w:rPr>
        <w:t xml:space="preserve">МЕНСЬКА МІСЬКА РАДА</w:t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pBdr/>
        <w:spacing/>
        <w:ind/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Bdr/>
        <w:spacing/>
        <w:ind w:firstLine="0"/>
        <w:jc w:val="center"/>
        <w:rPr/>
      </w:pPr>
      <w:r>
        <w:rPr>
          <w:b/>
        </w:rPr>
        <w:t xml:space="preserve">(сімдесят </w:t>
      </w:r>
      <w:r>
        <w:rPr>
          <w:b/>
        </w:rPr>
        <w:t xml:space="preserve">шоста</w:t>
      </w:r>
      <w:r>
        <w:rPr>
          <w:b/>
        </w:rPr>
        <w:t xml:space="preserve"> сесія восьмого скликання) </w:t>
      </w:r>
      <w:r/>
    </w:p>
    <w:p>
      <w:pPr>
        <w:pBdr/>
        <w:spacing/>
        <w:ind w:firstLine="0"/>
        <w:jc w:val="center"/>
        <w:rPr>
          <w:b/>
          <w:bCs/>
          <w:szCs w:val="28"/>
        </w:rPr>
      </w:pPr>
      <w:r>
        <w:rPr>
          <w:b/>
        </w:rPr>
      </w:r>
      <w:r>
        <w:rPr>
          <w:b/>
        </w:rPr>
        <w:t xml:space="preserve"> РІШЕННЯ</w:t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Bdr/>
        <w:spacing/>
        <w:ind w:firstLine="0"/>
        <w:jc w:val="center"/>
        <w:rPr/>
      </w:pPr>
      <w:r/>
      <w:r/>
    </w:p>
    <w:p>
      <w:pPr>
        <w:pBdr/>
        <w:tabs>
          <w:tab w:val="clear" w:leader="none" w:pos="709"/>
          <w:tab w:val="left" w:leader="none" w:pos="4394"/>
          <w:tab w:val="left" w:leader="none" w:pos="7370"/>
        </w:tabs>
        <w:spacing/>
        <w:ind w:firstLine="0"/>
        <w:rPr/>
      </w:pPr>
      <w:r>
        <w:t xml:space="preserve">21 серпня</w:t>
      </w:r>
      <w:r>
        <w:t xml:space="preserve"> 2026 року</w:t>
      </w:r>
      <w:r>
        <w:tab/>
        <w:t xml:space="preserve">м. </w:t>
      </w:r>
      <w:r>
        <w:t xml:space="preserve">Мена</w:t>
      </w:r>
      <w:r>
        <w:tab/>
        <w:t xml:space="preserve">№ 573</w:t>
      </w:r>
      <w:r/>
    </w:p>
    <w:p>
      <w:pPr>
        <w:pBdr/>
        <w:tabs>
          <w:tab w:val="clear" w:leader="none" w:pos="709"/>
          <w:tab w:val="left" w:leader="none" w:pos="4394"/>
          <w:tab w:val="left" w:leader="none" w:pos="7370"/>
        </w:tabs>
        <w:spacing/>
        <w:ind w:firstLine="0"/>
        <w:rPr/>
      </w:pPr>
      <w:r/>
      <w:r/>
    </w:p>
    <w:p>
      <w:pPr>
        <w:pBdr/>
        <w:spacing/>
        <w:ind w:right="-83" w:firstLine="0"/>
        <w:rPr/>
      </w:pPr>
      <w:r>
        <w:rPr>
          <w:b/>
        </w:rPr>
        <w:t xml:space="preserve">Про </w:t>
      </w:r>
      <w:r>
        <w:rPr>
          <w:b/>
        </w:rPr>
        <w:t xml:space="preserve">розроблення</w:t>
      </w:r>
      <w:r>
        <w:rPr>
          <w:b/>
        </w:rPr>
        <w:t xml:space="preserve"> технічної документації із землеустрою щодо поділу земельної ділянки </w:t>
      </w:r>
      <w:r>
        <w:rPr>
          <w:b/>
        </w:rPr>
        <w:t xml:space="preserve">в м. </w:t>
      </w:r>
      <w:r>
        <w:rPr>
          <w:b/>
        </w:rPr>
        <w:t xml:space="preserve">Мена</w:t>
      </w:r>
      <w:r/>
    </w:p>
    <w:p>
      <w:pPr>
        <w:pBdr/>
        <w:spacing/>
        <w:ind w:right="5102" w:firstLine="0"/>
        <w:rPr/>
      </w:pPr>
      <w:r>
        <w:rPr>
          <w:sz w:val="24"/>
        </w:rPr>
        <w:t xml:space="preserve"> </w:t>
      </w:r>
      <w:r/>
    </w:p>
    <w:p>
      <w:pPr>
        <w:pBdr/>
        <w:tabs>
          <w:tab w:val="clear" w:leader="none" w:pos="709"/>
          <w:tab w:val="left" w:leader="none" w:pos="3850"/>
        </w:tabs>
        <w:spacing/>
        <w:ind/>
        <w:rPr/>
      </w:pPr>
      <w:r>
        <w:t xml:space="preserve">Розглянувши звернення директора </w:t>
      </w:r>
      <w:r>
        <w:t xml:space="preserve">ТОВ «АД - МЕНСЬКИЙ КООПЗАГОТПРОМ»</w:t>
      </w:r>
      <w:r>
        <w:t xml:space="preserve"> (Код ЄДРПОУ – </w:t>
      </w:r>
      <w:r>
        <w:t xml:space="preserve">01787195</w:t>
      </w:r>
      <w:r>
        <w:t xml:space="preserve">) </w:t>
      </w:r>
      <w:r>
        <w:t xml:space="preserve">Катерини</w:t>
      </w:r>
      <w:r>
        <w:t xml:space="preserve"> </w:t>
      </w:r>
      <w:r>
        <w:t xml:space="preserve">ДАВИДЕНКО</w:t>
      </w:r>
      <w:r>
        <w:rPr>
          <w:rStyle w:val="757"/>
        </w:rPr>
        <w:t xml:space="preserve">, </w:t>
      </w:r>
      <w:r>
        <w:t xml:space="preserve">щодо надання дозволу на розроблення технічної документації із землеустрою щодо </w:t>
      </w:r>
      <w:r>
        <w:t xml:space="preserve">поділу земельної ділянки площею 0,6146 га кадастровий номер 7423010100:01:003:0184 за цільовим призначенням - для будівництва та обслуговування будівель торгівлі (КВЦПЗ – 03.07</w:t>
      </w:r>
      <w:r>
        <w:t xml:space="preserve">)</w:t>
      </w:r>
      <w:r>
        <w:t xml:space="preserve">,</w:t>
      </w:r>
      <w:r>
        <w:t xml:space="preserve"> яка розташована за </w:t>
      </w:r>
      <w:r>
        <w:t xml:space="preserve">адресою</w:t>
      </w:r>
      <w:r>
        <w:t xml:space="preserve">: вулиця Північна, 2, місто </w:t>
      </w:r>
      <w:r>
        <w:t xml:space="preserve">Мена</w:t>
      </w:r>
      <w:r>
        <w:t xml:space="preserve">, </w:t>
      </w:r>
      <w:r>
        <w:t xml:space="preserve">Корюківський</w:t>
      </w:r>
      <w:r>
        <w:t xml:space="preserve"> район, Чернігівська область, </w:t>
      </w:r>
      <w:r>
        <w:t xml:space="preserve"> </w:t>
      </w:r>
      <w:r>
        <w:t xml:space="preserve">та перебуває в орендному користуванні згідно договору оренди землі </w:t>
      </w:r>
      <w:r>
        <w:rPr>
          <w:color w:val="000000" w:themeColor="text1"/>
        </w:rPr>
        <w:t xml:space="preserve">від </w:t>
      </w:r>
      <w:r>
        <w:rPr>
          <w:color w:val="000000" w:themeColor="text1"/>
          <w:szCs w:val="28"/>
          <w:shd w:val="clear" w:color="auto" w:fill="ffffff"/>
        </w:rPr>
        <w:t xml:space="preserve">22.12.2025 року</w:t>
      </w:r>
      <w:r>
        <w:rPr>
          <w:color w:val="000000" w:themeColor="text1"/>
          <w:szCs w:val="28"/>
          <w:shd w:val="clear" w:color="auto" w:fill="ffffff"/>
        </w:rPr>
        <w:t xml:space="preserve">,</w:t>
      </w:r>
      <w:r>
        <w:rPr>
          <w:rFonts w:asciiTheme="minorHAnsi" w:hAnsiTheme="minorHAnsi"/>
          <w:color w:val="000000" w:themeColor="text1"/>
          <w:sz w:val="21"/>
          <w:szCs w:val="21"/>
          <w:shd w:val="clear" w:color="auto" w:fill="ffffff"/>
        </w:rPr>
        <w:t xml:space="preserve"> </w:t>
      </w:r>
      <w:r>
        <w:rPr>
          <w:color w:val="000000" w:themeColor="text1"/>
        </w:rPr>
        <w:t xml:space="preserve">на </w:t>
      </w:r>
      <w:r>
        <w:rPr>
          <w:color w:val="000000" w:themeColor="text1"/>
        </w:rPr>
        <w:t xml:space="preserve">п’ять земельних ділянок</w:t>
      </w:r>
      <w:r>
        <w:rPr>
          <w:color w:val="000000" w:themeColor="text1"/>
        </w:rPr>
        <w:t xml:space="preserve"> площею</w:t>
      </w:r>
      <w:r>
        <w:rPr>
          <w:color w:val="000000" w:themeColor="text1"/>
        </w:rPr>
        <w:t xml:space="preserve"> 0,0833 га, </w:t>
      </w:r>
      <w:r>
        <w:rPr>
          <w:color w:val="000000" w:themeColor="text1"/>
        </w:rPr>
        <w:t xml:space="preserve">площею</w:t>
      </w:r>
      <w:r>
        <w:rPr>
          <w:color w:val="000000" w:themeColor="text1"/>
        </w:rPr>
        <w:t xml:space="preserve"> 0,0314 га, </w:t>
      </w:r>
      <w:r>
        <w:rPr>
          <w:color w:val="000000" w:themeColor="text1"/>
        </w:rPr>
        <w:t xml:space="preserve">площею</w:t>
      </w:r>
      <w:r>
        <w:rPr>
          <w:color w:val="000000" w:themeColor="text1"/>
        </w:rPr>
        <w:t xml:space="preserve"> </w:t>
      </w:r>
      <w:r>
        <w:t xml:space="preserve">0,1377 га, </w:t>
      </w:r>
      <w:r>
        <w:t xml:space="preserve">площею</w:t>
      </w:r>
      <w:r>
        <w:t xml:space="preserve"> 0,1587 га та </w:t>
      </w:r>
      <w:r>
        <w:t xml:space="preserve">площею</w:t>
      </w:r>
      <w:r>
        <w:t xml:space="preserve"> 0,2035 га, </w:t>
      </w:r>
      <w:r>
        <w:t xml:space="preserve">відповідно до</w:t>
      </w:r>
      <w:r>
        <w:t xml:space="preserve"> поданого</w:t>
      </w:r>
      <w:r>
        <w:t xml:space="preserve"> плану поділу земельної ділянки</w:t>
      </w:r>
      <w:r>
        <w:t xml:space="preserve">, </w:t>
      </w:r>
      <w:bookmarkStart w:id="0" w:name="_GoBack"/>
      <w:r/>
      <w:bookmarkEnd w:id="0"/>
      <w:r>
        <w:t xml:space="preserve">керуючись ст. 12, 79</w:t>
      </w:r>
      <w:r>
        <w:rPr>
          <w:sz w:val="23"/>
          <w:vertAlign w:val="superscript"/>
        </w:rPr>
        <w:t xml:space="preserve">1</w:t>
      </w:r>
      <w:r>
        <w:t xml:space="preserve">, 116, 122, 124, 126, п.2 ст. 134 Земельного кодексу України, ст. 26 Закону України «Про місцеве самоврядування в Україні», Менська міська рада </w:t>
      </w:r>
      <w:r/>
    </w:p>
    <w:p>
      <w:pPr>
        <w:pBdr/>
        <w:tabs>
          <w:tab w:val="clear" w:leader="none" w:pos="709"/>
          <w:tab w:val="left" w:leader="none" w:pos="2422"/>
        </w:tabs>
        <w:spacing/>
        <w:ind w:firstLine="0"/>
        <w:rPr/>
      </w:pPr>
      <w:r>
        <w:t xml:space="preserve">ВИРІШИЛА:</w:t>
      </w:r>
      <w:r/>
    </w:p>
    <w:p>
      <w:pPr>
        <w:pStyle w:val="766"/>
        <w:numPr>
          <w:ilvl w:val="0"/>
          <w:numId w:val="2"/>
        </w:numPr>
        <w:pBdr/>
        <w:tabs>
          <w:tab w:val="clear" w:leader="none" w:pos="709"/>
          <w:tab w:val="left" w:leader="none" w:pos="851"/>
          <w:tab w:val="left" w:leader="none" w:pos="7090"/>
        </w:tabs>
        <w:spacing/>
        <w:ind w:firstLine="567" w:left="0"/>
        <w:rPr/>
      </w:pPr>
      <w:r>
        <w:t xml:space="preserve">Надати дозвіл </w:t>
      </w:r>
      <w:r>
        <w:t xml:space="preserve">ТОВ «АД - МЕНСЬКИЙ КООПЗАГОТПРОМ»</w:t>
      </w:r>
      <w:r>
        <w:t xml:space="preserve"> на  розроблення</w:t>
      </w:r>
      <w:r>
        <w:t xml:space="preserve"> </w:t>
      </w:r>
      <w:r>
        <w:t xml:space="preserve">технічної документації із землеустрою щодо </w:t>
      </w:r>
      <w:r>
        <w:t xml:space="preserve">поділу земельної ділянки площею 0,6146 га кадастровий номер 7423010100:01:003:0184 за цільовим призначенням - для будівництва та обслуговування будівель торгівлі (КВЦПЗ – 03.07),</w:t>
      </w:r>
      <w:r>
        <w:t xml:space="preserve"> яка розташована за </w:t>
      </w:r>
      <w:r>
        <w:t xml:space="preserve">адресою</w:t>
      </w:r>
      <w:r>
        <w:t xml:space="preserve">: вулиця Північна,2, місто </w:t>
      </w:r>
      <w:r>
        <w:t xml:space="preserve">Мена</w:t>
      </w:r>
      <w:r>
        <w:t xml:space="preserve">, </w:t>
      </w:r>
      <w:r>
        <w:t xml:space="preserve">Корюківський</w:t>
      </w:r>
      <w:r>
        <w:t xml:space="preserve"> район, Чернігівська область</w:t>
      </w:r>
      <w:r>
        <w:rPr>
          <w:color w:val="000000" w:themeColor="text1"/>
          <w:szCs w:val="28"/>
          <w:shd w:val="clear" w:color="auto" w:fill="ffffff"/>
        </w:rPr>
        <w:t xml:space="preserve">,</w:t>
      </w:r>
      <w:r>
        <w:rPr>
          <w:rFonts w:asciiTheme="minorHAnsi" w:hAnsiTheme="minorHAnsi"/>
          <w:color w:val="000000" w:themeColor="text1"/>
          <w:sz w:val="21"/>
          <w:szCs w:val="21"/>
          <w:shd w:val="clear" w:color="auto" w:fill="ffffff"/>
        </w:rPr>
        <w:t xml:space="preserve"> </w:t>
      </w:r>
      <w:r>
        <w:rPr>
          <w:color w:val="000000" w:themeColor="text1"/>
        </w:rPr>
        <w:t xml:space="preserve">на п’ять земельних ділянок площею 0,0833 га, площею 0,0314 га, площею </w:t>
      </w:r>
      <w:r>
        <w:t xml:space="preserve">0,1377 га, площею 0,1587 га та площею 0,2035 га</w:t>
      </w:r>
      <w:r>
        <w:t xml:space="preserve"> відповідно до плану поділу земельної ділянки, що додається до цього рішення (додаток)</w:t>
      </w:r>
      <w:r>
        <w:t xml:space="preserve">. </w:t>
      </w:r>
      <w:r/>
    </w:p>
    <w:p>
      <w:pPr>
        <w:pStyle w:val="766"/>
        <w:numPr>
          <w:ilvl w:val="0"/>
          <w:numId w:val="2"/>
        </w:numPr>
        <w:pBdr/>
        <w:tabs>
          <w:tab w:val="clear" w:leader="none" w:pos="709"/>
          <w:tab w:val="left" w:leader="none" w:pos="851"/>
          <w:tab w:val="left" w:leader="none" w:pos="7090"/>
        </w:tabs>
        <w:spacing/>
        <w:ind w:firstLine="567" w:left="0"/>
        <w:rPr>
          <w14:ligatures w14:val="none"/>
        </w:rPr>
      </w:pPr>
      <w:r>
        <w:t xml:space="preserve">ТОВ «АД - МЕНСЬКИЙ КООПЗАГОТПРОМ» розроблену документацію</w:t>
      </w:r>
      <w:r>
        <w:t xml:space="preserve"> із землеустрою подати на затвердження згідно норм чинного законодавства України</w:t>
      </w:r>
      <w:r>
        <w:t xml:space="preserve">.</w:t>
      </w:r>
      <w:r/>
    </w:p>
    <w:p>
      <w:pPr>
        <w:pStyle w:val="766"/>
        <w:numPr>
          <w:ilvl w:val="0"/>
          <w:numId w:val="2"/>
        </w:numPr>
        <w:pBdr/>
        <w:tabs>
          <w:tab w:val="clear" w:leader="none" w:pos="709"/>
          <w:tab w:val="left" w:leader="none" w:pos="851"/>
          <w:tab w:val="left" w:leader="none" w:pos="7090"/>
        </w:tabs>
        <w:spacing/>
        <w:ind w:firstLine="567" w:left="0"/>
        <w:rPr>
          <w14:ligatures w14:val="none"/>
        </w:rPr>
      </w:pPr>
      <w:r>
        <w:t xml:space="preserve">Рішення набуває чинності з дня доведення до відома </w:t>
      </w:r>
      <w:r>
        <w:t xml:space="preserve">ТОВ «АД - МЕНСЬКИЙ КООПЗАГОТПРОМ»</w:t>
      </w:r>
      <w:r>
        <w:t xml:space="preserve"> в установленому законом порядком.</w:t>
      </w:r>
      <w:r/>
    </w:p>
    <w:p>
      <w:pPr>
        <w:pStyle w:val="766"/>
        <w:numPr>
          <w:ilvl w:val="0"/>
          <w:numId w:val="2"/>
        </w:numPr>
        <w:pBdr/>
        <w:tabs>
          <w:tab w:val="clear" w:leader="none" w:pos="709"/>
          <w:tab w:val="left" w:leader="none" w:pos="851"/>
          <w:tab w:val="left" w:leader="none" w:pos="7090"/>
        </w:tabs>
        <w:spacing/>
        <w:ind w:firstLine="567" w:left="0"/>
        <w:rPr/>
      </w:pPr>
      <w:r>
        <w:t xml:space="preserve">Контроль за виконанням рішення покласти на заступника міського голови з п</w:t>
      </w:r>
      <w:r>
        <w:t xml:space="preserve">итань діяльності виконавчих органів ради згідно розподілу функціональних обов’язків.</w:t>
      </w:r>
      <w:r>
        <w:t xml:space="preserve"> </w:t>
      </w:r>
      <w:r>
        <w:rPr>
          <w:b/>
        </w:rPr>
        <w:t xml:space="preserve"> </w:t>
      </w:r>
      <w:r/>
    </w:p>
    <w:p>
      <w:pPr>
        <w:pBdr/>
        <w:spacing/>
        <w:ind w:firstLine="0"/>
        <w:rPr>
          <w:b/>
          <w:bCs/>
          <w:highlight w:val="none"/>
        </w:rPr>
      </w:pPr>
      <w:r>
        <w:rPr>
          <w:b/>
        </w:rPr>
        <w:t xml:space="preserve"> </w:t>
      </w:r>
      <w:r/>
    </w:p>
    <w:p>
      <w:pPr>
        <w:pBdr/>
        <w:spacing/>
        <w:ind w:firstLine="0"/>
        <w:rPr/>
      </w:pPr>
      <w:r>
        <w:rPr>
          <w:b/>
          <w:highlight w:val="none"/>
        </w:rPr>
      </w:r>
      <w:r>
        <w:rPr>
          <w:b/>
          <w:highlight w:val="none"/>
        </w:rPr>
      </w:r>
    </w:p>
    <w:p>
      <w:pPr>
        <w:pBdr/>
        <w:tabs>
          <w:tab w:val="clear" w:leader="none" w:pos="709"/>
          <w:tab w:val="left" w:leader="none" w:pos="6520"/>
        </w:tabs>
        <w:spacing/>
        <w:ind w:firstLine="0"/>
        <w:rPr/>
      </w:pPr>
      <w:r>
        <w:t xml:space="preserve">Секретар ради</w:t>
      </w:r>
      <w:r>
        <w:tab/>
        <w:t xml:space="preserve">Юрій СТАЛЬНИЧЕНКО</w:t>
      </w:r>
      <w:r/>
      <w:r/>
      <w:r/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6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776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92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9">
    <w:name w:val="Heading 1 Char"/>
    <w:basedOn w:val="745"/>
    <w:link w:val="73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20">
    <w:name w:val="Heading 2 Char"/>
    <w:basedOn w:val="745"/>
    <w:link w:val="73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21">
    <w:name w:val="Heading 3 Char"/>
    <w:basedOn w:val="745"/>
    <w:link w:val="7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22">
    <w:name w:val="Heading 4 Char"/>
    <w:basedOn w:val="745"/>
    <w:link w:val="73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23">
    <w:name w:val="Heading 5 Char"/>
    <w:basedOn w:val="745"/>
    <w:link w:val="7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24">
    <w:name w:val="Heading 6 Char"/>
    <w:basedOn w:val="745"/>
    <w:link w:val="74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5">
    <w:name w:val="Heading 7 Char"/>
    <w:basedOn w:val="745"/>
    <w:link w:val="74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6">
    <w:name w:val="Heading 8 Char"/>
    <w:basedOn w:val="745"/>
    <w:link w:val="74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7">
    <w:name w:val="Heading 9 Char"/>
    <w:basedOn w:val="745"/>
    <w:link w:val="74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8">
    <w:name w:val="Title Char"/>
    <w:basedOn w:val="745"/>
    <w:link w:val="76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9">
    <w:name w:val="Subtitle Char"/>
    <w:basedOn w:val="745"/>
    <w:link w:val="77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0">
    <w:name w:val="Quote Char"/>
    <w:basedOn w:val="745"/>
    <w:link w:val="77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31">
    <w:name w:val="Intense Quote Char"/>
    <w:basedOn w:val="745"/>
    <w:link w:val="77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32">
    <w:name w:val="Header Char"/>
    <w:basedOn w:val="745"/>
    <w:link w:val="776"/>
    <w:uiPriority w:val="99"/>
    <w:pPr>
      <w:pBdr/>
      <w:spacing/>
      <w:ind/>
    </w:pPr>
  </w:style>
  <w:style w:type="character" w:styleId="733">
    <w:name w:val="Footnote Text Char"/>
    <w:basedOn w:val="745"/>
    <w:link w:val="909"/>
    <w:uiPriority w:val="99"/>
    <w:semiHidden/>
    <w:pPr>
      <w:pBdr/>
      <w:spacing/>
      <w:ind/>
    </w:pPr>
    <w:rPr>
      <w:sz w:val="20"/>
      <w:szCs w:val="20"/>
    </w:rPr>
  </w:style>
  <w:style w:type="character" w:styleId="734">
    <w:name w:val="Endnote Text Char"/>
    <w:basedOn w:val="745"/>
    <w:link w:val="912"/>
    <w:uiPriority w:val="99"/>
    <w:semiHidden/>
    <w:pPr>
      <w:pBdr/>
      <w:spacing/>
      <w:ind/>
    </w:pPr>
    <w:rPr>
      <w:sz w:val="20"/>
      <w:szCs w:val="20"/>
    </w:rPr>
  </w:style>
  <w:style w:type="paragraph" w:styleId="735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paragraph" w:styleId="736">
    <w:name w:val="Heading 1"/>
    <w:basedOn w:val="735"/>
    <w:next w:val="735"/>
    <w:link w:val="757"/>
    <w:uiPriority w:val="9"/>
    <w:qFormat/>
    <w:pPr>
      <w:widowControl w:val="false"/>
      <w:pBdr/>
      <w:spacing/>
      <w:ind w:firstLine="0"/>
      <w:jc w:val="center"/>
      <w:outlineLvl w:val="0"/>
    </w:pPr>
    <w:rPr>
      <w:rFonts w:eastAsia="Lucida Sans Unicode" w:cs="Mangal"/>
      <w:b/>
      <w:color w:val="000000" w:themeColor="text1"/>
      <w:szCs w:val="28"/>
      <w:lang w:eastAsia="hi-IN" w:bidi="hi-IN"/>
    </w:rPr>
  </w:style>
  <w:style w:type="paragraph" w:styleId="737">
    <w:name w:val="Heading 2"/>
    <w:basedOn w:val="735"/>
    <w:next w:val="735"/>
    <w:link w:val="758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/>
      <w:ind w:firstLine="0"/>
      <w:outlineLvl w:val="1"/>
    </w:pPr>
    <w:rPr>
      <w:rFonts w:eastAsia="Lucida Sans Unicode" w:cs="Mangal"/>
      <w:color w:val="000000" w:themeColor="text1"/>
      <w:szCs w:val="28"/>
      <w:lang w:eastAsia="hi-IN" w:bidi="hi-IN"/>
    </w:rPr>
  </w:style>
  <w:style w:type="paragraph" w:styleId="738">
    <w:name w:val="Heading 3"/>
    <w:basedOn w:val="735"/>
    <w:next w:val="735"/>
    <w:link w:val="759"/>
    <w:uiPriority w:val="9"/>
    <w:unhideWhenUsed/>
    <w:qFormat/>
    <w:pPr>
      <w:pBdr/>
      <w:tabs>
        <w:tab w:val="left" w:leader="none" w:pos="6803"/>
      </w:tabs>
      <w:spacing/>
      <w:ind w:firstLine="0"/>
      <w:outlineLvl w:val="2"/>
    </w:pPr>
  </w:style>
  <w:style w:type="paragraph" w:styleId="739">
    <w:name w:val="Heading 4"/>
    <w:basedOn w:val="735"/>
    <w:next w:val="735"/>
    <w:link w:val="76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0">
    <w:name w:val="Heading 5"/>
    <w:basedOn w:val="735"/>
    <w:next w:val="735"/>
    <w:link w:val="76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1">
    <w:name w:val="Heading 6"/>
    <w:basedOn w:val="735"/>
    <w:next w:val="735"/>
    <w:link w:val="76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paragraph" w:styleId="742">
    <w:name w:val="Heading 7"/>
    <w:basedOn w:val="735"/>
    <w:next w:val="735"/>
    <w:link w:val="763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43">
    <w:name w:val="Heading 8"/>
    <w:basedOn w:val="735"/>
    <w:next w:val="735"/>
    <w:link w:val="76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744">
    <w:name w:val="Heading 9"/>
    <w:basedOn w:val="735"/>
    <w:next w:val="735"/>
    <w:link w:val="76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5" w:default="1">
    <w:name w:val="Default Paragraph Font"/>
    <w:uiPriority w:val="1"/>
    <w:semiHidden/>
    <w:unhideWhenUsed/>
    <w:pPr>
      <w:pBdr/>
      <w:spacing/>
      <w:ind/>
    </w:pPr>
  </w:style>
  <w:style w:type="table" w:styleId="74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7" w:default="1">
    <w:name w:val="No List"/>
    <w:uiPriority w:val="99"/>
    <w:semiHidden/>
    <w:unhideWhenUsed/>
    <w:pPr>
      <w:pBdr/>
      <w:spacing/>
      <w:ind/>
    </w:pPr>
  </w:style>
  <w:style w:type="character" w:styleId="748">
    <w:name w:val="Intense Emphasis"/>
    <w:basedOn w:val="745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49">
    <w:name w:val="Intense Reference"/>
    <w:basedOn w:val="745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50">
    <w:name w:val="Subtle Emphasis"/>
    <w:basedOn w:val="74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1">
    <w:name w:val="Emphasis"/>
    <w:basedOn w:val="745"/>
    <w:uiPriority w:val="20"/>
    <w:qFormat/>
    <w:pPr>
      <w:pBdr/>
      <w:spacing/>
      <w:ind/>
    </w:pPr>
    <w:rPr>
      <w:i/>
      <w:iCs/>
    </w:rPr>
  </w:style>
  <w:style w:type="character" w:styleId="752">
    <w:name w:val="Strong"/>
    <w:basedOn w:val="745"/>
    <w:uiPriority w:val="22"/>
    <w:qFormat/>
    <w:pPr>
      <w:pBdr/>
      <w:spacing/>
      <w:ind/>
    </w:pPr>
    <w:rPr>
      <w:b/>
      <w:bCs/>
    </w:rPr>
  </w:style>
  <w:style w:type="character" w:styleId="753">
    <w:name w:val="Subtle Reference"/>
    <w:basedOn w:val="74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4">
    <w:name w:val="Book Title"/>
    <w:basedOn w:val="74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5">
    <w:name w:val="FollowedHyperlink"/>
    <w:basedOn w:val="745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56">
    <w:name w:val="Placeholder Text"/>
    <w:basedOn w:val="745"/>
    <w:uiPriority w:val="99"/>
    <w:semiHidden/>
    <w:pPr>
      <w:pBdr/>
      <w:spacing/>
      <w:ind/>
    </w:pPr>
    <w:rPr>
      <w:color w:val="666666"/>
    </w:rPr>
  </w:style>
  <w:style w:type="character" w:styleId="757" w:customStyle="1">
    <w:name w:val="Заголовок 1 Знак"/>
    <w:link w:val="736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58" w:customStyle="1">
    <w:name w:val="Заголовок 2 Знак"/>
    <w:link w:val="737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59" w:customStyle="1">
    <w:name w:val="Заголовок 3 Знак"/>
    <w:link w:val="738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60" w:customStyle="1">
    <w:name w:val="Заголовок 4 Знак"/>
    <w:basedOn w:val="745"/>
    <w:link w:val="73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61" w:customStyle="1">
    <w:name w:val="Заголовок 5 Знак"/>
    <w:basedOn w:val="745"/>
    <w:link w:val="74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62" w:customStyle="1">
    <w:name w:val="Заголовок 6 Знак"/>
    <w:basedOn w:val="745"/>
    <w:link w:val="74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63" w:customStyle="1">
    <w:name w:val="Заголовок 7 Знак"/>
    <w:basedOn w:val="745"/>
    <w:link w:val="74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4" w:customStyle="1">
    <w:name w:val="Заголовок 8 Знак"/>
    <w:basedOn w:val="745"/>
    <w:link w:val="74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65" w:customStyle="1">
    <w:name w:val="Заголовок 9 Знак"/>
    <w:basedOn w:val="745"/>
    <w:link w:val="74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66">
    <w:name w:val="List Paragraph"/>
    <w:basedOn w:val="735"/>
    <w:uiPriority w:val="34"/>
    <w:qFormat/>
    <w:pPr>
      <w:pBdr/>
      <w:spacing/>
      <w:ind w:left="720"/>
      <w:contextualSpacing w:val="true"/>
    </w:pPr>
  </w:style>
  <w:style w:type="paragraph" w:styleId="767">
    <w:name w:val="No Spacing"/>
    <w:basedOn w:val="735"/>
    <w:uiPriority w:val="1"/>
    <w:qFormat/>
    <w:pPr>
      <w:pBdr/>
      <w:tabs>
        <w:tab w:val="left" w:leader="none" w:pos="4678"/>
        <w:tab w:val="left" w:leader="none" w:pos="5812"/>
      </w:tabs>
      <w:spacing/>
      <w:ind w:right="5528" w:firstLine="0"/>
    </w:pPr>
    <w:rPr>
      <w:b/>
    </w:rPr>
  </w:style>
  <w:style w:type="paragraph" w:styleId="768">
    <w:name w:val="Title"/>
    <w:basedOn w:val="735"/>
    <w:next w:val="735"/>
    <w:link w:val="769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69" w:customStyle="1">
    <w:name w:val="Назва Знак"/>
    <w:basedOn w:val="745"/>
    <w:link w:val="768"/>
    <w:uiPriority w:val="10"/>
    <w:pPr>
      <w:pBdr/>
      <w:spacing/>
      <w:ind/>
    </w:pPr>
    <w:rPr>
      <w:sz w:val="48"/>
      <w:szCs w:val="48"/>
    </w:rPr>
  </w:style>
  <w:style w:type="paragraph" w:styleId="770">
    <w:name w:val="Subtitle"/>
    <w:basedOn w:val="735"/>
    <w:next w:val="735"/>
    <w:link w:val="771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71" w:customStyle="1">
    <w:name w:val="Підзаголовок Знак"/>
    <w:basedOn w:val="745"/>
    <w:link w:val="770"/>
    <w:uiPriority w:val="11"/>
    <w:pPr>
      <w:pBdr/>
      <w:spacing/>
      <w:ind/>
    </w:pPr>
    <w:rPr>
      <w:sz w:val="24"/>
      <w:szCs w:val="24"/>
    </w:rPr>
  </w:style>
  <w:style w:type="paragraph" w:styleId="772">
    <w:name w:val="Quote"/>
    <w:basedOn w:val="735"/>
    <w:next w:val="735"/>
    <w:link w:val="773"/>
    <w:uiPriority w:val="29"/>
    <w:qFormat/>
    <w:pPr>
      <w:pBdr/>
      <w:spacing/>
      <w:ind w:right="720" w:left="720"/>
    </w:pPr>
    <w:rPr>
      <w:i/>
    </w:rPr>
  </w:style>
  <w:style w:type="character" w:styleId="773" w:customStyle="1">
    <w:name w:val="Цитата Знак"/>
    <w:link w:val="772"/>
    <w:uiPriority w:val="29"/>
    <w:pPr>
      <w:pBdr/>
      <w:spacing/>
      <w:ind/>
    </w:pPr>
    <w:rPr>
      <w:i/>
    </w:rPr>
  </w:style>
  <w:style w:type="paragraph" w:styleId="774">
    <w:name w:val="Intense Quote"/>
    <w:basedOn w:val="735"/>
    <w:next w:val="735"/>
    <w:link w:val="77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75" w:customStyle="1">
    <w:name w:val="Насичена цитата Знак"/>
    <w:link w:val="774"/>
    <w:uiPriority w:val="30"/>
    <w:pPr>
      <w:pBdr/>
      <w:spacing/>
      <w:ind/>
    </w:pPr>
    <w:rPr>
      <w:i/>
    </w:rPr>
  </w:style>
  <w:style w:type="paragraph" w:styleId="776">
    <w:name w:val="Header"/>
    <w:basedOn w:val="735"/>
    <w:link w:val="777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77" w:customStyle="1">
    <w:name w:val="Верхній колонтитул Знак"/>
    <w:basedOn w:val="745"/>
    <w:link w:val="776"/>
    <w:uiPriority w:val="99"/>
    <w:pPr>
      <w:pBdr/>
      <w:spacing/>
      <w:ind/>
    </w:pPr>
  </w:style>
  <w:style w:type="paragraph" w:styleId="778">
    <w:name w:val="Footer"/>
    <w:basedOn w:val="735"/>
    <w:link w:val="781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79" w:customStyle="1">
    <w:name w:val="Footer Char"/>
    <w:basedOn w:val="745"/>
    <w:uiPriority w:val="99"/>
    <w:pPr>
      <w:pBdr/>
      <w:spacing/>
      <w:ind/>
    </w:pPr>
  </w:style>
  <w:style w:type="paragraph" w:styleId="780">
    <w:name w:val="Caption"/>
    <w:basedOn w:val="735"/>
    <w:next w:val="73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81" w:customStyle="1">
    <w:name w:val="Нижній колонтитул Знак"/>
    <w:link w:val="778"/>
    <w:uiPriority w:val="99"/>
    <w:pPr>
      <w:pBdr/>
      <w:spacing/>
      <w:ind/>
    </w:pPr>
  </w:style>
  <w:style w:type="table" w:styleId="782">
    <w:name w:val="Table Grid"/>
    <w:basedOn w:val="746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Table Grid Light"/>
    <w:basedOn w:val="74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Plain Table 1"/>
    <w:basedOn w:val="74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2"/>
    <w:basedOn w:val="74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Plain Table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Plain Table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Plain Table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1 Light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1 Light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1 Light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1 Light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1 Light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1 Light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2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2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2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2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2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2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3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3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3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3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3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3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"/>
    <w:basedOn w:val="74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4 - Accent 1"/>
    <w:basedOn w:val="74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4 - Accent 2"/>
    <w:basedOn w:val="74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4 - Accent 3"/>
    <w:basedOn w:val="74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4 - Accent 4"/>
    <w:basedOn w:val="74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4 - Accent 5"/>
    <w:basedOn w:val="74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4 - Accent 6"/>
    <w:basedOn w:val="74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5 Dark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5 Dark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5 Dark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5 Dark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5 Dark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5 Dark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6 Colorful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6 Colorful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6 Colorful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6 Colorful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6 Colorful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6 Colorful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7 Colorful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7 Colorful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7 Colorful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7 Colorful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7 Colorful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7 Colorful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1 Light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1 Light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1 Light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1 Light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1 Light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1 Light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2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2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2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2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2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2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3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3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3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3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3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3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4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4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4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4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4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4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5 Dark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5 Dark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5 Dark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5 Dark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5 Dark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5 Dark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6 Colorful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6 Colorful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6 Colorful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6 Colorful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6 Colorful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6 Colorful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7 Colorful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7 Colorful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7 Colorful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7 Colorful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7 Colorful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7 Colorful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ned - Accent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ned - Accent 1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ned - Accent 2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ned - Accent 3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ned - Accent 4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ned - Accent 5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ned - Accent 6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 &amp; Lined - Accent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&amp; Lined - Accent 1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&amp; Lined - Accent 2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&amp; Lined - Accent 3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&amp; Lined - Accent 4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&amp; Lined - Accent 5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&amp; Lined - Accent 6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8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09">
    <w:name w:val="footnote text"/>
    <w:basedOn w:val="735"/>
    <w:link w:val="910"/>
    <w:uiPriority w:val="99"/>
    <w:semiHidden/>
    <w:unhideWhenUsed/>
    <w:pPr>
      <w:pBdr/>
      <w:spacing w:after="40"/>
      <w:ind/>
    </w:pPr>
    <w:rPr>
      <w:sz w:val="18"/>
    </w:rPr>
  </w:style>
  <w:style w:type="character" w:styleId="910" w:customStyle="1">
    <w:name w:val="Текст виноски Знак"/>
    <w:link w:val="909"/>
    <w:uiPriority w:val="99"/>
    <w:pPr>
      <w:pBdr/>
      <w:spacing/>
      <w:ind/>
    </w:pPr>
    <w:rPr>
      <w:sz w:val="18"/>
    </w:rPr>
  </w:style>
  <w:style w:type="character" w:styleId="911">
    <w:name w:val="footnote reference"/>
    <w:basedOn w:val="745"/>
    <w:uiPriority w:val="99"/>
    <w:unhideWhenUsed/>
    <w:pPr>
      <w:pBdr/>
      <w:spacing/>
      <w:ind/>
    </w:pPr>
    <w:rPr>
      <w:vertAlign w:val="superscript"/>
    </w:rPr>
  </w:style>
  <w:style w:type="paragraph" w:styleId="912">
    <w:name w:val="endnote text"/>
    <w:basedOn w:val="735"/>
    <w:link w:val="913"/>
    <w:uiPriority w:val="99"/>
    <w:semiHidden/>
    <w:unhideWhenUsed/>
    <w:pPr>
      <w:pBdr/>
      <w:spacing/>
      <w:ind/>
    </w:pPr>
    <w:rPr>
      <w:sz w:val="20"/>
    </w:rPr>
  </w:style>
  <w:style w:type="character" w:styleId="913" w:customStyle="1">
    <w:name w:val="Текст кінцевої виноски Знак"/>
    <w:link w:val="912"/>
    <w:uiPriority w:val="99"/>
    <w:pPr>
      <w:pBdr/>
      <w:spacing/>
      <w:ind/>
    </w:pPr>
    <w:rPr>
      <w:sz w:val="20"/>
    </w:rPr>
  </w:style>
  <w:style w:type="character" w:styleId="914">
    <w:name w:val="endnote reference"/>
    <w:basedOn w:val="745"/>
    <w:uiPriority w:val="99"/>
    <w:semiHidden/>
    <w:unhideWhenUsed/>
    <w:pPr>
      <w:pBdr/>
      <w:spacing/>
      <w:ind/>
    </w:pPr>
    <w:rPr>
      <w:vertAlign w:val="superscript"/>
    </w:rPr>
  </w:style>
  <w:style w:type="paragraph" w:styleId="915">
    <w:name w:val="toc 1"/>
    <w:basedOn w:val="735"/>
    <w:next w:val="735"/>
    <w:uiPriority w:val="39"/>
    <w:unhideWhenUsed/>
    <w:pPr>
      <w:pBdr/>
      <w:spacing w:after="57"/>
      <w:ind w:firstLine="0"/>
    </w:pPr>
  </w:style>
  <w:style w:type="paragraph" w:styleId="916">
    <w:name w:val="toc 2"/>
    <w:basedOn w:val="735"/>
    <w:next w:val="735"/>
    <w:uiPriority w:val="39"/>
    <w:unhideWhenUsed/>
    <w:pPr>
      <w:pBdr/>
      <w:spacing w:after="57"/>
      <w:ind w:firstLine="0" w:left="283"/>
    </w:pPr>
  </w:style>
  <w:style w:type="paragraph" w:styleId="917">
    <w:name w:val="toc 3"/>
    <w:basedOn w:val="735"/>
    <w:next w:val="735"/>
    <w:uiPriority w:val="39"/>
    <w:unhideWhenUsed/>
    <w:pPr>
      <w:pBdr/>
      <w:spacing w:after="57"/>
      <w:ind w:firstLine="0" w:left="567"/>
    </w:pPr>
  </w:style>
  <w:style w:type="paragraph" w:styleId="918">
    <w:name w:val="toc 4"/>
    <w:basedOn w:val="735"/>
    <w:next w:val="735"/>
    <w:uiPriority w:val="39"/>
    <w:unhideWhenUsed/>
    <w:pPr>
      <w:pBdr/>
      <w:spacing w:after="57"/>
      <w:ind w:firstLine="0" w:left="850"/>
    </w:pPr>
  </w:style>
  <w:style w:type="paragraph" w:styleId="919">
    <w:name w:val="toc 5"/>
    <w:basedOn w:val="735"/>
    <w:next w:val="735"/>
    <w:uiPriority w:val="39"/>
    <w:unhideWhenUsed/>
    <w:pPr>
      <w:pBdr/>
      <w:spacing w:after="57"/>
      <w:ind w:firstLine="0" w:left="1134"/>
    </w:pPr>
  </w:style>
  <w:style w:type="paragraph" w:styleId="920">
    <w:name w:val="toc 6"/>
    <w:basedOn w:val="735"/>
    <w:next w:val="735"/>
    <w:uiPriority w:val="39"/>
    <w:unhideWhenUsed/>
    <w:pPr>
      <w:pBdr/>
      <w:spacing w:after="57"/>
      <w:ind w:firstLine="0" w:left="1417"/>
    </w:pPr>
  </w:style>
  <w:style w:type="paragraph" w:styleId="921">
    <w:name w:val="toc 7"/>
    <w:basedOn w:val="735"/>
    <w:next w:val="735"/>
    <w:uiPriority w:val="39"/>
    <w:unhideWhenUsed/>
    <w:pPr>
      <w:pBdr/>
      <w:spacing w:after="57"/>
      <w:ind w:firstLine="0" w:left="1701"/>
    </w:pPr>
  </w:style>
  <w:style w:type="paragraph" w:styleId="922">
    <w:name w:val="toc 8"/>
    <w:basedOn w:val="735"/>
    <w:next w:val="735"/>
    <w:uiPriority w:val="39"/>
    <w:unhideWhenUsed/>
    <w:pPr>
      <w:pBdr/>
      <w:spacing w:after="57"/>
      <w:ind w:firstLine="0" w:left="1984"/>
    </w:pPr>
  </w:style>
  <w:style w:type="paragraph" w:styleId="923">
    <w:name w:val="toc 9"/>
    <w:basedOn w:val="735"/>
    <w:next w:val="735"/>
    <w:uiPriority w:val="39"/>
    <w:unhideWhenUsed/>
    <w:pPr>
      <w:pBdr/>
      <w:spacing w:after="57"/>
      <w:ind w:firstLine="0" w:left="2268"/>
    </w:pPr>
  </w:style>
  <w:style w:type="paragraph" w:styleId="924">
    <w:name w:val="TOC Heading"/>
    <w:uiPriority w:val="39"/>
    <w:unhideWhenUsed/>
    <w:pPr>
      <w:pBdr/>
      <w:spacing/>
      <w:ind/>
    </w:pPr>
  </w:style>
  <w:style w:type="paragraph" w:styleId="925">
    <w:name w:val="table of figures"/>
    <w:basedOn w:val="735"/>
    <w:next w:val="735"/>
    <w:uiPriority w:val="99"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5C0C6-26B5-444C-BFEF-17B6C0849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31</cp:revision>
  <dcterms:created xsi:type="dcterms:W3CDTF">2019-03-29T20:09:00Z</dcterms:created>
  <dcterms:modified xsi:type="dcterms:W3CDTF">2026-08-21T17:17:49Z</dcterms:modified>
</cp:coreProperties>
</file>