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A131D" w14:textId="4730DC2B" w:rsidR="00AA3397" w:rsidRDefault="004C104D">
      <w:pPr>
        <w:pStyle w:val="afd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bidi="en-US"/>
        </w:rPr>
        <w:t>МЕНСЬКА МІСЬКА РАДА</w:t>
      </w:r>
    </w:p>
    <w:p w14:paraId="387B3391" w14:textId="77777777" w:rsidR="00BA4BB5" w:rsidRPr="00BA4BB5" w:rsidRDefault="00BA4BB5">
      <w:pPr>
        <w:pStyle w:val="afd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D86CEFA" w14:textId="324AFDEB" w:rsidR="007E7C4E" w:rsidRDefault="004C104D">
      <w:pPr>
        <w:pStyle w:val="afd"/>
        <w:jc w:val="center"/>
        <w:rPr>
          <w:rFonts w:ascii="Times New Roman" w:eastAsia="Times New Roman" w:hAnsi="Times New Roman" w:cs="Times New Roman"/>
          <w:b/>
          <w:color w:val="000000"/>
          <w:sz w:val="28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bidi="en-US"/>
        </w:rPr>
        <w:t>(</w:t>
      </w:r>
      <w:r w:rsidR="004E4E53">
        <w:rPr>
          <w:rFonts w:ascii="Times New Roman" w:eastAsia="Times New Roman" w:hAnsi="Times New Roman" w:cs="Times New Roman"/>
          <w:b/>
          <w:color w:val="000000"/>
          <w:sz w:val="28"/>
          <w:lang w:bidi="en-US"/>
        </w:rPr>
        <w:t>сімдесят</w:t>
      </w:r>
      <w:r w:rsidR="008E280B">
        <w:rPr>
          <w:rFonts w:ascii="Times New Roman" w:eastAsia="Times New Roman" w:hAnsi="Times New Roman" w:cs="Times New Roman"/>
          <w:b/>
          <w:color w:val="000000"/>
          <w:sz w:val="28"/>
          <w:lang w:bidi="en-US"/>
        </w:rPr>
        <w:t xml:space="preserve"> </w:t>
      </w:r>
      <w:r w:rsidR="00BA4CB4">
        <w:rPr>
          <w:rFonts w:ascii="Times New Roman" w:eastAsia="Times New Roman" w:hAnsi="Times New Roman" w:cs="Times New Roman"/>
          <w:b/>
          <w:color w:val="000000"/>
          <w:sz w:val="28"/>
          <w:lang w:bidi="en-US"/>
        </w:rPr>
        <w:t>шоста</w:t>
      </w:r>
      <w:r w:rsidR="003B13FA">
        <w:rPr>
          <w:rFonts w:ascii="Times New Roman" w:eastAsia="Times New Roman" w:hAnsi="Times New Roman" w:cs="Times New Roman"/>
          <w:b/>
          <w:color w:val="000000"/>
          <w:sz w:val="28"/>
          <w:lang w:bidi="en-US"/>
        </w:rPr>
        <w:t xml:space="preserve"> сесія</w:t>
      </w:r>
      <w:r>
        <w:rPr>
          <w:rFonts w:ascii="Times New Roman" w:eastAsia="Times New Roman" w:hAnsi="Times New Roman" w:cs="Times New Roman"/>
          <w:b/>
          <w:color w:val="000000"/>
          <w:sz w:val="28"/>
          <w:lang w:bidi="en-US"/>
        </w:rPr>
        <w:t xml:space="preserve"> восьмого скликання)</w:t>
      </w:r>
    </w:p>
    <w:p w14:paraId="235E0C10" w14:textId="4A267D19" w:rsidR="00AA3397" w:rsidRDefault="004C104D" w:rsidP="00BA4BB5">
      <w:pPr>
        <w:pStyle w:val="afd"/>
        <w:jc w:val="center"/>
        <w:rPr>
          <w:rFonts w:ascii="Times New Roman" w:eastAsia="Times New Roman" w:hAnsi="Times New Roman" w:cs="Times New Roman"/>
          <w:b/>
          <w:color w:val="000000"/>
          <w:sz w:val="28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bidi="en-US"/>
        </w:rPr>
        <w:t>РІШЕННЯ</w:t>
      </w:r>
    </w:p>
    <w:p w14:paraId="25024ABD" w14:textId="77777777" w:rsidR="00BA4BB5" w:rsidRPr="00BA4BB5" w:rsidRDefault="00BA4BB5" w:rsidP="00BA4BB5">
      <w:pPr>
        <w:pStyle w:val="afd"/>
        <w:jc w:val="center"/>
        <w:rPr>
          <w:rFonts w:ascii="Times New Roman" w:eastAsia="Times New Roman" w:hAnsi="Times New Roman" w:cs="Times New Roman"/>
          <w:b/>
          <w:color w:val="000000"/>
          <w:sz w:val="28"/>
          <w:lang w:bidi="en-US"/>
        </w:rPr>
      </w:pPr>
    </w:p>
    <w:p w14:paraId="6A018253" w14:textId="51D7C063" w:rsidR="00AA3397" w:rsidRPr="00BA4CB4" w:rsidRDefault="00212EA2">
      <w:pPr>
        <w:tabs>
          <w:tab w:val="left" w:pos="4536"/>
          <w:tab w:val="left" w:pos="7370"/>
        </w:tabs>
        <w:rPr>
          <w:rFonts w:ascii="Times New Roman" w:eastAsia="Times New Roman" w:hAnsi="Times New Roman" w:cs="Times New Roman"/>
          <w:color w:val="000000"/>
          <w:sz w:val="28"/>
          <w:lang w:val="uk-UA" w:bidi="en-US"/>
        </w:rPr>
      </w:pPr>
      <w:r w:rsidRPr="00CE3228">
        <w:rPr>
          <w:rFonts w:ascii="Times New Roman" w:eastAsia="Times New Roman" w:hAnsi="Times New Roman" w:cs="Times New Roman"/>
          <w:color w:val="000000"/>
          <w:sz w:val="28"/>
          <w:lang w:bidi="en-US"/>
        </w:rPr>
        <w:t>1</w:t>
      </w:r>
      <w:r w:rsidR="00BA4CB4">
        <w:rPr>
          <w:rFonts w:ascii="Times New Roman" w:eastAsia="Times New Roman" w:hAnsi="Times New Roman" w:cs="Times New Roman"/>
          <w:color w:val="000000"/>
          <w:sz w:val="28"/>
          <w:lang w:val="uk-UA" w:bidi="en-US"/>
        </w:rPr>
        <w:t>1</w:t>
      </w:r>
      <w:r w:rsidR="009E61BF">
        <w:rPr>
          <w:rFonts w:ascii="Times New Roman" w:eastAsia="Times New Roman" w:hAnsi="Times New Roman" w:cs="Times New Roman"/>
          <w:color w:val="000000"/>
          <w:sz w:val="28"/>
          <w:lang w:val="uk-UA" w:bidi="en-US"/>
        </w:rPr>
        <w:t xml:space="preserve"> </w:t>
      </w:r>
      <w:r w:rsidR="00BA4CB4">
        <w:rPr>
          <w:rFonts w:ascii="Times New Roman" w:eastAsia="Times New Roman" w:hAnsi="Times New Roman" w:cs="Times New Roman"/>
          <w:color w:val="000000"/>
          <w:sz w:val="28"/>
          <w:lang w:val="uk-UA" w:bidi="en-US"/>
        </w:rPr>
        <w:t>серпня</w:t>
      </w:r>
      <w:r w:rsidR="004C104D">
        <w:rPr>
          <w:rFonts w:ascii="Times New Roman" w:eastAsia="Times New Roman" w:hAnsi="Times New Roman" w:cs="Times New Roman"/>
          <w:color w:val="000000"/>
          <w:sz w:val="28"/>
          <w:lang w:val="uk-UA" w:bidi="en-US"/>
        </w:rPr>
        <w:t xml:space="preserve"> 202</w:t>
      </w:r>
      <w:r w:rsidR="004E4E53">
        <w:rPr>
          <w:rFonts w:ascii="Times New Roman" w:eastAsia="Times New Roman" w:hAnsi="Times New Roman" w:cs="Times New Roman"/>
          <w:color w:val="000000"/>
          <w:sz w:val="28"/>
          <w:lang w:val="uk-UA" w:bidi="en-US"/>
        </w:rPr>
        <w:t>6</w:t>
      </w:r>
      <w:r w:rsidR="004C104D">
        <w:rPr>
          <w:rFonts w:ascii="Times New Roman" w:eastAsia="Times New Roman" w:hAnsi="Times New Roman" w:cs="Times New Roman"/>
          <w:color w:val="000000"/>
          <w:sz w:val="28"/>
          <w:lang w:val="uk-UA" w:bidi="en-US"/>
        </w:rPr>
        <w:t xml:space="preserve"> року</w:t>
      </w:r>
      <w:r w:rsidR="004C104D">
        <w:rPr>
          <w:rFonts w:ascii="Times New Roman" w:eastAsia="Times New Roman" w:hAnsi="Times New Roman" w:cs="Times New Roman"/>
          <w:color w:val="000000"/>
          <w:sz w:val="28"/>
          <w:lang w:val="uk-UA" w:bidi="en-US"/>
        </w:rPr>
        <w:tab/>
        <w:t>м.Мена</w:t>
      </w:r>
      <w:r w:rsidR="004C104D">
        <w:rPr>
          <w:rFonts w:ascii="Times New Roman" w:eastAsia="Times New Roman" w:hAnsi="Times New Roman" w:cs="Times New Roman"/>
          <w:color w:val="000000"/>
          <w:sz w:val="28"/>
          <w:lang w:val="uk-UA" w:bidi="en-US"/>
        </w:rPr>
        <w:tab/>
        <w:t xml:space="preserve">№ </w:t>
      </w:r>
      <w:r w:rsidR="00CE3228" w:rsidRPr="00CE3228">
        <w:rPr>
          <w:rFonts w:ascii="Times New Roman" w:eastAsia="Times New Roman" w:hAnsi="Times New Roman" w:cs="Times New Roman"/>
          <w:color w:val="000000"/>
          <w:sz w:val="28"/>
          <w:lang w:bidi="en-US"/>
        </w:rPr>
        <w:t>4</w:t>
      </w:r>
      <w:r w:rsidR="00BA4CB4">
        <w:rPr>
          <w:rFonts w:ascii="Times New Roman" w:eastAsia="Times New Roman" w:hAnsi="Times New Roman" w:cs="Times New Roman"/>
          <w:color w:val="000000"/>
          <w:sz w:val="28"/>
          <w:lang w:val="uk-UA" w:bidi="en-US"/>
        </w:rPr>
        <w:t>92</w:t>
      </w:r>
    </w:p>
    <w:p w14:paraId="097B8827" w14:textId="77777777" w:rsidR="00BA4BB5" w:rsidRDefault="00BA4BB5" w:rsidP="00BA4BB5">
      <w:pPr>
        <w:ind w:right="5385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14:paraId="7F8292C6" w14:textId="50762B68" w:rsidR="0068088C" w:rsidRDefault="00B346B1" w:rsidP="00BA4BB5">
      <w:pPr>
        <w:ind w:right="5385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B346B1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Про внесення змін до рішення </w:t>
      </w:r>
      <w:r w:rsidR="007E6589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6</w:t>
      </w:r>
      <w:r w:rsidR="008D4F2B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8</w:t>
      </w:r>
      <w:r w:rsidRPr="00B346B1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 сесії Менської міської ради 8 скликання від </w:t>
      </w:r>
      <w:r w:rsidR="007E6589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1</w:t>
      </w:r>
      <w:r w:rsidR="008D4F2B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8</w:t>
      </w:r>
      <w:r w:rsidRPr="00B346B1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 грудня 202</w:t>
      </w:r>
      <w:r w:rsidR="008D4F2B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5</w:t>
      </w:r>
      <w:r w:rsidRPr="00B346B1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 року № 7</w:t>
      </w:r>
      <w:r w:rsidR="007E6589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5</w:t>
      </w:r>
      <w:r w:rsidR="008D4F2B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5</w:t>
      </w:r>
    </w:p>
    <w:p w14:paraId="14612CD2" w14:textId="77777777" w:rsidR="00B346B1" w:rsidRPr="00B346B1" w:rsidRDefault="00B346B1" w:rsidP="0068088C">
      <w:pPr>
        <w:ind w:right="5385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14:paraId="01483852" w14:textId="4B83E897" w:rsidR="00AA3397" w:rsidRPr="00CB299D" w:rsidRDefault="004C104D" w:rsidP="00BB28D4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Керуючись Бюджетн</w:t>
      </w:r>
      <w:r w:rsidR="00CB299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им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кодекс</w:t>
      </w:r>
      <w:r w:rsidR="00CB299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України, Закон</w:t>
      </w:r>
      <w:r w:rsidR="00CB299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України «Про місцеве самоврядування в Україні», згідно подання начальника </w:t>
      </w:r>
      <w:r w:rsidR="00370F7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інансового управління Менської міської ради</w:t>
      </w:r>
      <w:r w:rsidR="00BB28D4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, Менська міська рада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ВИРІШИЛА:</w:t>
      </w:r>
    </w:p>
    <w:p w14:paraId="4AA55C4F" w14:textId="172488C9" w:rsidR="00AA3397" w:rsidRPr="00CB6842" w:rsidRDefault="004C104D" w:rsidP="00C8406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1. Пункт 1 рішення </w:t>
      </w:r>
      <w:bookmarkStart w:id="0" w:name="_Hlk156987053"/>
      <w:r w:rsidR="007E658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6</w:t>
      </w:r>
      <w:r w:rsidR="00A63AE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8</w:t>
      </w:r>
      <w:r w:rsidR="00642711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сесії</w:t>
      </w:r>
      <w:r w:rsidR="00642711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Менської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міської ради </w:t>
      </w:r>
      <w:r w:rsidR="00642711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від 1</w:t>
      </w:r>
      <w:r w:rsidR="00A63AE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8</w:t>
      </w:r>
      <w:r w:rsidR="00642711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грудня 202</w:t>
      </w:r>
      <w:r w:rsidR="00A63AE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5</w:t>
      </w:r>
      <w:r w:rsidR="00642711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року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№ </w:t>
      </w:r>
      <w:r w:rsidR="0068088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7</w:t>
      </w:r>
      <w:r w:rsidR="007E658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5</w:t>
      </w:r>
      <w:r w:rsidR="00A63AE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68088C" w:rsidRPr="0068088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«Про бюджет Менської міської територіальної громади на 202</w:t>
      </w:r>
      <w:r w:rsidR="00A63AE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6</w:t>
      </w:r>
      <w:r w:rsidR="0068088C" w:rsidRPr="0068088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рік (код бюджету 2551700000)»</w:t>
      </w:r>
      <w:bookmarkEnd w:id="0"/>
      <w:r w:rsidR="0068088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викласти у наступній редакції:</w:t>
      </w:r>
    </w:p>
    <w:p w14:paraId="0AEFBE20" w14:textId="77777777" w:rsidR="00A63AE6" w:rsidRDefault="004C104D" w:rsidP="00A63AE6">
      <w:pPr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bookmarkStart w:id="1" w:name="30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</w:t>
      </w:r>
      <w:bookmarkStart w:id="2" w:name="39"/>
      <w:bookmarkEnd w:id="1"/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1. </w:t>
      </w:r>
      <w:bookmarkEnd w:id="2"/>
      <w:r w:rsidR="00A63AE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Визначити на 2026 рік:</w:t>
      </w:r>
    </w:p>
    <w:p w14:paraId="2A5D77D7" w14:textId="4C114ECB" w:rsidR="00A63AE6" w:rsidRDefault="00A63AE6" w:rsidP="00A63AE6">
      <w:pPr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>доходи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місцевого бюджету у сумі </w:t>
      </w:r>
      <w:r w:rsidR="00BA4CB4" w:rsidRPr="00BA4CB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523 606 787,32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гривень, у тому числі доходи загального фонду місцевого бюджету – </w:t>
      </w:r>
      <w:r w:rsidR="00BA4CB4" w:rsidRPr="00BA4CB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504 353 622,00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гривень та доходи спеціального фонду місцевого бюджету –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 </w:t>
      </w:r>
      <w:r w:rsidR="00BA4CB4" w:rsidRPr="00BA4CB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19 253 165,32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гривень згідно з додатком 1 до цього рішення;</w:t>
      </w:r>
    </w:p>
    <w:p w14:paraId="5ECB3F02" w14:textId="5417E70D" w:rsidR="00A63AE6" w:rsidRDefault="00A63AE6" w:rsidP="00A63AE6">
      <w:pPr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bookmarkStart w:id="3" w:name="31"/>
      <w:bookmarkEnd w:id="3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>видатки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місцевого бюджету у сумі </w:t>
      </w:r>
      <w:r w:rsidR="00BA4CB4" w:rsidRPr="00BA4CB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542 345 176,08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гривень, у тому числі видатки загального фонду місцевого бюджету – </w:t>
      </w:r>
      <w:r w:rsidR="00BA4CB4" w:rsidRPr="00BA4CB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401 817 258,00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гривень та видатки спеціального фонду місцевого бюджету -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 </w:t>
      </w:r>
      <w:r w:rsidR="00BA4CB4" w:rsidRPr="00BA4CB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140 527 918,08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гривень;</w:t>
      </w:r>
    </w:p>
    <w:p w14:paraId="363D09A4" w14:textId="77777777" w:rsidR="00A63AE6" w:rsidRDefault="00A63AE6" w:rsidP="00A63AE6">
      <w:pPr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bookmarkStart w:id="4" w:name="32"/>
      <w:bookmarkEnd w:id="4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>повернення кредитів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до місцевого бюджету у сумі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96 000,00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гривень, у тому числі повернення кредитів до спеціального фонду місцевого бюджету –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96 000,00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гривень;</w:t>
      </w:r>
    </w:p>
    <w:p w14:paraId="5EA7B137" w14:textId="77777777" w:rsidR="00A63AE6" w:rsidRDefault="00A63AE6" w:rsidP="00A63AE6">
      <w:pPr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bookmarkStart w:id="5" w:name="33"/>
      <w:bookmarkEnd w:id="5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>надання кредитів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з місцевого бюджету у сумі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 96000,00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гривень, у тому числі надання кредитів із загального фонду місцевого бюджету –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00,00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гривень та надання кредитів із спеціального фонду місцевого бюджету –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96000,00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гривень;</w:t>
      </w:r>
    </w:p>
    <w:p w14:paraId="6246869C" w14:textId="79642B3B" w:rsidR="00A63AE6" w:rsidRDefault="00A63AE6" w:rsidP="00A63AE6">
      <w:pPr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ru-RU"/>
        </w:rPr>
        <w:t>профіцит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за загальним фондом місцевого бюджету у сумі </w:t>
      </w:r>
      <w:r w:rsidR="00ED31C9" w:rsidRPr="00ED31C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val="uk-UA" w:eastAsia="ru-RU"/>
        </w:rPr>
        <w:t>-</w:t>
      </w:r>
      <w:r w:rsidR="00BA4CB4" w:rsidRPr="00BA4CB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val="uk-UA" w:eastAsia="ru-RU"/>
        </w:rPr>
        <w:t xml:space="preserve">118 873 364,00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гривень згідно з додатком 2 до цього рішення;</w:t>
      </w:r>
    </w:p>
    <w:p w14:paraId="46A703A3" w14:textId="6F930600" w:rsidR="00A63AE6" w:rsidRDefault="00A63AE6" w:rsidP="00A63AE6">
      <w:pPr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дефіцит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за спеціальним фондом місцевого бюджету у сумі </w:t>
      </w:r>
      <w:r w:rsidR="00ED31C9" w:rsidRPr="00ED31C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val="uk-UA" w:eastAsia="ru-RU"/>
        </w:rPr>
        <w:t>-</w:t>
      </w:r>
      <w:r w:rsidR="00BA4CB4" w:rsidRPr="00BA4CB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val="uk-UA" w:eastAsia="ru-RU"/>
        </w:rPr>
        <w:t xml:space="preserve">118 873 364,00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гривень згідно з додатком 2 до цього рішення;</w:t>
      </w:r>
    </w:p>
    <w:p w14:paraId="10434C73" w14:textId="77777777" w:rsidR="00A63AE6" w:rsidRDefault="00A63AE6" w:rsidP="00A63AE6">
      <w:pPr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bookmarkStart w:id="6" w:name="34"/>
      <w:bookmarkEnd w:id="6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>оборотний залишок бюджетних коштів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місцевого бюджету у розмірі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25000,00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гривень, що становить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00,01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відсотки видатків загального фонду місцевого бюджету, визначених цим пунктом;</w:t>
      </w:r>
    </w:p>
    <w:p w14:paraId="00D88F27" w14:textId="76C55A3F" w:rsidR="00A63AE6" w:rsidRDefault="00A63AE6" w:rsidP="00A63AE6">
      <w:pPr>
        <w:ind w:firstLine="567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  <w:bookmarkStart w:id="7" w:name="37"/>
      <w:bookmarkEnd w:id="7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>резервний фонд</w:t>
      </w:r>
      <w:bookmarkStart w:id="8" w:name="38"/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місцевого бюджету у розмірі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 </w:t>
      </w:r>
      <w:r w:rsidR="00BA4CB4" w:rsidRPr="00BA4CB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2 562 200,00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гривень, що становить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0,</w:t>
      </w:r>
      <w:r w:rsidR="00BA4CB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64</w:t>
      </w:r>
      <w:bookmarkStart w:id="9" w:name="_GoBack"/>
      <w:bookmarkEnd w:id="9"/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відсотків видатків загального фонду місцевого бюджету, визначених цим пунктом.</w:t>
      </w:r>
      <w:bookmarkEnd w:id="8"/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»</w:t>
      </w:r>
    </w:p>
    <w:p w14:paraId="03E15B83" w14:textId="50766DB4" w:rsidR="00AA3397" w:rsidRDefault="004C104D" w:rsidP="00C8406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Контроль за виконанням рішення покласти на постійну комісію з питань планування, фінансів, бюджету, соціально-економічного розвитку, житлово-комунального господарства та комунального майна Менської міської ради.</w:t>
      </w:r>
    </w:p>
    <w:p w14:paraId="1E4AE260" w14:textId="2787A9C0" w:rsidR="00BA4BB5" w:rsidRDefault="00BA4BB5" w:rsidP="00C8406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14:paraId="1A88021E" w14:textId="3365DF7E" w:rsidR="003E7900" w:rsidRDefault="003E7900" w:rsidP="003E7900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Секретар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ab/>
        <w:t>Юрій СТАЛЬНИЧЕНКО</w:t>
      </w:r>
    </w:p>
    <w:p w14:paraId="0852A088" w14:textId="77777777" w:rsidR="00B55654" w:rsidRDefault="00B55654" w:rsidP="00C8406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14:paraId="77806077" w14:textId="02BC3DB3" w:rsidR="00AA3397" w:rsidRDefault="00AA3397" w:rsidP="00C8406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14:paraId="0A97AC5C" w14:textId="77BBFEF7" w:rsidR="004B210E" w:rsidRDefault="004B210E" w:rsidP="00C8406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sectPr w:rsidR="004B210E">
      <w:headerReference w:type="default" r:id="rId10"/>
      <w:headerReference w:type="first" r:id="rId11"/>
      <w:pgSz w:w="11906" w:h="16838"/>
      <w:pgMar w:top="1134" w:right="567" w:bottom="1134" w:left="1701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69FBB" w14:textId="77777777" w:rsidR="006D747E" w:rsidRDefault="006D747E">
      <w:r>
        <w:separator/>
      </w:r>
    </w:p>
  </w:endnote>
  <w:endnote w:type="continuationSeparator" w:id="0">
    <w:p w14:paraId="49FEC688" w14:textId="77777777" w:rsidR="006D747E" w:rsidRDefault="006D7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D984D" w14:textId="77777777" w:rsidR="006D747E" w:rsidRDefault="006D747E">
      <w:r>
        <w:separator/>
      </w:r>
    </w:p>
  </w:footnote>
  <w:footnote w:type="continuationSeparator" w:id="0">
    <w:p w14:paraId="05B66512" w14:textId="77777777" w:rsidR="006D747E" w:rsidRDefault="006D7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3D687" w14:textId="61F87460" w:rsidR="00AA3397" w:rsidRDefault="004C104D">
    <w:pPr>
      <w:pStyle w:val="ab"/>
      <w:jc w:val="center"/>
    </w:pPr>
    <w:r>
      <w:fldChar w:fldCharType="begin"/>
    </w:r>
    <w:r>
      <w:instrText>PAGE \* MERGEFORMAT</w:instrText>
    </w:r>
    <w:r>
      <w:fldChar w:fldCharType="separate"/>
    </w:r>
    <w:r w:rsidR="00BA4CB4">
      <w:rPr>
        <w:noProof/>
      </w:rPr>
      <w:t>2</w:t>
    </w:r>
    <w:r>
      <w:fldChar w:fldCharType="end"/>
    </w:r>
  </w:p>
  <w:p w14:paraId="25B9E983" w14:textId="77777777" w:rsidR="00AA3397" w:rsidRDefault="00AA339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DC52B" w14:textId="77777777" w:rsidR="00AA3397" w:rsidRDefault="004C104D">
    <w:pPr>
      <w:jc w:val="center"/>
    </w:pPr>
    <w:r>
      <w:rPr>
        <w:noProof/>
        <w:lang w:eastAsia="ru-RU"/>
      </w:rPr>
      <w:drawing>
        <wp:inline distT="0" distB="0" distL="0" distR="0" wp14:anchorId="366F784B" wp14:editId="6D66B11B">
          <wp:extent cx="434340" cy="60960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434340" cy="6095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21F123" w14:textId="77777777" w:rsidR="00AA3397" w:rsidRDefault="00AA3397">
    <w:pPr>
      <w:pStyle w:val="ab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90ED1"/>
    <w:multiLevelType w:val="hybridMultilevel"/>
    <w:tmpl w:val="125218C2"/>
    <w:lvl w:ilvl="0" w:tplc="3C3E9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4CE7EE">
      <w:start w:val="1"/>
      <w:numFmt w:val="lowerLetter"/>
      <w:lvlText w:val="%2."/>
      <w:lvlJc w:val="left"/>
      <w:pPr>
        <w:ind w:left="1440" w:hanging="360"/>
      </w:pPr>
    </w:lvl>
    <w:lvl w:ilvl="2" w:tplc="3050C170">
      <w:start w:val="1"/>
      <w:numFmt w:val="lowerRoman"/>
      <w:lvlText w:val="%3."/>
      <w:lvlJc w:val="right"/>
      <w:pPr>
        <w:ind w:left="2160" w:hanging="180"/>
      </w:pPr>
    </w:lvl>
    <w:lvl w:ilvl="3" w:tplc="8E96AA36">
      <w:start w:val="1"/>
      <w:numFmt w:val="decimal"/>
      <w:lvlText w:val="%4."/>
      <w:lvlJc w:val="left"/>
      <w:pPr>
        <w:ind w:left="2880" w:hanging="360"/>
      </w:pPr>
    </w:lvl>
    <w:lvl w:ilvl="4" w:tplc="47166FB2">
      <w:start w:val="1"/>
      <w:numFmt w:val="lowerLetter"/>
      <w:lvlText w:val="%5."/>
      <w:lvlJc w:val="left"/>
      <w:pPr>
        <w:ind w:left="3600" w:hanging="360"/>
      </w:pPr>
    </w:lvl>
    <w:lvl w:ilvl="5" w:tplc="624EDAC6">
      <w:start w:val="1"/>
      <w:numFmt w:val="lowerRoman"/>
      <w:lvlText w:val="%6."/>
      <w:lvlJc w:val="right"/>
      <w:pPr>
        <w:ind w:left="4320" w:hanging="180"/>
      </w:pPr>
    </w:lvl>
    <w:lvl w:ilvl="6" w:tplc="783E85EA">
      <w:start w:val="1"/>
      <w:numFmt w:val="decimal"/>
      <w:lvlText w:val="%7."/>
      <w:lvlJc w:val="left"/>
      <w:pPr>
        <w:ind w:left="5040" w:hanging="360"/>
      </w:pPr>
    </w:lvl>
    <w:lvl w:ilvl="7" w:tplc="F33250D4">
      <w:start w:val="1"/>
      <w:numFmt w:val="lowerLetter"/>
      <w:lvlText w:val="%8."/>
      <w:lvlJc w:val="left"/>
      <w:pPr>
        <w:ind w:left="5760" w:hanging="360"/>
      </w:pPr>
    </w:lvl>
    <w:lvl w:ilvl="8" w:tplc="2C622F8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B407F"/>
    <w:multiLevelType w:val="hybridMultilevel"/>
    <w:tmpl w:val="09FC7B4E"/>
    <w:lvl w:ilvl="0" w:tplc="CDCE0814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sz w:val="28"/>
        <w:szCs w:val="28"/>
      </w:rPr>
    </w:lvl>
    <w:lvl w:ilvl="1" w:tplc="5B6EF176">
      <w:start w:val="1"/>
      <w:numFmt w:val="lowerLetter"/>
      <w:lvlText w:val="%2."/>
      <w:lvlJc w:val="left"/>
      <w:pPr>
        <w:ind w:left="1440" w:hanging="360"/>
      </w:pPr>
    </w:lvl>
    <w:lvl w:ilvl="2" w:tplc="BC2C55BC">
      <w:start w:val="1"/>
      <w:numFmt w:val="lowerRoman"/>
      <w:lvlText w:val="%3."/>
      <w:lvlJc w:val="right"/>
      <w:pPr>
        <w:ind w:left="2160" w:hanging="180"/>
      </w:pPr>
    </w:lvl>
    <w:lvl w:ilvl="3" w:tplc="A4A619B6">
      <w:start w:val="1"/>
      <w:numFmt w:val="decimal"/>
      <w:lvlText w:val="%4."/>
      <w:lvlJc w:val="left"/>
      <w:pPr>
        <w:ind w:left="2880" w:hanging="360"/>
      </w:pPr>
    </w:lvl>
    <w:lvl w:ilvl="4" w:tplc="BAF84BD2">
      <w:start w:val="1"/>
      <w:numFmt w:val="lowerLetter"/>
      <w:lvlText w:val="%5."/>
      <w:lvlJc w:val="left"/>
      <w:pPr>
        <w:ind w:left="3600" w:hanging="360"/>
      </w:pPr>
    </w:lvl>
    <w:lvl w:ilvl="5" w:tplc="4D7E2A66">
      <w:start w:val="1"/>
      <w:numFmt w:val="lowerRoman"/>
      <w:lvlText w:val="%6."/>
      <w:lvlJc w:val="right"/>
      <w:pPr>
        <w:ind w:left="4320" w:hanging="180"/>
      </w:pPr>
    </w:lvl>
    <w:lvl w:ilvl="6" w:tplc="F67CB606">
      <w:start w:val="1"/>
      <w:numFmt w:val="decimal"/>
      <w:lvlText w:val="%7."/>
      <w:lvlJc w:val="left"/>
      <w:pPr>
        <w:ind w:left="5040" w:hanging="360"/>
      </w:pPr>
    </w:lvl>
    <w:lvl w:ilvl="7" w:tplc="BAC006BA">
      <w:start w:val="1"/>
      <w:numFmt w:val="lowerLetter"/>
      <w:lvlText w:val="%8."/>
      <w:lvlJc w:val="left"/>
      <w:pPr>
        <w:ind w:left="5760" w:hanging="360"/>
      </w:pPr>
    </w:lvl>
    <w:lvl w:ilvl="8" w:tplc="4D6471F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76F84"/>
    <w:multiLevelType w:val="hybridMultilevel"/>
    <w:tmpl w:val="B1720252"/>
    <w:lvl w:ilvl="0" w:tplc="83A277A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F74A7BB6">
      <w:start w:val="1"/>
      <w:numFmt w:val="lowerLetter"/>
      <w:lvlText w:val="%2."/>
      <w:lvlJc w:val="left"/>
      <w:pPr>
        <w:ind w:left="1648" w:hanging="360"/>
      </w:pPr>
    </w:lvl>
    <w:lvl w:ilvl="2" w:tplc="80CA4016">
      <w:start w:val="1"/>
      <w:numFmt w:val="lowerRoman"/>
      <w:lvlText w:val="%3."/>
      <w:lvlJc w:val="right"/>
      <w:pPr>
        <w:ind w:left="2368" w:hanging="180"/>
      </w:pPr>
    </w:lvl>
    <w:lvl w:ilvl="3" w:tplc="FB14D6C0">
      <w:start w:val="1"/>
      <w:numFmt w:val="decimal"/>
      <w:lvlText w:val="%4."/>
      <w:lvlJc w:val="left"/>
      <w:pPr>
        <w:ind w:left="3088" w:hanging="360"/>
      </w:pPr>
    </w:lvl>
    <w:lvl w:ilvl="4" w:tplc="FD58CF58">
      <w:start w:val="1"/>
      <w:numFmt w:val="lowerLetter"/>
      <w:lvlText w:val="%5."/>
      <w:lvlJc w:val="left"/>
      <w:pPr>
        <w:ind w:left="3808" w:hanging="360"/>
      </w:pPr>
    </w:lvl>
    <w:lvl w:ilvl="5" w:tplc="DA940AA8">
      <w:start w:val="1"/>
      <w:numFmt w:val="lowerRoman"/>
      <w:lvlText w:val="%6."/>
      <w:lvlJc w:val="right"/>
      <w:pPr>
        <w:ind w:left="4528" w:hanging="180"/>
      </w:pPr>
    </w:lvl>
    <w:lvl w:ilvl="6" w:tplc="2CA29B28">
      <w:start w:val="1"/>
      <w:numFmt w:val="decimal"/>
      <w:lvlText w:val="%7."/>
      <w:lvlJc w:val="left"/>
      <w:pPr>
        <w:ind w:left="5248" w:hanging="360"/>
      </w:pPr>
    </w:lvl>
    <w:lvl w:ilvl="7" w:tplc="BA2E0174">
      <w:start w:val="1"/>
      <w:numFmt w:val="lowerLetter"/>
      <w:lvlText w:val="%8."/>
      <w:lvlJc w:val="left"/>
      <w:pPr>
        <w:ind w:left="5968" w:hanging="360"/>
      </w:pPr>
    </w:lvl>
    <w:lvl w:ilvl="8" w:tplc="F9CCD2F6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84125B9"/>
    <w:multiLevelType w:val="hybridMultilevel"/>
    <w:tmpl w:val="D51C3F96"/>
    <w:lvl w:ilvl="0" w:tplc="B220119A">
      <w:start w:val="1"/>
      <w:numFmt w:val="decimal"/>
      <w:lvlText w:val="%1."/>
      <w:lvlJc w:val="left"/>
    </w:lvl>
    <w:lvl w:ilvl="1" w:tplc="81202DE8">
      <w:start w:val="1"/>
      <w:numFmt w:val="lowerLetter"/>
      <w:lvlText w:val="%2."/>
      <w:lvlJc w:val="left"/>
      <w:pPr>
        <w:ind w:left="1440" w:hanging="360"/>
      </w:pPr>
    </w:lvl>
    <w:lvl w:ilvl="2" w:tplc="A3C0903E">
      <w:start w:val="1"/>
      <w:numFmt w:val="lowerRoman"/>
      <w:lvlText w:val="%3."/>
      <w:lvlJc w:val="right"/>
      <w:pPr>
        <w:ind w:left="2160" w:hanging="180"/>
      </w:pPr>
    </w:lvl>
    <w:lvl w:ilvl="3" w:tplc="062E9460">
      <w:start w:val="1"/>
      <w:numFmt w:val="decimal"/>
      <w:lvlText w:val="%4."/>
      <w:lvlJc w:val="left"/>
      <w:pPr>
        <w:ind w:left="2880" w:hanging="360"/>
      </w:pPr>
    </w:lvl>
    <w:lvl w:ilvl="4" w:tplc="CD5E1C28">
      <w:start w:val="1"/>
      <w:numFmt w:val="lowerLetter"/>
      <w:lvlText w:val="%5."/>
      <w:lvlJc w:val="left"/>
      <w:pPr>
        <w:ind w:left="3600" w:hanging="360"/>
      </w:pPr>
    </w:lvl>
    <w:lvl w:ilvl="5" w:tplc="8D0ECC96">
      <w:start w:val="1"/>
      <w:numFmt w:val="lowerRoman"/>
      <w:lvlText w:val="%6."/>
      <w:lvlJc w:val="right"/>
      <w:pPr>
        <w:ind w:left="4320" w:hanging="180"/>
      </w:pPr>
    </w:lvl>
    <w:lvl w:ilvl="6" w:tplc="14B01F3E">
      <w:start w:val="1"/>
      <w:numFmt w:val="decimal"/>
      <w:lvlText w:val="%7."/>
      <w:lvlJc w:val="left"/>
      <w:pPr>
        <w:ind w:left="5040" w:hanging="360"/>
      </w:pPr>
    </w:lvl>
    <w:lvl w:ilvl="7" w:tplc="D2AEEC1E">
      <w:start w:val="1"/>
      <w:numFmt w:val="lowerLetter"/>
      <w:lvlText w:val="%8."/>
      <w:lvlJc w:val="left"/>
      <w:pPr>
        <w:ind w:left="5760" w:hanging="360"/>
      </w:pPr>
    </w:lvl>
    <w:lvl w:ilvl="8" w:tplc="BD7E0DD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C26BD"/>
    <w:multiLevelType w:val="hybridMultilevel"/>
    <w:tmpl w:val="AF3ABC26"/>
    <w:lvl w:ilvl="0" w:tplc="9B0462A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A1A81C66">
      <w:start w:val="1"/>
      <w:numFmt w:val="lowerLetter"/>
      <w:lvlText w:val="%2."/>
      <w:lvlJc w:val="left"/>
      <w:pPr>
        <w:ind w:left="1648" w:hanging="360"/>
      </w:pPr>
    </w:lvl>
    <w:lvl w:ilvl="2" w:tplc="F9888AD8">
      <w:start w:val="1"/>
      <w:numFmt w:val="lowerRoman"/>
      <w:lvlText w:val="%3."/>
      <w:lvlJc w:val="right"/>
      <w:pPr>
        <w:ind w:left="2368" w:hanging="180"/>
      </w:pPr>
    </w:lvl>
    <w:lvl w:ilvl="3" w:tplc="F6B03EDA">
      <w:start w:val="1"/>
      <w:numFmt w:val="decimal"/>
      <w:lvlText w:val="%4."/>
      <w:lvlJc w:val="left"/>
      <w:pPr>
        <w:ind w:left="3088" w:hanging="360"/>
      </w:pPr>
    </w:lvl>
    <w:lvl w:ilvl="4" w:tplc="9BF20FD0">
      <w:start w:val="1"/>
      <w:numFmt w:val="lowerLetter"/>
      <w:lvlText w:val="%5."/>
      <w:lvlJc w:val="left"/>
      <w:pPr>
        <w:ind w:left="3808" w:hanging="360"/>
      </w:pPr>
    </w:lvl>
    <w:lvl w:ilvl="5" w:tplc="24461284">
      <w:start w:val="1"/>
      <w:numFmt w:val="lowerRoman"/>
      <w:lvlText w:val="%6."/>
      <w:lvlJc w:val="right"/>
      <w:pPr>
        <w:ind w:left="4528" w:hanging="180"/>
      </w:pPr>
    </w:lvl>
    <w:lvl w:ilvl="6" w:tplc="9DD2FC0E">
      <w:start w:val="1"/>
      <w:numFmt w:val="decimal"/>
      <w:lvlText w:val="%7."/>
      <w:lvlJc w:val="left"/>
      <w:pPr>
        <w:ind w:left="5248" w:hanging="360"/>
      </w:pPr>
    </w:lvl>
    <w:lvl w:ilvl="7" w:tplc="4A0E7BAC">
      <w:start w:val="1"/>
      <w:numFmt w:val="lowerLetter"/>
      <w:lvlText w:val="%8."/>
      <w:lvlJc w:val="left"/>
      <w:pPr>
        <w:ind w:left="5968" w:hanging="360"/>
      </w:pPr>
    </w:lvl>
    <w:lvl w:ilvl="8" w:tplc="FF0C0CB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397"/>
    <w:rsid w:val="00005088"/>
    <w:rsid w:val="0000550B"/>
    <w:rsid w:val="00006BB7"/>
    <w:rsid w:val="000102C2"/>
    <w:rsid w:val="00023E6B"/>
    <w:rsid w:val="00030106"/>
    <w:rsid w:val="000313A9"/>
    <w:rsid w:val="000333E5"/>
    <w:rsid w:val="00074371"/>
    <w:rsid w:val="00091AB2"/>
    <w:rsid w:val="00091D1F"/>
    <w:rsid w:val="00097D9D"/>
    <w:rsid w:val="000B6D0C"/>
    <w:rsid w:val="001026A7"/>
    <w:rsid w:val="001255A9"/>
    <w:rsid w:val="00176129"/>
    <w:rsid w:val="001777EE"/>
    <w:rsid w:val="00187527"/>
    <w:rsid w:val="00197C28"/>
    <w:rsid w:val="001C1967"/>
    <w:rsid w:val="001C7A83"/>
    <w:rsid w:val="001D0894"/>
    <w:rsid w:val="001D5A4E"/>
    <w:rsid w:val="001F1305"/>
    <w:rsid w:val="001F60E5"/>
    <w:rsid w:val="001F7BB4"/>
    <w:rsid w:val="0020522E"/>
    <w:rsid w:val="00212EA2"/>
    <w:rsid w:val="002233B7"/>
    <w:rsid w:val="00223599"/>
    <w:rsid w:val="00234542"/>
    <w:rsid w:val="00241619"/>
    <w:rsid w:val="00241E44"/>
    <w:rsid w:val="002557AD"/>
    <w:rsid w:val="0027142A"/>
    <w:rsid w:val="00286C06"/>
    <w:rsid w:val="00294AF8"/>
    <w:rsid w:val="002A4C49"/>
    <w:rsid w:val="002A70AB"/>
    <w:rsid w:val="002B1829"/>
    <w:rsid w:val="002E64FD"/>
    <w:rsid w:val="002F5713"/>
    <w:rsid w:val="00306415"/>
    <w:rsid w:val="003151DB"/>
    <w:rsid w:val="00317A1D"/>
    <w:rsid w:val="00320EA2"/>
    <w:rsid w:val="00322ED9"/>
    <w:rsid w:val="003270DF"/>
    <w:rsid w:val="003624FD"/>
    <w:rsid w:val="003645C8"/>
    <w:rsid w:val="00370F7D"/>
    <w:rsid w:val="003721E5"/>
    <w:rsid w:val="0038252E"/>
    <w:rsid w:val="003A283E"/>
    <w:rsid w:val="003B13FA"/>
    <w:rsid w:val="003C3779"/>
    <w:rsid w:val="003E7900"/>
    <w:rsid w:val="003F7061"/>
    <w:rsid w:val="003F7B4E"/>
    <w:rsid w:val="00413669"/>
    <w:rsid w:val="00427E5A"/>
    <w:rsid w:val="00442F30"/>
    <w:rsid w:val="00444A49"/>
    <w:rsid w:val="0047646F"/>
    <w:rsid w:val="00491FCA"/>
    <w:rsid w:val="00494072"/>
    <w:rsid w:val="004A0F45"/>
    <w:rsid w:val="004B210E"/>
    <w:rsid w:val="004C104D"/>
    <w:rsid w:val="004C2882"/>
    <w:rsid w:val="004C52C1"/>
    <w:rsid w:val="004D5370"/>
    <w:rsid w:val="004D6E97"/>
    <w:rsid w:val="004D7943"/>
    <w:rsid w:val="004E4E53"/>
    <w:rsid w:val="00502E04"/>
    <w:rsid w:val="00510E08"/>
    <w:rsid w:val="00535A7E"/>
    <w:rsid w:val="00536327"/>
    <w:rsid w:val="00536879"/>
    <w:rsid w:val="00543DC2"/>
    <w:rsid w:val="0056785C"/>
    <w:rsid w:val="005B3776"/>
    <w:rsid w:val="005D3861"/>
    <w:rsid w:val="005E1C09"/>
    <w:rsid w:val="005E23C6"/>
    <w:rsid w:val="005E7485"/>
    <w:rsid w:val="005F6F04"/>
    <w:rsid w:val="005F75F6"/>
    <w:rsid w:val="00602206"/>
    <w:rsid w:val="006025AE"/>
    <w:rsid w:val="00610682"/>
    <w:rsid w:val="00633AB6"/>
    <w:rsid w:val="00642711"/>
    <w:rsid w:val="00661B32"/>
    <w:rsid w:val="00662083"/>
    <w:rsid w:val="0068088C"/>
    <w:rsid w:val="00686050"/>
    <w:rsid w:val="006A59FC"/>
    <w:rsid w:val="006A6695"/>
    <w:rsid w:val="006B2750"/>
    <w:rsid w:val="006B34F4"/>
    <w:rsid w:val="006C27E2"/>
    <w:rsid w:val="006D747E"/>
    <w:rsid w:val="006E3247"/>
    <w:rsid w:val="006E5E47"/>
    <w:rsid w:val="006F2D39"/>
    <w:rsid w:val="007054FB"/>
    <w:rsid w:val="00706763"/>
    <w:rsid w:val="00712816"/>
    <w:rsid w:val="00740924"/>
    <w:rsid w:val="007418D0"/>
    <w:rsid w:val="00751E6D"/>
    <w:rsid w:val="00760F67"/>
    <w:rsid w:val="00761995"/>
    <w:rsid w:val="007765CB"/>
    <w:rsid w:val="00780181"/>
    <w:rsid w:val="00780B91"/>
    <w:rsid w:val="00786D07"/>
    <w:rsid w:val="007953C9"/>
    <w:rsid w:val="00795508"/>
    <w:rsid w:val="007C24D5"/>
    <w:rsid w:val="007C49A2"/>
    <w:rsid w:val="007C6471"/>
    <w:rsid w:val="007D7E6E"/>
    <w:rsid w:val="007E6589"/>
    <w:rsid w:val="007E7C4E"/>
    <w:rsid w:val="007F43BC"/>
    <w:rsid w:val="007F761E"/>
    <w:rsid w:val="00817E7C"/>
    <w:rsid w:val="008413FD"/>
    <w:rsid w:val="00844C00"/>
    <w:rsid w:val="0087640C"/>
    <w:rsid w:val="008778CB"/>
    <w:rsid w:val="00890CF4"/>
    <w:rsid w:val="008920DD"/>
    <w:rsid w:val="008B0A7F"/>
    <w:rsid w:val="008D4F2B"/>
    <w:rsid w:val="008D5C55"/>
    <w:rsid w:val="008E280B"/>
    <w:rsid w:val="008E722F"/>
    <w:rsid w:val="009044E1"/>
    <w:rsid w:val="00920A1A"/>
    <w:rsid w:val="00932B13"/>
    <w:rsid w:val="0095526F"/>
    <w:rsid w:val="0095574A"/>
    <w:rsid w:val="00956B3A"/>
    <w:rsid w:val="009A0F5E"/>
    <w:rsid w:val="009C430E"/>
    <w:rsid w:val="009E1DFA"/>
    <w:rsid w:val="009E38E1"/>
    <w:rsid w:val="009E3964"/>
    <w:rsid w:val="009E61BF"/>
    <w:rsid w:val="009F176F"/>
    <w:rsid w:val="009F2105"/>
    <w:rsid w:val="009F3EE4"/>
    <w:rsid w:val="00A1050F"/>
    <w:rsid w:val="00A13EB8"/>
    <w:rsid w:val="00A170F2"/>
    <w:rsid w:val="00A63AE6"/>
    <w:rsid w:val="00A65828"/>
    <w:rsid w:val="00A66D8A"/>
    <w:rsid w:val="00A7337B"/>
    <w:rsid w:val="00A73CF7"/>
    <w:rsid w:val="00A83B2E"/>
    <w:rsid w:val="00A902FA"/>
    <w:rsid w:val="00AA3397"/>
    <w:rsid w:val="00AB2B79"/>
    <w:rsid w:val="00AB4713"/>
    <w:rsid w:val="00AC166E"/>
    <w:rsid w:val="00AD2210"/>
    <w:rsid w:val="00AE23DC"/>
    <w:rsid w:val="00B06A76"/>
    <w:rsid w:val="00B06A84"/>
    <w:rsid w:val="00B1690E"/>
    <w:rsid w:val="00B268DC"/>
    <w:rsid w:val="00B33621"/>
    <w:rsid w:val="00B346B1"/>
    <w:rsid w:val="00B468FA"/>
    <w:rsid w:val="00B55654"/>
    <w:rsid w:val="00B6785F"/>
    <w:rsid w:val="00BA4BB5"/>
    <w:rsid w:val="00BA4CB4"/>
    <w:rsid w:val="00BB28D4"/>
    <w:rsid w:val="00BE2438"/>
    <w:rsid w:val="00BF31E7"/>
    <w:rsid w:val="00BF705B"/>
    <w:rsid w:val="00C10962"/>
    <w:rsid w:val="00C246EC"/>
    <w:rsid w:val="00C42D89"/>
    <w:rsid w:val="00C47AAD"/>
    <w:rsid w:val="00C7269E"/>
    <w:rsid w:val="00C813BD"/>
    <w:rsid w:val="00C84061"/>
    <w:rsid w:val="00C8668C"/>
    <w:rsid w:val="00CB299D"/>
    <w:rsid w:val="00CB6842"/>
    <w:rsid w:val="00CD5721"/>
    <w:rsid w:val="00CE3228"/>
    <w:rsid w:val="00CF4913"/>
    <w:rsid w:val="00CF5168"/>
    <w:rsid w:val="00D01098"/>
    <w:rsid w:val="00D04975"/>
    <w:rsid w:val="00D20E30"/>
    <w:rsid w:val="00D4265D"/>
    <w:rsid w:val="00D666FD"/>
    <w:rsid w:val="00D77521"/>
    <w:rsid w:val="00D83506"/>
    <w:rsid w:val="00D91554"/>
    <w:rsid w:val="00D947DD"/>
    <w:rsid w:val="00D94A46"/>
    <w:rsid w:val="00DB5197"/>
    <w:rsid w:val="00DB5934"/>
    <w:rsid w:val="00DE1C76"/>
    <w:rsid w:val="00DF0A81"/>
    <w:rsid w:val="00DF10F0"/>
    <w:rsid w:val="00DF25E7"/>
    <w:rsid w:val="00E01FCD"/>
    <w:rsid w:val="00E10D18"/>
    <w:rsid w:val="00E13462"/>
    <w:rsid w:val="00E3455C"/>
    <w:rsid w:val="00E34CA9"/>
    <w:rsid w:val="00E40FA0"/>
    <w:rsid w:val="00E43209"/>
    <w:rsid w:val="00E47614"/>
    <w:rsid w:val="00E57C0B"/>
    <w:rsid w:val="00E66695"/>
    <w:rsid w:val="00E840DF"/>
    <w:rsid w:val="00E92AD1"/>
    <w:rsid w:val="00EB14D4"/>
    <w:rsid w:val="00EC2992"/>
    <w:rsid w:val="00ED1319"/>
    <w:rsid w:val="00ED31C9"/>
    <w:rsid w:val="00F02E30"/>
    <w:rsid w:val="00F36745"/>
    <w:rsid w:val="00F52679"/>
    <w:rsid w:val="00F6037E"/>
    <w:rsid w:val="00F604E5"/>
    <w:rsid w:val="00F6493E"/>
    <w:rsid w:val="00F73EF2"/>
    <w:rsid w:val="00F755FE"/>
    <w:rsid w:val="00F76E23"/>
    <w:rsid w:val="00FC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E6E45"/>
  <w15:docId w15:val="{F58FBF35-C9FF-4B99-BEC9-29A6B463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Звичайна таблиц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">
    <w:name w:val="Звичайна таблиц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Звичайна таблиц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Звичайна таблиц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Звичайна таблиц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я-сітка 1 (світла)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я-сі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31">
    <w:name w:val="Таблиця-сі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41">
    <w:name w:val="Таблиця-сі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51">
    <w:name w:val="Таблиця-сітка 5 (темна)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-61">
    <w:name w:val="Таблиця-сітка 6 (кольорова)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я-сітка 7 (кольорова)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Таблиця-список 1 (світлий)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-210">
    <w:name w:val="Таблиця-список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-310">
    <w:name w:val="Таблиця-список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Таблиця-список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-510">
    <w:name w:val="Таблиця-список 5 (темний)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-610">
    <w:name w:val="Таблиця-список 6 (кольоровий)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Таблиця-список 7 (кольоровий)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ідзаголовок Знак"/>
    <w:basedOn w:val="a0"/>
    <w:link w:val="a5"/>
    <w:uiPriority w:val="11"/>
    <w:rPr>
      <w:sz w:val="24"/>
      <w:szCs w:val="24"/>
    </w:rPr>
  </w:style>
  <w:style w:type="paragraph" w:styleId="a7">
    <w:name w:val="Quote"/>
    <w:basedOn w:val="a"/>
    <w:next w:val="a"/>
    <w:link w:val="a8"/>
    <w:uiPriority w:val="29"/>
    <w:qFormat/>
    <w:pPr>
      <w:ind w:left="720" w:right="720"/>
    </w:pPr>
    <w:rPr>
      <w:i/>
    </w:rPr>
  </w:style>
  <w:style w:type="character" w:customStyle="1" w:styleId="a8">
    <w:name w:val="Цитата Знак"/>
    <w:link w:val="a7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Насичена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і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і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Звичайна таблиц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Звичайна таблиц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Звичайна таблиц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Звичайна таблиц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Звичайна таблиц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1">
    <w:name w:val="Таблиця-сітка 1 (світла)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я-сі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1">
    <w:name w:val="Grid Table 2 - Accent 1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1">
    <w:name w:val="Grid Table 2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1">
    <w:name w:val="Grid Table 2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1">
    <w:name w:val="Grid Table 2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1">
    <w:name w:val="Grid Table 2 - Accent 51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1">
    <w:name w:val="Grid Table 2 - Accent 61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1">
    <w:name w:val="Таблиця-сі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1">
    <w:name w:val="Grid Table 3 - Accent 1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1">
    <w:name w:val="Grid Table 3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1">
    <w:name w:val="Grid Table 3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1">
    <w:name w:val="Grid Table 3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1">
    <w:name w:val="Grid Table 3 - Accent 51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1">
    <w:name w:val="Grid Table 3 - Accent 61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1">
    <w:name w:val="Таблиця-сі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1">
    <w:name w:val="Grid Table 4 - Accent 1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1">
    <w:name w:val="Grid Table 4 - Accent 21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1">
    <w:name w:val="Grid Table 4 - Accent 31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1">
    <w:name w:val="Grid Table 4 - Accent 41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1">
    <w:name w:val="Grid Table 4 - Accent 51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1">
    <w:name w:val="Grid Table 4 - Accent 61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1">
    <w:name w:val="Таблиця-сітка 5 (темна)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1">
    <w:name w:val="Grid Table 5 Dark - Accent 2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1">
    <w:name w:val="Grid Table 5 Dark - Accent 3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1">
    <w:name w:val="Grid Table 5 Dark - Accent 5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1">
    <w:name w:val="Grid Table 5 Dark - Accent 6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1">
    <w:name w:val="Таблиця-сітка 6 (кольорова)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я-сітка 7 (кольорова)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Таблиця-список 1 (світлий)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1">
    <w:name w:val="List Table 1 Light - Accent 1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1">
    <w:name w:val="List Table 1 Light - Accent 2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1">
    <w:name w:val="List Table 1 Light - Accent 3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1">
    <w:name w:val="List Table 1 Light - Accent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1">
    <w:name w:val="List Table 1 Light - Accent 5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1">
    <w:name w:val="List Table 1 Light - Accent 6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2">
    <w:name w:val="Таблиця-список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1">
    <w:name w:val="List Table 2 - Accent 1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1">
    <w:name w:val="List Table 2 - Accent 21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1">
    <w:name w:val="List Table 2 - Accent 31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1">
    <w:name w:val="List Table 2 - Accent 41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1">
    <w:name w:val="List Table 2 - Accent 51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1">
    <w:name w:val="List Table 2 - Accent 61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2">
    <w:name w:val="Таблиця-список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Таблиця-список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1">
    <w:name w:val="List Table 4 - Accent 1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1">
    <w:name w:val="List Table 4 - Accent 21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1">
    <w:name w:val="List Table 4 - Accent 31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1">
    <w:name w:val="List Table 4 - Accent 41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1">
    <w:name w:val="List Table 4 - Accent 51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1">
    <w:name w:val="List Table 4 - Accent 61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2">
    <w:name w:val="Таблиця-список 5 (темний)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1">
    <w:name w:val="List Table 5 Dark - Accent 1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1">
    <w:name w:val="List Table 5 Dark - Accent 21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1">
    <w:name w:val="List Table 5 Dark - Accent 31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1">
    <w:name w:val="List Table 5 Dark - Accent 41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1">
    <w:name w:val="List Table 5 Dark - Accent 51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1">
    <w:name w:val="List Table 5 Dark - Accent 61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2">
    <w:name w:val="Таблиця-список 6 (кольоровий)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Таблиця-список 7 (кольоровий)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val="uk-UA"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val="uk-UA" w:eastAsia="uk-U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val="uk-UA" w:eastAsia="uk-U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val="uk-UA" w:eastAsia="uk-U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val="uk-UA" w:eastAsia="uk-U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val="uk-UA" w:eastAsia="uk-U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val="uk-UA" w:eastAsia="uk-U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ви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інцевої ви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у виносці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0678449-25D2-4698-A2B0-5D4CB304723B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A2B82929-7734-4975-AE89-C2A3BD08A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Нерослик А.П.</cp:lastModifiedBy>
  <cp:revision>129</cp:revision>
  <cp:lastPrinted>2026-02-17T10:32:00Z</cp:lastPrinted>
  <dcterms:created xsi:type="dcterms:W3CDTF">2023-05-09T14:02:00Z</dcterms:created>
  <dcterms:modified xsi:type="dcterms:W3CDTF">2026-08-11T09:42:00Z</dcterms:modified>
</cp:coreProperties>
</file>