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92"/>
        <w:pBdr/>
        <w:spacing/>
        <w:ind w:firstLine="567"/>
        <w:jc w:val="center"/>
        <w:rPr>
          <w:rFonts w:ascii="Times New Roman" w:hAnsi="Times New Roman" w:cs="Mangal"/>
          <w:color w:val="000000"/>
          <w:sz w:val="28"/>
        </w:rPr>
      </w:pPr>
      <w:r>
        <w:rPr>
          <w:rFonts w:ascii="Times New Roman" w:hAnsi="Times New Roman" w:cs="Mangal"/>
          <w:color w:val="000000"/>
          <w:sz w:val="28"/>
        </w:rPr>
      </w:r>
      <w:r>
        <w:rPr>
          <w:rFonts w:ascii="Times New Roman" w:hAnsi="Times New Roman" w:cs="Mangal"/>
          <w:color w:val="000000"/>
          <w:sz w:val="28"/>
        </w:rPr>
      </w:r>
      <w:r>
        <w:rPr>
          <w:rFonts w:ascii="Times New Roman" w:hAnsi="Times New Roman" w:cs="Mangal"/>
          <w:color w:val="000000"/>
          <w:sz w:val="28"/>
        </w:rPr>
      </w:r>
    </w:p>
    <w:p>
      <w:pPr>
        <w:pStyle w:val="992"/>
        <w:pBdr/>
        <w:spacing/>
        <w:ind w:firstLine="567"/>
        <w:jc w:val="center"/>
        <w:rPr>
          <w:rFonts w:ascii="Times New Roman" w:hAnsi="Times New Roman" w:cs="Mangal"/>
          <w:color w:val="000000"/>
        </w:rPr>
      </w:pPr>
      <w:r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ascii="Times New Roman" w:hAnsi="Times New Roman" w:cs="Mangal"/>
          <w:color w:val="000000"/>
        </w:rPr>
      </w:r>
      <w:r>
        <w:rPr>
          <w:rFonts w:ascii="Times New Roman" w:hAnsi="Times New Roman" w:cs="Mangal"/>
          <w:color w:val="000000"/>
        </w:rPr>
      </w:r>
    </w:p>
    <w:p>
      <w:pPr>
        <w:pStyle w:val="794"/>
        <w:widowControl w:val="false"/>
        <w:pBdr/>
        <w:spacing/>
        <w:ind/>
        <w:jc w:val="center"/>
        <w:rPr>
          <w:rFonts w:cs="Mangal"/>
          <w:color w:val="000000"/>
          <w:sz w:val="16"/>
        </w:rPr>
      </w:pP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</w:p>
    <w:p>
      <w:pPr>
        <w:pStyle w:val="794"/>
        <w:widowControl w:val="false"/>
        <w:pBdr/>
        <w:spacing/>
        <w:ind/>
        <w:jc w:val="center"/>
        <w:rPr>
          <w:rFonts w:cs="Mangal"/>
          <w:b/>
          <w:color w:val="000000"/>
          <w:szCs w:val="28"/>
          <w:lang w:eastAsia="hi-IN" w:bidi="hi-IN"/>
        </w:rPr>
      </w:pPr>
      <w:r>
        <w:rPr>
          <w:rFonts w:cs="Mangal"/>
          <w:b/>
          <w:color w:val="000000"/>
          <w:szCs w:val="28"/>
          <w:lang w:eastAsia="hi-IN" w:bidi="hi-IN"/>
        </w:rPr>
        <w:t xml:space="preserve">РОЗПОРЯДЖЕННЯ </w:t>
      </w:r>
      <w:r>
        <w:rPr>
          <w:rFonts w:cs="Mangal"/>
          <w:b/>
          <w:color w:val="000000"/>
          <w:szCs w:val="28"/>
          <w:lang w:eastAsia="hi-IN" w:bidi="hi-IN"/>
        </w:rPr>
      </w:r>
      <w:r>
        <w:rPr>
          <w:rFonts w:cs="Mangal"/>
          <w:b/>
          <w:color w:val="000000"/>
          <w:szCs w:val="28"/>
          <w:lang w:eastAsia="hi-IN" w:bidi="hi-IN"/>
        </w:rPr>
      </w:r>
    </w:p>
    <w:p>
      <w:pPr>
        <w:pStyle w:val="794"/>
        <w:widowControl w:val="false"/>
        <w:pBdr/>
        <w:tabs>
          <w:tab w:val="left" w:leader="none" w:pos="4535"/>
          <w:tab w:val="left" w:leader="none" w:pos="7371"/>
          <w:tab w:val="left" w:leader="none" w:pos="7513"/>
        </w:tabs>
        <w:spacing/>
        <w:ind/>
        <w:rPr>
          <w:rFonts w:cs="Mangal"/>
          <w:color w:val="000000"/>
        </w:rPr>
      </w:pPr>
      <w:r>
        <w:rPr>
          <w:rFonts w:cs="Mangal"/>
          <w:color w:val="000000"/>
        </w:rPr>
      </w:r>
      <w:r>
        <w:rPr>
          <w:rFonts w:cs="Mangal"/>
          <w:color w:val="000000"/>
        </w:rPr>
      </w:r>
      <w:r>
        <w:rPr>
          <w:rFonts w:cs="Mangal"/>
          <w:color w:val="000000"/>
        </w:rPr>
      </w:r>
    </w:p>
    <w:p>
      <w:pPr>
        <w:pStyle w:val="794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 w:firstLine="0"/>
        <w:rPr>
          <w:rFonts w:cs="Mangal"/>
          <w:color w:val="000000"/>
          <w:szCs w:val="28"/>
          <w:lang w:val="en-US" w:eastAsia="hi-IN" w:bidi="hi-IN"/>
        </w:rPr>
      </w:pPr>
      <w:r>
        <w:rPr>
          <w:rFonts w:cs="Mangal"/>
          <w:color w:val="000000"/>
          <w:szCs w:val="28"/>
          <w:lang w:eastAsia="hi-IN" w:bidi="hi-IN"/>
        </w:rPr>
        <w:t xml:space="preserve"> </w:t>
      </w:r>
      <w:r>
        <w:rPr>
          <w:rFonts w:cs="Mangal"/>
          <w:color w:val="000000"/>
          <w:szCs w:val="28"/>
          <w:lang w:val="en-US" w:eastAsia="hi-IN" w:bidi="hi-IN"/>
        </w:rPr>
        <w:t xml:space="preserve">10</w:t>
      </w:r>
      <w:r>
        <w:rPr>
          <w:rFonts w:cs="Mangal"/>
          <w:color w:val="000000"/>
          <w:szCs w:val="28"/>
          <w:lang w:val="ru-RU" w:eastAsia="hi-IN" w:bidi="hi-IN"/>
        </w:rPr>
        <w:t xml:space="preserve"> </w:t>
      </w:r>
      <w:r>
        <w:rPr>
          <w:rFonts w:cs="Mangal"/>
          <w:color w:val="000000"/>
          <w:szCs w:val="28"/>
          <w:lang w:val="ru-RU" w:eastAsia="hi-IN" w:bidi="hi-IN"/>
        </w:rPr>
        <w:t xml:space="preserve">серпня</w:t>
      </w:r>
      <w:r>
        <w:rPr>
          <w:rFonts w:cs="Mangal"/>
          <w:color w:val="000000"/>
          <w:szCs w:val="28"/>
          <w:lang w:eastAsia="hi-IN" w:bidi="hi-IN"/>
        </w:rPr>
        <w:t xml:space="preserve"> 2026 року</w:t>
        <w:tab/>
        <w:t xml:space="preserve">м. Мена</w:t>
        <w:tab/>
        <w:t xml:space="preserve">             № </w:t>
      </w:r>
      <w:r>
        <w:rPr>
          <w:rFonts w:cs="Mangal"/>
          <w:color w:val="000000"/>
          <w:szCs w:val="28"/>
          <w:lang w:val="en-US" w:eastAsia="hi-IN" w:bidi="hi-IN"/>
        </w:rPr>
        <w:t xml:space="preserve">233</w:t>
      </w:r>
      <w:r>
        <w:rPr>
          <w:rFonts w:cs="Mangal"/>
          <w:color w:val="000000"/>
          <w:szCs w:val="28"/>
          <w:lang w:val="en-US" w:eastAsia="hi-IN" w:bidi="hi-IN"/>
        </w:rPr>
      </w:r>
      <w:r>
        <w:rPr>
          <w:rFonts w:cs="Mangal"/>
          <w:color w:val="000000"/>
          <w:szCs w:val="28"/>
          <w:lang w:val="en-US" w:eastAsia="hi-IN" w:bidi="hi-IN"/>
        </w:rPr>
      </w:r>
    </w:p>
    <w:p>
      <w:pPr>
        <w:pStyle w:val="794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94"/>
        <w:pBdr/>
        <w:spacing/>
        <w:ind w:right="5386" w:firstLine="0"/>
        <w:rPr>
          <w:b/>
          <w:color w:val="000000"/>
        </w:rPr>
      </w:pPr>
      <w:r>
        <w:rPr>
          <w:b/>
          <w:color w:val="000000"/>
        </w:rPr>
        <w:t xml:space="preserve">Про внесення змін до </w:t>
      </w:r>
      <w:r>
        <w:rPr>
          <w:b/>
          <w:color w:val="000000"/>
        </w:rPr>
        <w:t xml:space="preserve">загального фонду</w:t>
      </w:r>
      <w:r>
        <w:rPr>
          <w:b/>
          <w:color w:val="000000"/>
        </w:rPr>
        <w:t xml:space="preserve"> бюджету Менської міської територіальної громади на 2026 рік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94"/>
        <w:pBdr/>
        <w:spacing/>
        <w:ind/>
        <w:rPr/>
      </w:pPr>
      <w:r>
        <w:t xml:space="preserve">Відповідно до положень Бюджетного кодексу України, ст. 42, 50 Закону України «Про місцеве самоврядування в Україні», рішення 68 </w:t>
      </w:r>
      <w:r>
        <w:t xml:space="preserve">сесії Менської міської ради 8 скликання від 18 грудня 2025 року № 755 «Про бюджет Менської міської територіальної громади на 2026 рік (код бюджету 2551700000)», звернен</w:t>
      </w:r>
      <w:r>
        <w:t xml:space="preserve">ня</w:t>
      </w:r>
      <w:r>
        <w:t xml:space="preserve"> головн</w:t>
      </w:r>
      <w:r>
        <w:t xml:space="preserve">ого</w:t>
      </w:r>
      <w:r>
        <w:t xml:space="preserve"> розпорядник</w:t>
      </w:r>
      <w:r>
        <w:t xml:space="preserve">а</w:t>
      </w:r>
      <w:r>
        <w:t xml:space="preserve"> </w:t>
      </w:r>
      <w:r>
        <w:t xml:space="preserve">бюджетних коштів: </w:t>
      </w:r>
      <w:r/>
    </w:p>
    <w:p>
      <w:pPr>
        <w:pStyle w:val="991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Внести зміни до </w:t>
      </w:r>
      <w:r>
        <w:rPr>
          <w:szCs w:val="28"/>
        </w:rPr>
        <w:t xml:space="preserve">помісячного </w:t>
      </w:r>
      <w:r>
        <w:rPr>
          <w:szCs w:val="28"/>
        </w:rPr>
        <w:t xml:space="preserve">розпису видатків загального фонду </w:t>
      </w:r>
      <w:r>
        <w:rPr>
          <w:szCs w:val="28"/>
        </w:rPr>
        <w:t xml:space="preserve">по апарату управління</w:t>
      </w:r>
      <w:r>
        <w:rPr>
          <w:szCs w:val="28"/>
        </w:rPr>
        <w:t xml:space="preserve"> Менської міської ради</w:t>
      </w:r>
      <w:r>
        <w:rPr>
          <w:szCs w:val="28"/>
        </w:rPr>
        <w:t xml:space="preserve">, а саме:</w:t>
      </w:r>
      <w:r>
        <w:rPr>
          <w:szCs w:val="28"/>
        </w:rPr>
        <w:t xml:space="preserve"> </w:t>
      </w:r>
      <w:r>
        <w:rPr>
          <w:szCs w:val="28"/>
        </w:rPr>
        <w:t xml:space="preserve">зменшити кошторисні призначення </w:t>
      </w:r>
      <w:r>
        <w:rPr>
          <w:szCs w:val="28"/>
        </w:rPr>
        <w:t xml:space="preserve">для придбання предметів, матеріалів, обладнання та інвентарю</w:t>
      </w:r>
      <w:r>
        <w:rPr>
          <w:szCs w:val="28"/>
        </w:rPr>
        <w:t xml:space="preserve"> </w:t>
      </w:r>
      <w:r>
        <w:rPr>
          <w:szCs w:val="28"/>
        </w:rPr>
        <w:t xml:space="preserve">в </w:t>
      </w:r>
      <w:r>
        <w:rPr>
          <w:szCs w:val="28"/>
        </w:rPr>
        <w:t xml:space="preserve">листопаді</w:t>
      </w:r>
      <w:r>
        <w:rPr>
          <w:szCs w:val="28"/>
        </w:rPr>
        <w:t xml:space="preserve"> місяці на суму </w:t>
      </w:r>
      <w:r>
        <w:rPr>
          <w:szCs w:val="28"/>
        </w:rPr>
        <w:t xml:space="preserve">50</w:t>
      </w:r>
      <w:r>
        <w:rPr>
          <w:szCs w:val="28"/>
        </w:rPr>
        <w:t xml:space="preserve"> </w:t>
      </w:r>
      <w:r>
        <w:rPr>
          <w:szCs w:val="28"/>
        </w:rPr>
        <w:t xml:space="preserve">000,00 грн., відповідно збільшити кошторисні призначення </w:t>
      </w:r>
      <w:r>
        <w:rPr>
          <w:szCs w:val="28"/>
        </w:rPr>
        <w:t xml:space="preserve">за вказаним напрямком</w:t>
      </w:r>
      <w:r>
        <w:rPr>
          <w:szCs w:val="28"/>
        </w:rPr>
        <w:t xml:space="preserve"> на таку ж суму у </w:t>
      </w:r>
      <w:r>
        <w:rPr>
          <w:szCs w:val="28"/>
        </w:rPr>
        <w:t xml:space="preserve">серпні</w:t>
      </w:r>
      <w:r>
        <w:rPr>
          <w:szCs w:val="28"/>
        </w:rPr>
        <w:t xml:space="preserve"> місяці</w:t>
      </w:r>
      <w:r>
        <w:rPr>
          <w:szCs w:val="28"/>
        </w:rPr>
        <w:t xml:space="preserve"> (закупівля </w:t>
      </w:r>
      <w:r>
        <w:rPr>
          <w:szCs w:val="28"/>
        </w:rPr>
        <w:t xml:space="preserve">катриджів, ваучерів, господарчих, будівельних матеріалів, деззасобів та інше</w:t>
      </w:r>
      <w:r>
        <w:rPr>
          <w:szCs w:val="28"/>
        </w:rPr>
        <w:t xml:space="preserve">)</w:t>
      </w:r>
      <w:r>
        <w:rPr>
          <w:szCs w:val="28"/>
        </w:rPr>
      </w:r>
      <w:r>
        <w:rPr>
          <w:szCs w:val="28"/>
        </w:rPr>
      </w:r>
    </w:p>
    <w:p>
      <w:pPr>
        <w:pStyle w:val="991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0" w:left="0"/>
        <w:rPr>
          <w:szCs w:val="28"/>
        </w:rPr>
      </w:pPr>
      <w:r>
        <w:rPr>
          <w:szCs w:val="28"/>
        </w:rPr>
        <w:t xml:space="preserve">(КПКВК </w:t>
      </w:r>
      <w:r>
        <w:rPr>
          <w:szCs w:val="28"/>
        </w:rPr>
        <w:t xml:space="preserve">0110150 </w:t>
      </w:r>
      <w:r>
        <w:rPr>
          <w:szCs w:val="28"/>
        </w:rPr>
        <w:t xml:space="preserve">КЕКВ 2</w:t>
      </w:r>
      <w:r>
        <w:rPr>
          <w:szCs w:val="28"/>
        </w:rPr>
        <w:t xml:space="preserve">210</w:t>
      </w:r>
      <w:r>
        <w:rPr>
          <w:szCs w:val="28"/>
        </w:rPr>
        <w:t xml:space="preserve">)</w:t>
      </w:r>
      <w:r>
        <w:rPr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991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szCs w:val="28"/>
        </w:rPr>
        <w:t xml:space="preserve">Внести зміни до </w:t>
      </w:r>
      <w:r>
        <w:rPr>
          <w:szCs w:val="28"/>
        </w:rPr>
        <w:t xml:space="preserve">помісячного</w:t>
      </w:r>
      <w:r>
        <w:rPr>
          <w:szCs w:val="28"/>
        </w:rPr>
        <w:t xml:space="preserve"> розпису видатків загального фонду Менської міської ради, а саме: </w:t>
      </w:r>
      <w:r>
        <w:rPr>
          <w:szCs w:val="28"/>
        </w:rPr>
        <w:t xml:space="preserve">по </w:t>
      </w:r>
      <w:r>
        <w:rPr>
          <w:szCs w:val="28"/>
        </w:rPr>
        <w:t xml:space="preserve">утриманню та розвитку автомобільних доріг</w:t>
      </w:r>
      <w:r>
        <w:rPr>
          <w:szCs w:val="28"/>
        </w:rPr>
        <w:t xml:space="preserve"> </w:t>
      </w:r>
      <w:r>
        <w:rPr>
          <w:szCs w:val="28"/>
        </w:rPr>
        <w:t xml:space="preserve">та дорожнь</w:t>
      </w:r>
      <w:r>
        <w:rPr>
          <w:szCs w:val="28"/>
        </w:rPr>
        <w:t xml:space="preserve">ої інфраструктури за рахунок коштів місцевого бюджету в частині фінансування Програми фінансування робіт з будівництва, реконструкції, ремонту та утримання автомобільних доріг комунальної власності Менської міської територіальної громади на 2025-2027роки) </w:t>
      </w:r>
      <w:r>
        <w:rPr>
          <w:szCs w:val="28"/>
        </w:rPr>
        <w:t xml:space="preserve">зменшити кошторисні призначення </w:t>
      </w:r>
      <w:r>
        <w:rPr>
          <w:szCs w:val="28"/>
        </w:rPr>
        <w:t xml:space="preserve">для оплати послуг (крім комунальних) </w:t>
      </w:r>
      <w:r>
        <w:rPr>
          <w:szCs w:val="28"/>
        </w:rPr>
        <w:t xml:space="preserve">у </w:t>
      </w:r>
      <w:r>
        <w:rPr>
          <w:szCs w:val="28"/>
        </w:rPr>
        <w:t xml:space="preserve">жовтні</w:t>
      </w:r>
      <w:r>
        <w:rPr>
          <w:szCs w:val="28"/>
        </w:rPr>
        <w:t xml:space="preserve"> місяці на суму</w:t>
      </w:r>
      <w:r>
        <w:rPr>
          <w:szCs w:val="28"/>
        </w:rPr>
        <w:t xml:space="preserve"> </w:t>
      </w:r>
      <w:r>
        <w:rPr>
          <w:szCs w:val="28"/>
        </w:rPr>
        <w:t xml:space="preserve">1</w:t>
      </w:r>
      <w:r>
        <w:rPr>
          <w:szCs w:val="28"/>
        </w:rPr>
        <w:t xml:space="preserve">00 </w:t>
      </w:r>
      <w:r>
        <w:rPr>
          <w:szCs w:val="28"/>
        </w:rPr>
        <w:t xml:space="preserve">000</w:t>
      </w:r>
      <w:r>
        <w:rPr>
          <w:szCs w:val="28"/>
        </w:rPr>
        <w:t xml:space="preserve">,00 грн., відповідно збільшити кошт</w:t>
      </w:r>
      <w:r>
        <w:rPr>
          <w:szCs w:val="28"/>
        </w:rPr>
        <w:t xml:space="preserve">орисні призначення </w:t>
      </w:r>
      <w:r>
        <w:rPr>
          <w:szCs w:val="28"/>
        </w:rPr>
        <w:t xml:space="preserve">за вказаним напрямком </w:t>
      </w:r>
      <w:r>
        <w:rPr>
          <w:szCs w:val="28"/>
        </w:rPr>
        <w:t xml:space="preserve">у </w:t>
      </w:r>
      <w:r>
        <w:rPr>
          <w:szCs w:val="28"/>
        </w:rPr>
        <w:t xml:space="preserve">серпні</w:t>
      </w:r>
      <w:r>
        <w:rPr>
          <w:szCs w:val="28"/>
        </w:rPr>
        <w:t xml:space="preserve"> місяці </w:t>
      </w:r>
      <w:r>
        <w:rPr>
          <w:szCs w:val="28"/>
        </w:rPr>
        <w:t xml:space="preserve">на </w:t>
      </w:r>
      <w:r>
        <w:rPr>
          <w:szCs w:val="28"/>
        </w:rPr>
        <w:t xml:space="preserve">таку ж суму</w:t>
      </w:r>
      <w:r>
        <w:rPr>
          <w:szCs w:val="28"/>
        </w:rPr>
      </w:r>
      <w:r>
        <w:rPr>
          <w:szCs w:val="28"/>
        </w:rPr>
      </w:r>
    </w:p>
    <w:p>
      <w:pPr>
        <w:pStyle w:val="991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0" w:left="0"/>
        <w:rPr>
          <w:szCs w:val="28"/>
          <w:lang w:val="en-US"/>
        </w:rPr>
      </w:pPr>
      <w:r>
        <w:rPr>
          <w:szCs w:val="28"/>
        </w:rPr>
        <w:t xml:space="preserve">(КПКВК </w:t>
      </w:r>
      <w:r>
        <w:rPr>
          <w:szCs w:val="28"/>
        </w:rPr>
        <w:t xml:space="preserve">0117461</w:t>
      </w:r>
      <w:r>
        <w:rPr>
          <w:szCs w:val="28"/>
        </w:rPr>
        <w:t xml:space="preserve"> КЕКВ 22</w:t>
      </w:r>
      <w:r>
        <w:rPr>
          <w:szCs w:val="28"/>
        </w:rPr>
        <w:t xml:space="preserve">40</w:t>
      </w:r>
      <w:r>
        <w:rPr>
          <w:szCs w:val="28"/>
        </w:rPr>
        <w:t xml:space="preserve">).</w:t>
      </w:r>
      <w:r>
        <w:rPr>
          <w:szCs w:val="28"/>
          <w:lang w:val="en-US"/>
        </w:rPr>
      </w:r>
      <w:r>
        <w:rPr>
          <w:szCs w:val="28"/>
          <w:lang w:val="en-US"/>
        </w:rPr>
      </w:r>
    </w:p>
    <w:p>
      <w:pPr>
        <w:pStyle w:val="991"/>
        <w:numPr>
          <w:ilvl w:val="0"/>
          <w:numId w:val="18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851" w:left="0"/>
        <w:rPr>
          <w:szCs w:val="28"/>
        </w:rPr>
      </w:pPr>
      <w:r>
        <w:rPr>
          <w:color w:val="000000"/>
          <w:szCs w:val="28"/>
        </w:rPr>
        <w:t xml:space="preserve">Контроль за виконанням розпорядження покласти на начальника Фінансового управління Менської міської ради Аллу НЕРОСЛИК. </w:t>
      </w:r>
      <w:r>
        <w:rPr>
          <w:szCs w:val="28"/>
        </w:rPr>
      </w:r>
      <w:r>
        <w:rPr>
          <w:szCs w:val="28"/>
        </w:rPr>
      </w:r>
    </w:p>
    <w:p>
      <w:pPr>
        <w:pStyle w:val="991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794"/>
        <w:pBdr/>
        <w:tabs>
          <w:tab w:val="clear" w:leader="none" w:pos="1134"/>
          <w:tab w:val="left" w:leader="none" w:pos="6803"/>
        </w:tabs>
        <w:spacing/>
        <w:ind/>
        <w:rPr>
          <w:color w:val="000000"/>
        </w:rPr>
      </w:pPr>
      <w:r>
        <w:rPr>
          <w:color w:val="000000"/>
          <w:szCs w:val="28"/>
          <w:highlight w:val="none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794"/>
        <w:pBdr/>
        <w:tabs>
          <w:tab w:val="clear" w:leader="none" w:pos="1134"/>
          <w:tab w:val="left" w:leader="none" w:pos="6803"/>
        </w:tabs>
        <w:spacing/>
        <w:ind w:right="0" w:firstLine="0" w:left="0"/>
        <w:rPr>
          <w:color w:val="000000"/>
          <w:highlight w:val="none"/>
        </w:rPr>
      </w:pPr>
      <w:r>
        <w:rPr>
          <w:color w:val="000000"/>
        </w:rPr>
        <w:t xml:space="preserve"> </w:t>
      </w:r>
      <w:r>
        <w:rPr>
          <w:color w:val="000000"/>
        </w:rPr>
        <w:t xml:space="preserve">С</w:t>
      </w:r>
      <w:r>
        <w:rPr>
          <w:color w:val="000000"/>
          <w:szCs w:val="28"/>
        </w:rPr>
        <w:t xml:space="preserve">екретар ради                           </w:t>
      </w:r>
      <w:r>
        <w:rPr>
          <w:color w:val="000000"/>
          <w:szCs w:val="28"/>
        </w:rPr>
        <w:t xml:space="preserve">                             Юрій СТАЛЬНИЧЕНКО</w:t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383" w:right="567" w:bottom="568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SimSun">
    <w:panose1 w:val="02020603020101020101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4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3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43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3"/>
      <w:pBdr/>
      <w:spacing/>
      <w:ind/>
      <w:jc w:val="center"/>
      <w:rPr/>
    </w:pPr>
    <w:r>
      <w:rPr>
        <w:color w:val="000000"/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-"/>
      <w:numFmt w:val="bullet"/>
      <w:pPr>
        <w:pBdr/>
        <w:spacing/>
        <w:ind w:hanging="360" w:left="2268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988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708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4428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5148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868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588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7308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8028"/>
      </w:pPr>
      <w:rPr>
        <w:rFonts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spacing/>
        <w:ind w:hanging="360" w:left="1211"/>
      </w:pPr>
      <w:rPr>
        <w:rFonts w:ascii="Times New Roman" w:hAnsi="Times New Roman" w:eastAsia="Times New Roman" w:cs="Times New Roman"/>
      </w:rPr>
      <w:start w:val="5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931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651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371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091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11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531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251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971"/>
      </w:pPr>
      <w:rPr>
        <w:rFonts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5">
    <w:lvl w:ilvl="0">
      <w:isLgl w:val="false"/>
      <w:lvlJc w:val="left"/>
      <w:lvlText w:val="-"/>
      <w:numFmt w:val="bullet"/>
      <w:pPr>
        <w:pBdr/>
        <w:spacing/>
        <w:ind w:hanging="360" w:left="1065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5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-"/>
      <w:numFmt w:val="bullet"/>
      <w:pPr>
        <w:pBdr/>
        <w:spacing/>
        <w:ind w:hanging="360" w:left="108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8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0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2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4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6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8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0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22"/>
      </w:pPr>
      <w:rPr/>
      <w:start w:val="1"/>
      <w:suff w:val="tab"/>
    </w:lvl>
  </w:abstractNum>
  <w:abstractNum w:abstractNumId="13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6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2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20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num w:numId="1">
    <w:abstractNumId w:val="12"/>
  </w:num>
  <w:num w:numId="2">
    <w:abstractNumId w:val="7"/>
  </w:num>
  <w:num w:numId="3">
    <w:abstractNumId w:val="11"/>
  </w:num>
  <w:num w:numId="4">
    <w:abstractNumId w:val="8"/>
  </w:num>
  <w:num w:numId="5">
    <w:abstractNumId w:val="17"/>
  </w:num>
  <w:num w:numId="6">
    <w:abstractNumId w:val="1"/>
  </w:num>
  <w:num w:numId="7">
    <w:abstractNumId w:val="14"/>
  </w:num>
  <w:num w:numId="8">
    <w:abstractNumId w:val="13"/>
  </w:num>
  <w:num w:numId="9">
    <w:abstractNumId w:val="6"/>
  </w:num>
  <w:num w:numId="10">
    <w:abstractNumId w:val="3"/>
  </w:num>
  <w:num w:numId="11">
    <w:abstractNumId w:val="5"/>
  </w:num>
  <w:num w:numId="12">
    <w:abstractNumId w:val="4"/>
  </w:num>
  <w:num w:numId="13">
    <w:abstractNumId w:val="18"/>
  </w:num>
  <w:num w:numId="14">
    <w:abstractNumId w:val="19"/>
  </w:num>
  <w:num w:numId="15">
    <w:abstractNumId w:val="16"/>
  </w:num>
  <w:num w:numId="16">
    <w:abstractNumId w:val="20"/>
  </w:num>
  <w:num w:numId="17">
    <w:abstractNumId w:val="0"/>
  </w:num>
  <w:num w:numId="18">
    <w:abstractNumId w:val="9"/>
  </w:num>
  <w:num w:numId="19">
    <w:abstractNumId w:val="15"/>
  </w:num>
  <w:num w:numId="20">
    <w:abstractNumId w:val="10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SimSun" w:cs="Calibri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Table Grid"/>
    <w:basedOn w:val="75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9">
    <w:name w:val="Heading 1"/>
    <w:basedOn w:val="794"/>
    <w:next w:val="794"/>
    <w:link w:val="85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60">
    <w:name w:val="Heading 2"/>
    <w:basedOn w:val="794"/>
    <w:next w:val="794"/>
    <w:link w:val="85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61">
    <w:name w:val="Heading 3"/>
    <w:basedOn w:val="794"/>
    <w:next w:val="794"/>
    <w:link w:val="85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62">
    <w:name w:val="Heading 4"/>
    <w:basedOn w:val="794"/>
    <w:next w:val="794"/>
    <w:link w:val="86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63">
    <w:name w:val="Heading 5"/>
    <w:basedOn w:val="794"/>
    <w:next w:val="794"/>
    <w:link w:val="86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64">
    <w:name w:val="Heading 6"/>
    <w:basedOn w:val="794"/>
    <w:next w:val="794"/>
    <w:link w:val="86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65">
    <w:name w:val="Heading 7"/>
    <w:basedOn w:val="794"/>
    <w:next w:val="794"/>
    <w:link w:val="86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66">
    <w:name w:val="Heading 8"/>
    <w:basedOn w:val="794"/>
    <w:next w:val="794"/>
    <w:link w:val="86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67">
    <w:name w:val="Heading 9"/>
    <w:basedOn w:val="794"/>
    <w:next w:val="794"/>
    <w:link w:val="86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68" w:default="1">
    <w:name w:val="Default Paragraph Font"/>
    <w:uiPriority w:val="1"/>
    <w:semiHidden/>
    <w:unhideWhenUsed/>
    <w:pPr>
      <w:pBdr/>
      <w:spacing/>
      <w:ind/>
    </w:pPr>
  </w:style>
  <w:style w:type="numbering" w:styleId="769" w:default="1">
    <w:name w:val="No List"/>
    <w:uiPriority w:val="99"/>
    <w:semiHidden/>
    <w:unhideWhenUsed/>
    <w:pPr>
      <w:pBdr/>
      <w:spacing/>
      <w:ind/>
    </w:pPr>
  </w:style>
  <w:style w:type="paragraph" w:styleId="770">
    <w:name w:val="Title"/>
    <w:basedOn w:val="794"/>
    <w:next w:val="794"/>
    <w:link w:val="866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71">
    <w:name w:val="Subtitle"/>
    <w:basedOn w:val="794"/>
    <w:next w:val="794"/>
    <w:link w:val="86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72">
    <w:name w:val="Quote"/>
    <w:basedOn w:val="794"/>
    <w:next w:val="794"/>
    <w:link w:val="86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73">
    <w:name w:val="List Paragraph"/>
    <w:basedOn w:val="794"/>
    <w:uiPriority w:val="34"/>
    <w:qFormat/>
    <w:pPr>
      <w:pBdr/>
      <w:spacing/>
      <w:ind w:left="720"/>
      <w:contextualSpacing w:val="true"/>
    </w:pPr>
  </w:style>
  <w:style w:type="character" w:styleId="774">
    <w:name w:val="Intense Emphasis"/>
    <w:basedOn w:val="76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75">
    <w:name w:val="Intense Quote"/>
    <w:basedOn w:val="794"/>
    <w:next w:val="794"/>
    <w:link w:val="86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76">
    <w:name w:val="Intense Reference"/>
    <w:basedOn w:val="76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77">
    <w:name w:val="No Spacing"/>
    <w:basedOn w:val="794"/>
    <w:uiPriority w:val="1"/>
    <w:qFormat/>
    <w:pPr>
      <w:pBdr/>
      <w:spacing w:after="0" w:line="240" w:lineRule="auto"/>
      <w:ind/>
    </w:pPr>
  </w:style>
  <w:style w:type="character" w:styleId="778">
    <w:name w:val="Subtle Emphasis"/>
    <w:basedOn w:val="76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79">
    <w:name w:val="Emphasis"/>
    <w:basedOn w:val="768"/>
    <w:uiPriority w:val="20"/>
    <w:qFormat/>
    <w:pPr>
      <w:pBdr/>
      <w:spacing/>
      <w:ind/>
    </w:pPr>
    <w:rPr>
      <w:i/>
      <w:iCs/>
    </w:rPr>
  </w:style>
  <w:style w:type="character" w:styleId="780">
    <w:name w:val="Strong"/>
    <w:basedOn w:val="768"/>
    <w:uiPriority w:val="22"/>
    <w:qFormat/>
    <w:pPr>
      <w:pBdr/>
      <w:spacing/>
      <w:ind/>
    </w:pPr>
    <w:rPr>
      <w:b/>
      <w:bCs/>
    </w:rPr>
  </w:style>
  <w:style w:type="character" w:styleId="781">
    <w:name w:val="Subtle Reference"/>
    <w:basedOn w:val="76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82">
    <w:name w:val="Book Title"/>
    <w:basedOn w:val="76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83">
    <w:name w:val="Header"/>
    <w:basedOn w:val="794"/>
    <w:link w:val="87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4">
    <w:name w:val="Footer"/>
    <w:basedOn w:val="794"/>
    <w:link w:val="87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5">
    <w:name w:val="Caption"/>
    <w:basedOn w:val="794"/>
    <w:next w:val="79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86">
    <w:name w:val="footnote text"/>
    <w:basedOn w:val="794"/>
    <w:link w:val="89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7">
    <w:name w:val="footnote reference"/>
    <w:basedOn w:val="768"/>
    <w:uiPriority w:val="99"/>
    <w:semiHidden/>
    <w:unhideWhenUsed/>
    <w:pPr>
      <w:pBdr/>
      <w:spacing/>
      <w:ind/>
    </w:pPr>
    <w:rPr>
      <w:vertAlign w:val="superscript"/>
    </w:rPr>
  </w:style>
  <w:style w:type="paragraph" w:styleId="788">
    <w:name w:val="endnote text"/>
    <w:basedOn w:val="794"/>
    <w:link w:val="89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9">
    <w:name w:val="endnote reference"/>
    <w:basedOn w:val="768"/>
    <w:uiPriority w:val="99"/>
    <w:semiHidden/>
    <w:unhideWhenUsed/>
    <w:pPr>
      <w:pBdr/>
      <w:spacing/>
      <w:ind/>
    </w:pPr>
    <w:rPr>
      <w:vertAlign w:val="superscript"/>
    </w:rPr>
  </w:style>
  <w:style w:type="character" w:styleId="790">
    <w:name w:val="Hyperlink"/>
    <w:basedOn w:val="76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91">
    <w:name w:val="FollowedHyperlink"/>
    <w:basedOn w:val="76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92">
    <w:name w:val="TOC Heading"/>
    <w:uiPriority w:val="39"/>
    <w:unhideWhenUsed/>
    <w:pPr>
      <w:pBdr/>
      <w:spacing/>
      <w:ind/>
    </w:pPr>
  </w:style>
  <w:style w:type="paragraph" w:styleId="793">
    <w:name w:val="table of figures"/>
    <w:basedOn w:val="794"/>
    <w:next w:val="794"/>
    <w:uiPriority w:val="99"/>
    <w:unhideWhenUsed/>
    <w:pPr>
      <w:pBdr/>
      <w:spacing w:after="0" w:afterAutospacing="0"/>
      <w:ind/>
    </w:pPr>
  </w:style>
  <w:style w:type="paragraph" w:styleId="794" w:default="1">
    <w:name w:val="Normal"/>
    <w:next w:val="794"/>
    <w:link w:val="794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left" w:leader="none" w:pos="1134"/>
      </w:tabs>
      <w:spacing/>
      <w:ind w:firstLine="567"/>
      <w:jc w:val="both"/>
    </w:pPr>
    <w:rPr>
      <w:rFonts w:ascii="Times New Roman" w:hAnsi="Times New Roman" w:eastAsia="Times New Roman" w:cs="Times New Roman"/>
      <w:sz w:val="28"/>
      <w:szCs w:val="22"/>
      <w:lang w:val="uk-UA" w:eastAsia="en-US" w:bidi="ar-SA"/>
    </w:rPr>
  </w:style>
  <w:style w:type="paragraph" w:styleId="795">
    <w:name w:val="Заголовок 1"/>
    <w:basedOn w:val="794"/>
    <w:next w:val="794"/>
    <w:link w:val="982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96">
    <w:name w:val="Заголовок 2"/>
    <w:basedOn w:val="794"/>
    <w:next w:val="794"/>
    <w:link w:val="983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797">
    <w:name w:val="Заголовок 3"/>
    <w:basedOn w:val="794"/>
    <w:next w:val="794"/>
    <w:link w:val="984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98">
    <w:name w:val="Заголовок 4"/>
    <w:basedOn w:val="794"/>
    <w:next w:val="794"/>
    <w:link w:val="985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99">
    <w:name w:val="Заголовок 5"/>
    <w:basedOn w:val="794"/>
    <w:next w:val="794"/>
    <w:link w:val="986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800">
    <w:name w:val="Заголовок 6"/>
    <w:basedOn w:val="794"/>
    <w:next w:val="794"/>
    <w:link w:val="987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</w:rPr>
  </w:style>
  <w:style w:type="paragraph" w:styleId="801">
    <w:name w:val="Заголовок 7"/>
    <w:basedOn w:val="794"/>
    <w:next w:val="794"/>
    <w:link w:val="988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802">
    <w:name w:val="Заголовок 8"/>
    <w:basedOn w:val="794"/>
    <w:next w:val="794"/>
    <w:link w:val="989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</w:rPr>
  </w:style>
  <w:style w:type="paragraph" w:styleId="803">
    <w:name w:val="Заголовок 9"/>
    <w:basedOn w:val="794"/>
    <w:next w:val="794"/>
    <w:link w:val="99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04">
    <w:name w:val="Шрифт абзацу за замовчуванням"/>
    <w:next w:val="804"/>
    <w:link w:val="794"/>
    <w:uiPriority w:val="1"/>
    <w:semiHidden/>
    <w:unhideWhenUsed/>
    <w:pPr>
      <w:pBdr/>
      <w:spacing/>
      <w:ind/>
    </w:pPr>
  </w:style>
  <w:style w:type="table" w:styleId="805">
    <w:name w:val="Звичайна таблиця"/>
    <w:next w:val="805"/>
    <w:link w:val="794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06">
    <w:name w:val="Немає списку"/>
    <w:next w:val="806"/>
    <w:link w:val="794"/>
    <w:uiPriority w:val="99"/>
    <w:semiHidden/>
    <w:unhideWhenUsed/>
    <w:pPr>
      <w:pBdr/>
      <w:spacing/>
      <w:ind/>
    </w:pPr>
  </w:style>
  <w:style w:type="table" w:styleId="807">
    <w:name w:val="Plain Table 1"/>
    <w:basedOn w:val="805"/>
    <w:next w:val="807"/>
    <w:link w:val="794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Plain Table 2"/>
    <w:basedOn w:val="805"/>
    <w:next w:val="808"/>
    <w:link w:val="794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Plain Table 3"/>
    <w:basedOn w:val="805"/>
    <w:next w:val="809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Plain Table 4"/>
    <w:basedOn w:val="805"/>
    <w:next w:val="810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Plain Table 5"/>
    <w:basedOn w:val="805"/>
    <w:next w:val="811"/>
    <w:link w:val="79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1 Light"/>
    <w:basedOn w:val="805"/>
    <w:next w:val="812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2"/>
    <w:basedOn w:val="805"/>
    <w:next w:val="813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3"/>
    <w:basedOn w:val="805"/>
    <w:next w:val="814"/>
    <w:link w:val="79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4"/>
    <w:basedOn w:val="805"/>
    <w:next w:val="815"/>
    <w:link w:val="794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5 Dark"/>
    <w:basedOn w:val="805"/>
    <w:next w:val="816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6 Colorful"/>
    <w:basedOn w:val="805"/>
    <w:next w:val="817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7 Colorful"/>
    <w:basedOn w:val="805"/>
    <w:next w:val="818"/>
    <w:link w:val="79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1 Light"/>
    <w:basedOn w:val="805"/>
    <w:next w:val="819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2"/>
    <w:basedOn w:val="805"/>
    <w:next w:val="820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3"/>
    <w:basedOn w:val="805"/>
    <w:next w:val="821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"/>
    <w:basedOn w:val="805"/>
    <w:next w:val="822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5 Dark"/>
    <w:basedOn w:val="805"/>
    <w:next w:val="823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6 Colorful"/>
    <w:basedOn w:val="805"/>
    <w:next w:val="824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7 Colorful"/>
    <w:basedOn w:val="805"/>
    <w:next w:val="825"/>
    <w:link w:val="79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26">
    <w:name w:val="Сильне виокремлення"/>
    <w:next w:val="826"/>
    <w:link w:val="794"/>
    <w:uiPriority w:val="21"/>
    <w:qFormat/>
    <w:pPr>
      <w:pBdr/>
      <w:spacing/>
      <w:ind/>
    </w:pPr>
    <w:rPr>
      <w:i/>
      <w:iCs/>
      <w:color w:val="365f91"/>
    </w:rPr>
  </w:style>
  <w:style w:type="character" w:styleId="827">
    <w:name w:val="Сильне посилання"/>
    <w:next w:val="827"/>
    <w:link w:val="794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828">
    <w:name w:val="Слабке виокремлення"/>
    <w:next w:val="828"/>
    <w:link w:val="794"/>
    <w:uiPriority w:val="19"/>
    <w:qFormat/>
    <w:pPr>
      <w:pBdr/>
      <w:spacing/>
      <w:ind/>
    </w:pPr>
    <w:rPr>
      <w:i/>
      <w:iCs/>
      <w:color w:val="404040"/>
    </w:rPr>
  </w:style>
  <w:style w:type="character" w:styleId="829">
    <w:name w:val="Виділення"/>
    <w:next w:val="829"/>
    <w:link w:val="794"/>
    <w:uiPriority w:val="20"/>
    <w:qFormat/>
    <w:pPr>
      <w:pBdr/>
      <w:spacing/>
      <w:ind/>
    </w:pPr>
    <w:rPr>
      <w:i/>
      <w:iCs/>
    </w:rPr>
  </w:style>
  <w:style w:type="character" w:styleId="830">
    <w:name w:val="Строгий"/>
    <w:next w:val="830"/>
    <w:link w:val="794"/>
    <w:uiPriority w:val="22"/>
    <w:qFormat/>
    <w:pPr>
      <w:pBdr/>
      <w:spacing/>
      <w:ind/>
    </w:pPr>
    <w:rPr>
      <w:b/>
      <w:bCs/>
    </w:rPr>
  </w:style>
  <w:style w:type="character" w:styleId="831">
    <w:name w:val="Слабке посилання"/>
    <w:next w:val="831"/>
    <w:link w:val="794"/>
    <w:uiPriority w:val="31"/>
    <w:qFormat/>
    <w:pPr>
      <w:pBdr/>
      <w:spacing/>
      <w:ind/>
    </w:pPr>
    <w:rPr>
      <w:smallCaps/>
      <w:color w:val="5a5a5a"/>
    </w:rPr>
  </w:style>
  <w:style w:type="character" w:styleId="832">
    <w:name w:val="Назва книги"/>
    <w:next w:val="832"/>
    <w:link w:val="794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33">
    <w:name w:val="Переглянуте гіперпосилання"/>
    <w:next w:val="833"/>
    <w:link w:val="794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834">
    <w:name w:val="Заголовок змісту"/>
    <w:next w:val="834"/>
    <w:link w:val="794"/>
    <w:uiPriority w:val="39"/>
    <w:unhideWhenUsed/>
    <w:pPr>
      <w:pBdr/>
      <w:spacing/>
      <w:ind/>
    </w:pPr>
    <w:rPr>
      <w:lang w:val="uk-UA" w:eastAsia="uk-UA" w:bidi="ar-SA"/>
    </w:rPr>
  </w:style>
  <w:style w:type="character" w:styleId="835">
    <w:name w:val="Знак виноски"/>
    <w:next w:val="835"/>
    <w:link w:val="794"/>
    <w:uiPriority w:val="99"/>
    <w:unhideWhenUsed/>
    <w:qFormat/>
    <w:pPr>
      <w:pBdr/>
      <w:spacing/>
      <w:ind/>
    </w:pPr>
    <w:rPr>
      <w:vertAlign w:val="superscript"/>
    </w:rPr>
  </w:style>
  <w:style w:type="character" w:styleId="836">
    <w:name w:val="Знак кінцевої виноски"/>
    <w:next w:val="836"/>
    <w:link w:val="794"/>
    <w:uiPriority w:val="99"/>
    <w:semiHidden/>
    <w:unhideWhenUsed/>
    <w:pPr>
      <w:pBdr/>
      <w:spacing/>
      <w:ind/>
    </w:pPr>
    <w:rPr>
      <w:vertAlign w:val="superscript"/>
    </w:rPr>
  </w:style>
  <w:style w:type="character" w:styleId="837">
    <w:name w:val="Гіперпосилання"/>
    <w:next w:val="837"/>
    <w:link w:val="794"/>
    <w:uiPriority w:val="99"/>
    <w:unhideWhenUsed/>
    <w:qFormat/>
    <w:pPr>
      <w:pBdr/>
      <w:spacing/>
      <w:ind/>
    </w:pPr>
    <w:rPr>
      <w:color w:val="0000ff"/>
      <w:u w:val="single"/>
    </w:rPr>
  </w:style>
  <w:style w:type="paragraph" w:styleId="838">
    <w:name w:val="Текст у виносці"/>
    <w:basedOn w:val="794"/>
    <w:next w:val="838"/>
    <w:link w:val="1024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paragraph" w:styleId="839">
    <w:name w:val="Текст кінцевої виноски"/>
    <w:basedOn w:val="794"/>
    <w:next w:val="839"/>
    <w:link w:val="894"/>
    <w:uiPriority w:val="99"/>
    <w:semiHidden/>
    <w:unhideWhenUsed/>
    <w:qFormat/>
    <w:pPr>
      <w:pBdr/>
      <w:spacing/>
      <w:ind/>
    </w:pPr>
    <w:rPr>
      <w:sz w:val="20"/>
    </w:rPr>
  </w:style>
  <w:style w:type="paragraph" w:styleId="840">
    <w:name w:val="Назва об'єкта"/>
    <w:basedOn w:val="794"/>
    <w:next w:val="794"/>
    <w:link w:val="794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841">
    <w:name w:val="Текст виноски"/>
    <w:basedOn w:val="794"/>
    <w:next w:val="841"/>
    <w:link w:val="1022"/>
    <w:uiPriority w:val="99"/>
    <w:semiHidden/>
    <w:unhideWhenUsed/>
    <w:qFormat/>
    <w:pPr>
      <w:pBdr/>
      <w:spacing w:after="40"/>
      <w:ind/>
    </w:pPr>
    <w:rPr>
      <w:sz w:val="18"/>
    </w:rPr>
  </w:style>
  <w:style w:type="paragraph" w:styleId="842">
    <w:name w:val="Зміст 8"/>
    <w:basedOn w:val="794"/>
    <w:next w:val="794"/>
    <w:link w:val="794"/>
    <w:uiPriority w:val="39"/>
    <w:unhideWhenUsed/>
    <w:pPr>
      <w:pBdr/>
      <w:spacing w:after="57"/>
      <w:ind w:firstLine="0" w:left="1984"/>
    </w:pPr>
  </w:style>
  <w:style w:type="paragraph" w:styleId="843">
    <w:name w:val="Верхній колонтитул"/>
    <w:basedOn w:val="794"/>
    <w:next w:val="843"/>
    <w:link w:val="999"/>
    <w:uiPriority w:val="99"/>
    <w:unhideWhenUsed/>
    <w:qFormat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44">
    <w:name w:val="Зміст 9"/>
    <w:basedOn w:val="794"/>
    <w:next w:val="794"/>
    <w:link w:val="794"/>
    <w:uiPriority w:val="39"/>
    <w:unhideWhenUsed/>
    <w:pPr>
      <w:pBdr/>
      <w:spacing w:after="57"/>
      <w:ind w:firstLine="0" w:left="2268"/>
    </w:pPr>
  </w:style>
  <w:style w:type="paragraph" w:styleId="845">
    <w:name w:val="Зміст 7"/>
    <w:basedOn w:val="794"/>
    <w:next w:val="794"/>
    <w:link w:val="794"/>
    <w:uiPriority w:val="39"/>
    <w:unhideWhenUsed/>
    <w:pPr>
      <w:pBdr/>
      <w:spacing w:after="57"/>
      <w:ind w:firstLine="0" w:left="1701"/>
    </w:pPr>
  </w:style>
  <w:style w:type="paragraph" w:styleId="846">
    <w:name w:val="Зміст 1"/>
    <w:basedOn w:val="794"/>
    <w:next w:val="794"/>
    <w:link w:val="794"/>
    <w:uiPriority w:val="39"/>
    <w:unhideWhenUsed/>
    <w:qFormat/>
    <w:pPr>
      <w:pBdr/>
      <w:spacing w:after="57"/>
      <w:ind w:firstLine="0"/>
    </w:pPr>
  </w:style>
  <w:style w:type="paragraph" w:styleId="847">
    <w:name w:val="Зміст 6"/>
    <w:basedOn w:val="794"/>
    <w:next w:val="794"/>
    <w:link w:val="794"/>
    <w:uiPriority w:val="39"/>
    <w:unhideWhenUsed/>
    <w:qFormat/>
    <w:pPr>
      <w:pBdr/>
      <w:spacing w:after="57"/>
      <w:ind w:firstLine="0" w:left="1417"/>
    </w:pPr>
  </w:style>
  <w:style w:type="paragraph" w:styleId="848">
    <w:name w:val="Перелік рисунків"/>
    <w:basedOn w:val="794"/>
    <w:next w:val="794"/>
    <w:link w:val="794"/>
    <w:uiPriority w:val="99"/>
    <w:unhideWhenUsed/>
    <w:qFormat/>
    <w:pPr>
      <w:pBdr/>
      <w:spacing/>
      <w:ind/>
    </w:pPr>
  </w:style>
  <w:style w:type="paragraph" w:styleId="849">
    <w:name w:val="Зміст 3"/>
    <w:basedOn w:val="794"/>
    <w:next w:val="794"/>
    <w:link w:val="794"/>
    <w:uiPriority w:val="39"/>
    <w:unhideWhenUsed/>
    <w:qFormat/>
    <w:pPr>
      <w:pBdr/>
      <w:spacing w:after="57"/>
      <w:ind w:firstLine="0" w:left="567"/>
    </w:pPr>
  </w:style>
  <w:style w:type="paragraph" w:styleId="850">
    <w:name w:val="Зміст 2"/>
    <w:basedOn w:val="794"/>
    <w:next w:val="794"/>
    <w:link w:val="794"/>
    <w:uiPriority w:val="39"/>
    <w:unhideWhenUsed/>
    <w:pPr>
      <w:pBdr/>
      <w:spacing w:after="57"/>
      <w:ind w:firstLine="0" w:left="283"/>
    </w:pPr>
  </w:style>
  <w:style w:type="paragraph" w:styleId="851">
    <w:name w:val="Зміст 4"/>
    <w:basedOn w:val="794"/>
    <w:next w:val="794"/>
    <w:link w:val="794"/>
    <w:uiPriority w:val="39"/>
    <w:unhideWhenUsed/>
    <w:pPr>
      <w:pBdr/>
      <w:spacing w:after="57"/>
      <w:ind w:firstLine="0" w:left="850"/>
    </w:pPr>
  </w:style>
  <w:style w:type="paragraph" w:styleId="852">
    <w:name w:val="Зміст 5"/>
    <w:basedOn w:val="794"/>
    <w:next w:val="794"/>
    <w:link w:val="794"/>
    <w:uiPriority w:val="39"/>
    <w:unhideWhenUsed/>
    <w:pPr>
      <w:pBdr/>
      <w:spacing w:after="57"/>
      <w:ind w:firstLine="0" w:left="1134"/>
    </w:pPr>
  </w:style>
  <w:style w:type="paragraph" w:styleId="853">
    <w:name w:val="Назва"/>
    <w:basedOn w:val="794"/>
    <w:next w:val="794"/>
    <w:link w:val="993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paragraph" w:styleId="854">
    <w:name w:val="Нижній колонтитул"/>
    <w:basedOn w:val="794"/>
    <w:next w:val="854"/>
    <w:link w:val="1000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55">
    <w:name w:val="Підзаголовок"/>
    <w:basedOn w:val="794"/>
    <w:next w:val="794"/>
    <w:link w:val="994"/>
    <w:uiPriority w:val="11"/>
    <w:qFormat/>
    <w:pPr>
      <w:pBdr/>
      <w:spacing w:after="200" w:before="200"/>
      <w:ind/>
    </w:pPr>
    <w:rPr>
      <w:sz w:val="24"/>
      <w:szCs w:val="24"/>
    </w:rPr>
  </w:style>
  <w:style w:type="table" w:styleId="856">
    <w:name w:val="Сітка таблиці"/>
    <w:basedOn w:val="805"/>
    <w:next w:val="856"/>
    <w:link w:val="794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7">
    <w:name w:val="Heading 1 Char"/>
    <w:next w:val="857"/>
    <w:link w:val="794"/>
    <w:uiPriority w:val="9"/>
    <w:qFormat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58">
    <w:name w:val="Heading 2 Char"/>
    <w:next w:val="858"/>
    <w:link w:val="794"/>
    <w:uiPriority w:val="9"/>
    <w:qFormat/>
    <w:pPr>
      <w:pBdr/>
      <w:spacing/>
      <w:ind/>
    </w:pPr>
    <w:rPr>
      <w:rFonts w:ascii="Arial" w:hAnsi="Arial" w:eastAsia="Arial" w:cs="Arial"/>
      <w:sz w:val="34"/>
    </w:rPr>
  </w:style>
  <w:style w:type="character" w:styleId="859">
    <w:name w:val="Heading 3 Char"/>
    <w:next w:val="859"/>
    <w:link w:val="794"/>
    <w:uiPriority w:val="9"/>
    <w:qFormat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60">
    <w:name w:val="Heading 4 Char"/>
    <w:next w:val="860"/>
    <w:link w:val="794"/>
    <w:uiPriority w:val="9"/>
    <w:qFormat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61">
    <w:name w:val="Heading 5 Char"/>
    <w:next w:val="861"/>
    <w:link w:val="794"/>
    <w:uiPriority w:val="9"/>
    <w:qFormat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62">
    <w:name w:val="Heading 6 Char"/>
    <w:next w:val="862"/>
    <w:link w:val="794"/>
    <w:uiPriority w:val="9"/>
    <w:qFormat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63">
    <w:name w:val="Heading 7 Char"/>
    <w:next w:val="863"/>
    <w:link w:val="794"/>
    <w:uiPriority w:val="9"/>
    <w:qFormat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64">
    <w:name w:val="Heading 8 Char"/>
    <w:next w:val="864"/>
    <w:link w:val="794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865">
    <w:name w:val="Heading 9 Char"/>
    <w:next w:val="865"/>
    <w:link w:val="794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866">
    <w:name w:val="Title Char"/>
    <w:next w:val="866"/>
    <w:link w:val="794"/>
    <w:uiPriority w:val="10"/>
    <w:qFormat/>
    <w:pPr>
      <w:pBdr/>
      <w:spacing/>
      <w:ind/>
    </w:pPr>
    <w:rPr>
      <w:sz w:val="48"/>
      <w:szCs w:val="48"/>
    </w:rPr>
  </w:style>
  <w:style w:type="character" w:styleId="867">
    <w:name w:val="Subtitle Char"/>
    <w:next w:val="867"/>
    <w:link w:val="794"/>
    <w:uiPriority w:val="11"/>
    <w:qFormat/>
    <w:pPr>
      <w:pBdr/>
      <w:spacing/>
      <w:ind/>
    </w:pPr>
    <w:rPr>
      <w:sz w:val="24"/>
      <w:szCs w:val="24"/>
    </w:rPr>
  </w:style>
  <w:style w:type="character" w:styleId="868">
    <w:name w:val="Quote Char"/>
    <w:next w:val="868"/>
    <w:link w:val="794"/>
    <w:uiPriority w:val="29"/>
    <w:qFormat/>
    <w:pPr>
      <w:pBdr/>
      <w:spacing/>
      <w:ind/>
    </w:pPr>
    <w:rPr>
      <w:i/>
    </w:rPr>
  </w:style>
  <w:style w:type="character" w:styleId="869">
    <w:name w:val="Intense Quote Char"/>
    <w:next w:val="869"/>
    <w:link w:val="794"/>
    <w:uiPriority w:val="30"/>
    <w:qFormat/>
    <w:pPr>
      <w:pBdr/>
      <w:spacing/>
      <w:ind/>
    </w:pPr>
    <w:rPr>
      <w:i/>
    </w:rPr>
  </w:style>
  <w:style w:type="character" w:styleId="870">
    <w:name w:val="Header Char"/>
    <w:basedOn w:val="804"/>
    <w:next w:val="870"/>
    <w:link w:val="794"/>
    <w:uiPriority w:val="99"/>
    <w:qFormat/>
    <w:pPr>
      <w:pBdr/>
      <w:spacing/>
      <w:ind/>
    </w:pPr>
  </w:style>
  <w:style w:type="character" w:styleId="871">
    <w:name w:val="Footer Char"/>
    <w:basedOn w:val="804"/>
    <w:next w:val="871"/>
    <w:link w:val="794"/>
    <w:uiPriority w:val="99"/>
    <w:pPr>
      <w:pBdr/>
      <w:spacing/>
      <w:ind/>
    </w:pPr>
  </w:style>
  <w:style w:type="table" w:styleId="872">
    <w:name w:val="Звичайна таблиця 11"/>
    <w:basedOn w:val="805"/>
    <w:next w:val="872"/>
    <w:link w:val="794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Звичайна таблиця 21"/>
    <w:basedOn w:val="805"/>
    <w:next w:val="873"/>
    <w:link w:val="794"/>
    <w:uiPriority w:val="59"/>
    <w:pPr>
      <w:pBdr/>
      <w:spacing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Звичайна таблиця 31"/>
    <w:basedOn w:val="805"/>
    <w:next w:val="874"/>
    <w:link w:val="79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Звичайна таблиця 41"/>
    <w:basedOn w:val="805"/>
    <w:next w:val="875"/>
    <w:link w:val="79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Звичайна таблиця 51"/>
    <w:basedOn w:val="805"/>
    <w:next w:val="876"/>
    <w:link w:val="79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Таблиця-сітка 1 (світла)1"/>
    <w:basedOn w:val="805"/>
    <w:next w:val="877"/>
    <w:link w:val="794"/>
    <w:uiPriority w:val="99"/>
    <w:pPr>
      <w:pBdr/>
      <w:spacing/>
      <w:ind/>
    </w:pPr>
    <w:tblPr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Таблиця-сітка 21"/>
    <w:basedOn w:val="805"/>
    <w:next w:val="878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Таблиця-сітка 31"/>
    <w:basedOn w:val="805"/>
    <w:next w:val="879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Таблиця-сітка 41"/>
    <w:basedOn w:val="805"/>
    <w:next w:val="880"/>
    <w:link w:val="794"/>
    <w:uiPriority w:val="59"/>
    <w:pPr>
      <w:pBdr/>
      <w:spacing/>
      <w:ind/>
    </w:pPr>
    <w:tblPr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Таблиця-сітка 5 (темна)1"/>
    <w:basedOn w:val="805"/>
    <w:next w:val="881"/>
    <w:link w:val="79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Таблиця-сітка 6 (кольорова)1"/>
    <w:basedOn w:val="805"/>
    <w:next w:val="882"/>
    <w:link w:val="794"/>
    <w:uiPriority w:val="99"/>
    <w:pPr>
      <w:pBdr/>
      <w:spacing/>
      <w:ind/>
    </w:pPr>
    <w:tblPr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Таблиця-сітка 7 (кольорова)1"/>
    <w:basedOn w:val="805"/>
    <w:next w:val="883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Таблиця-список 1 (світлий)1"/>
    <w:basedOn w:val="805"/>
    <w:next w:val="884"/>
    <w:link w:val="79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Таблиця-список 21"/>
    <w:basedOn w:val="805"/>
    <w:next w:val="885"/>
    <w:link w:val="794"/>
    <w:uiPriority w:val="99"/>
    <w:pPr>
      <w:pBdr/>
      <w:spacing/>
      <w:ind/>
    </w:pPr>
    <w:tblPr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Таблиця-список 31"/>
    <w:basedOn w:val="805"/>
    <w:next w:val="886"/>
    <w:link w:val="794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Таблиця-список 41"/>
    <w:basedOn w:val="805"/>
    <w:next w:val="887"/>
    <w:link w:val="794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Таблиця-список 5 (темний)1"/>
    <w:basedOn w:val="805"/>
    <w:next w:val="888"/>
    <w:link w:val="794"/>
    <w:uiPriority w:val="99"/>
    <w:pPr>
      <w:pBdr/>
      <w:spacing/>
      <w:ind/>
    </w:pPr>
    <w:tblPr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Таблиця-список 6 (кольоровий)1"/>
    <w:basedOn w:val="805"/>
    <w:next w:val="889"/>
    <w:link w:val="794"/>
    <w:uiPriority w:val="99"/>
    <w:pPr>
      <w:pBdr/>
      <w:spacing/>
      <w:ind/>
    </w:pPr>
    <w:tblPr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Таблиця-список 7 (кольоровий)1"/>
    <w:basedOn w:val="805"/>
    <w:next w:val="890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91">
    <w:name w:val="Footnote Text Char"/>
    <w:next w:val="891"/>
    <w:link w:val="794"/>
    <w:uiPriority w:val="99"/>
    <w:pPr>
      <w:pBdr/>
      <w:spacing/>
      <w:ind/>
    </w:pPr>
    <w:rPr>
      <w:sz w:val="18"/>
    </w:rPr>
  </w:style>
  <w:style w:type="character" w:styleId="892">
    <w:name w:val="Endnote Text Char"/>
    <w:next w:val="892"/>
    <w:link w:val="794"/>
    <w:uiPriority w:val="99"/>
    <w:pPr>
      <w:pBdr/>
      <w:spacing/>
      <w:ind/>
    </w:pPr>
    <w:rPr>
      <w:sz w:val="20"/>
    </w:rPr>
  </w:style>
  <w:style w:type="character" w:styleId="893">
    <w:name w:val="Caption Char"/>
    <w:next w:val="893"/>
    <w:link w:val="794"/>
    <w:uiPriority w:val="99"/>
    <w:pPr>
      <w:pBdr/>
      <w:spacing/>
      <w:ind/>
    </w:pPr>
  </w:style>
  <w:style w:type="character" w:styleId="894">
    <w:name w:val="Текст кінцевої виноски Знак"/>
    <w:next w:val="894"/>
    <w:link w:val="839"/>
    <w:uiPriority w:val="99"/>
    <w:pPr>
      <w:pBdr/>
      <w:spacing/>
      <w:ind/>
    </w:pPr>
    <w:rPr>
      <w:sz w:val="20"/>
    </w:rPr>
  </w:style>
  <w:style w:type="table" w:styleId="895">
    <w:name w:val="Table Grid Light"/>
    <w:basedOn w:val="805"/>
    <w:next w:val="895"/>
    <w:link w:val="794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1 Light - Accent 1"/>
    <w:basedOn w:val="805"/>
    <w:next w:val="896"/>
    <w:link w:val="794"/>
    <w:uiPriority w:val="99"/>
    <w:pPr>
      <w:pBdr/>
      <w:spacing/>
      <w:ind/>
    </w:pPr>
    <w:tblPr>
      <w:tblW w:w="0" w:type="auto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1 Light - Accent 2"/>
    <w:basedOn w:val="805"/>
    <w:next w:val="897"/>
    <w:link w:val="794"/>
    <w:uiPriority w:val="99"/>
    <w:pPr>
      <w:pBdr/>
      <w:spacing/>
      <w:ind/>
    </w:pPr>
    <w:tblPr>
      <w:tblW w:w="0" w:type="auto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1 Light - Accent 3"/>
    <w:basedOn w:val="805"/>
    <w:next w:val="898"/>
    <w:link w:val="794"/>
    <w:uiPriority w:val="99"/>
    <w:pPr>
      <w:pBdr/>
      <w:spacing/>
      <w:ind/>
    </w:pPr>
    <w:tblPr>
      <w:tblW w:w="0" w:type="auto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1 Light - Accent 4"/>
    <w:basedOn w:val="805"/>
    <w:next w:val="899"/>
    <w:link w:val="794"/>
    <w:uiPriority w:val="99"/>
    <w:pPr>
      <w:pBdr/>
      <w:spacing/>
      <w:ind/>
    </w:pPr>
    <w:tblPr>
      <w:tblW w:w="0" w:type="auto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1 Light - Accent 5"/>
    <w:basedOn w:val="805"/>
    <w:next w:val="900"/>
    <w:link w:val="794"/>
    <w:uiPriority w:val="99"/>
    <w:pPr>
      <w:pBdr/>
      <w:spacing/>
      <w:ind/>
    </w:pPr>
    <w:tblPr>
      <w:tblW w:w="0" w:type="auto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1 Light - Accent 6"/>
    <w:basedOn w:val="805"/>
    <w:next w:val="901"/>
    <w:link w:val="794"/>
    <w:uiPriority w:val="99"/>
    <w:pPr>
      <w:pBdr/>
      <w:spacing/>
      <w:ind/>
    </w:pPr>
    <w:tblPr>
      <w:tblW w:w="0" w:type="auto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2 - Accent 1"/>
    <w:basedOn w:val="805"/>
    <w:next w:val="902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2 - Accent 2"/>
    <w:basedOn w:val="805"/>
    <w:next w:val="903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2 - Accent 3"/>
    <w:basedOn w:val="805"/>
    <w:next w:val="904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2 - Accent 4"/>
    <w:basedOn w:val="805"/>
    <w:next w:val="905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2 - Accent 5"/>
    <w:basedOn w:val="805"/>
    <w:next w:val="906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2 - Accent 6"/>
    <w:basedOn w:val="805"/>
    <w:next w:val="907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3 - Accent 1"/>
    <w:basedOn w:val="805"/>
    <w:next w:val="908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3 - Accent 2"/>
    <w:basedOn w:val="805"/>
    <w:next w:val="909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3 - Accent 3"/>
    <w:basedOn w:val="805"/>
    <w:next w:val="910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3 - Accent 4"/>
    <w:basedOn w:val="805"/>
    <w:next w:val="911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3 - Accent 5"/>
    <w:basedOn w:val="805"/>
    <w:next w:val="912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3 - Accent 6"/>
    <w:basedOn w:val="805"/>
    <w:next w:val="913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4 - Accent 1"/>
    <w:basedOn w:val="805"/>
    <w:next w:val="914"/>
    <w:link w:val="794"/>
    <w:uiPriority w:val="5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4 - Accent 2"/>
    <w:basedOn w:val="805"/>
    <w:next w:val="915"/>
    <w:link w:val="794"/>
    <w:uiPriority w:val="5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4 - Accent 3"/>
    <w:basedOn w:val="805"/>
    <w:next w:val="916"/>
    <w:link w:val="794"/>
    <w:uiPriority w:val="5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4 - Accent 4"/>
    <w:basedOn w:val="805"/>
    <w:next w:val="917"/>
    <w:link w:val="794"/>
    <w:uiPriority w:val="5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4 - Accent 5"/>
    <w:basedOn w:val="805"/>
    <w:next w:val="918"/>
    <w:link w:val="794"/>
    <w:uiPriority w:val="5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4 - Accent 6"/>
    <w:basedOn w:val="805"/>
    <w:next w:val="919"/>
    <w:link w:val="794"/>
    <w:uiPriority w:val="5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5 Dark- Accent 1"/>
    <w:basedOn w:val="805"/>
    <w:next w:val="920"/>
    <w:link w:val="79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5 Dark - Accent 2"/>
    <w:basedOn w:val="805"/>
    <w:next w:val="921"/>
    <w:link w:val="79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5 Dark - Accent 3"/>
    <w:basedOn w:val="805"/>
    <w:next w:val="922"/>
    <w:link w:val="79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5 Dark- Accent 4"/>
    <w:basedOn w:val="805"/>
    <w:next w:val="923"/>
    <w:link w:val="79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5 Dark - Accent 5"/>
    <w:basedOn w:val="805"/>
    <w:next w:val="924"/>
    <w:link w:val="79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5 Dark - Accent 6"/>
    <w:basedOn w:val="805"/>
    <w:next w:val="925"/>
    <w:link w:val="79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6 Colorful - Accent 1"/>
    <w:basedOn w:val="805"/>
    <w:next w:val="926"/>
    <w:link w:val="794"/>
    <w:uiPriority w:val="99"/>
    <w:pPr>
      <w:pBdr/>
      <w:spacing/>
      <w:ind/>
    </w:pPr>
    <w:tblPr>
      <w:tblW w:w="0" w:type="auto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6 Colorful - Accent 2"/>
    <w:basedOn w:val="805"/>
    <w:next w:val="927"/>
    <w:link w:val="794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6 Colorful - Accent 3"/>
    <w:basedOn w:val="805"/>
    <w:next w:val="928"/>
    <w:link w:val="794"/>
    <w:uiPriority w:val="99"/>
    <w:pPr>
      <w:pBdr/>
      <w:spacing/>
      <w:ind/>
    </w:pPr>
    <w:tblPr>
      <w:tblW w:w="0" w:type="auto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6 Colorful - Accent 4"/>
    <w:basedOn w:val="805"/>
    <w:next w:val="929"/>
    <w:link w:val="794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6 Colorful - Accent 5"/>
    <w:basedOn w:val="805"/>
    <w:next w:val="930"/>
    <w:link w:val="794"/>
    <w:uiPriority w:val="99"/>
    <w:pPr>
      <w:pBdr/>
      <w:spacing/>
      <w:ind/>
    </w:pPr>
    <w:tblPr>
      <w:tblW w:w="0" w:type="auto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Grid Table 6 Colorful - Accent 6"/>
    <w:basedOn w:val="805"/>
    <w:next w:val="931"/>
    <w:link w:val="794"/>
    <w:uiPriority w:val="99"/>
    <w:pPr>
      <w:pBdr/>
      <w:spacing/>
      <w:ind/>
    </w:pPr>
    <w:tblPr>
      <w:tblW w:w="0" w:type="auto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Grid Table 7 Colorful - Accent 1"/>
    <w:basedOn w:val="805"/>
    <w:next w:val="932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Grid Table 7 Colorful - Accent 2"/>
    <w:basedOn w:val="805"/>
    <w:next w:val="933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7 Colorful - Accent 3"/>
    <w:basedOn w:val="805"/>
    <w:next w:val="934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Grid Table 7 Colorful - Accent 4"/>
    <w:basedOn w:val="805"/>
    <w:next w:val="935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7 Colorful - Accent 5"/>
    <w:basedOn w:val="805"/>
    <w:next w:val="936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7 Colorful - Accent 6"/>
    <w:basedOn w:val="805"/>
    <w:next w:val="937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1 Light - Accent 1"/>
    <w:basedOn w:val="805"/>
    <w:next w:val="938"/>
    <w:link w:val="79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1 Light - Accent 2"/>
    <w:basedOn w:val="805"/>
    <w:next w:val="939"/>
    <w:link w:val="79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1 Light - Accent 3"/>
    <w:basedOn w:val="805"/>
    <w:next w:val="940"/>
    <w:link w:val="79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1 Light - Accent 4"/>
    <w:basedOn w:val="805"/>
    <w:next w:val="941"/>
    <w:link w:val="79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1 Light - Accent 5"/>
    <w:basedOn w:val="805"/>
    <w:next w:val="942"/>
    <w:link w:val="79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1 Light - Accent 6"/>
    <w:basedOn w:val="805"/>
    <w:next w:val="943"/>
    <w:link w:val="79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2 - Accent 1"/>
    <w:basedOn w:val="805"/>
    <w:next w:val="944"/>
    <w:link w:val="794"/>
    <w:uiPriority w:val="99"/>
    <w:pPr>
      <w:pBdr/>
      <w:spacing/>
      <w:ind/>
    </w:pPr>
    <w:tblPr>
      <w:tblW w:w="0" w:type="auto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2 - Accent 2"/>
    <w:basedOn w:val="805"/>
    <w:next w:val="945"/>
    <w:link w:val="794"/>
    <w:uiPriority w:val="99"/>
    <w:pPr>
      <w:pBdr/>
      <w:spacing/>
      <w:ind/>
    </w:pPr>
    <w:tblPr>
      <w:tblW w:w="0" w:type="auto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2 - Accent 3"/>
    <w:basedOn w:val="805"/>
    <w:next w:val="946"/>
    <w:link w:val="794"/>
    <w:uiPriority w:val="99"/>
    <w:pPr>
      <w:pBdr/>
      <w:spacing/>
      <w:ind/>
    </w:pPr>
    <w:tblPr>
      <w:tblW w:w="0" w:type="auto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2 - Accent 4"/>
    <w:basedOn w:val="805"/>
    <w:next w:val="947"/>
    <w:link w:val="794"/>
    <w:uiPriority w:val="99"/>
    <w:pPr>
      <w:pBdr/>
      <w:spacing/>
      <w:ind/>
    </w:pPr>
    <w:tblPr>
      <w:tblW w:w="0" w:type="auto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2 - Accent 5"/>
    <w:basedOn w:val="805"/>
    <w:next w:val="948"/>
    <w:link w:val="794"/>
    <w:uiPriority w:val="99"/>
    <w:pPr>
      <w:pBdr/>
      <w:spacing/>
      <w:ind/>
    </w:pPr>
    <w:tblPr>
      <w:tblW w:w="0" w:type="auto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2 - Accent 6"/>
    <w:basedOn w:val="805"/>
    <w:next w:val="949"/>
    <w:link w:val="794"/>
    <w:uiPriority w:val="99"/>
    <w:pPr>
      <w:pBdr/>
      <w:spacing/>
      <w:ind/>
    </w:pPr>
    <w:tblPr>
      <w:tblW w:w="0" w:type="auto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1"/>
    <w:basedOn w:val="805"/>
    <w:next w:val="950"/>
    <w:link w:val="794"/>
    <w:uiPriority w:val="99"/>
    <w:pPr>
      <w:pBdr/>
      <w:spacing/>
      <w:ind/>
    </w:pPr>
    <w:tblPr>
      <w:tblW w:w="0" w:type="auto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3 - Accent 2"/>
    <w:basedOn w:val="805"/>
    <w:next w:val="951"/>
    <w:link w:val="794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3 - Accent 3"/>
    <w:basedOn w:val="805"/>
    <w:next w:val="952"/>
    <w:link w:val="794"/>
    <w:uiPriority w:val="99"/>
    <w:pPr>
      <w:pBdr/>
      <w:spacing/>
      <w:ind/>
    </w:pPr>
    <w:tblPr>
      <w:tblW w:w="0" w:type="auto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3 - Accent 4"/>
    <w:basedOn w:val="805"/>
    <w:next w:val="953"/>
    <w:link w:val="794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3 - Accent 5"/>
    <w:basedOn w:val="805"/>
    <w:next w:val="954"/>
    <w:link w:val="794"/>
    <w:uiPriority w:val="99"/>
    <w:pPr>
      <w:pBdr/>
      <w:spacing/>
      <w:ind/>
    </w:pPr>
    <w:tblPr>
      <w:tblW w:w="0" w:type="auto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3 - Accent 6"/>
    <w:basedOn w:val="805"/>
    <w:next w:val="955"/>
    <w:link w:val="794"/>
    <w:uiPriority w:val="99"/>
    <w:pPr>
      <w:pBdr/>
      <w:spacing/>
      <w:ind/>
    </w:pPr>
    <w:tblPr>
      <w:tblW w:w="0" w:type="auto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1"/>
    <w:basedOn w:val="805"/>
    <w:next w:val="956"/>
    <w:link w:val="794"/>
    <w:uiPriority w:val="9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2"/>
    <w:basedOn w:val="805"/>
    <w:next w:val="957"/>
    <w:link w:val="794"/>
    <w:uiPriority w:val="9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4 - Accent 3"/>
    <w:basedOn w:val="805"/>
    <w:next w:val="958"/>
    <w:link w:val="794"/>
    <w:uiPriority w:val="9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4 - Accent 4"/>
    <w:basedOn w:val="805"/>
    <w:next w:val="959"/>
    <w:link w:val="794"/>
    <w:uiPriority w:val="9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4 - Accent 5"/>
    <w:basedOn w:val="805"/>
    <w:next w:val="960"/>
    <w:link w:val="794"/>
    <w:uiPriority w:val="9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4 - Accent 6"/>
    <w:basedOn w:val="805"/>
    <w:next w:val="961"/>
    <w:link w:val="794"/>
    <w:uiPriority w:val="9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1"/>
    <w:basedOn w:val="805"/>
    <w:next w:val="962"/>
    <w:link w:val="794"/>
    <w:uiPriority w:val="99"/>
    <w:pPr>
      <w:pBdr/>
      <w:spacing/>
      <w:ind/>
    </w:pPr>
    <w:tblPr>
      <w:tblW w:w="0" w:type="auto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2"/>
    <w:basedOn w:val="805"/>
    <w:next w:val="963"/>
    <w:link w:val="794"/>
    <w:uiPriority w:val="99"/>
    <w:pPr>
      <w:pBdr/>
      <w:spacing/>
      <w:ind/>
    </w:pPr>
    <w:tblPr>
      <w:tblW w:w="0" w:type="auto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3"/>
    <w:basedOn w:val="805"/>
    <w:next w:val="964"/>
    <w:link w:val="794"/>
    <w:uiPriority w:val="99"/>
    <w:pPr>
      <w:pBdr/>
      <w:spacing/>
      <w:ind/>
    </w:pPr>
    <w:tblPr>
      <w:tblW w:w="0" w:type="auto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5 Dark - Accent 4"/>
    <w:basedOn w:val="805"/>
    <w:next w:val="965"/>
    <w:link w:val="794"/>
    <w:uiPriority w:val="99"/>
    <w:pPr>
      <w:pBdr/>
      <w:spacing/>
      <w:ind/>
    </w:pPr>
    <w:tblPr>
      <w:tblW w:w="0" w:type="auto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5 Dark - Accent 5"/>
    <w:basedOn w:val="805"/>
    <w:next w:val="966"/>
    <w:link w:val="794"/>
    <w:uiPriority w:val="99"/>
    <w:pPr>
      <w:pBdr/>
      <w:spacing/>
      <w:ind/>
    </w:pPr>
    <w:tblPr>
      <w:tblW w:w="0" w:type="auto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5 Dark - Accent 6"/>
    <w:basedOn w:val="805"/>
    <w:next w:val="967"/>
    <w:link w:val="794"/>
    <w:uiPriority w:val="99"/>
    <w:pPr>
      <w:pBdr/>
      <w:spacing/>
      <w:ind/>
    </w:pPr>
    <w:tblPr>
      <w:tblW w:w="0" w:type="auto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1"/>
    <w:basedOn w:val="805"/>
    <w:next w:val="968"/>
    <w:link w:val="794"/>
    <w:uiPriority w:val="99"/>
    <w:pPr>
      <w:pBdr/>
      <w:spacing/>
      <w:ind/>
    </w:pPr>
    <w:tblPr>
      <w:tblW w:w="0" w:type="auto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2"/>
    <w:basedOn w:val="805"/>
    <w:next w:val="969"/>
    <w:link w:val="794"/>
    <w:uiPriority w:val="99"/>
    <w:pPr>
      <w:pBdr/>
      <w:spacing/>
      <w:ind/>
    </w:pPr>
    <w:tblPr>
      <w:tblW w:w="0" w:type="auto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3"/>
    <w:basedOn w:val="805"/>
    <w:next w:val="970"/>
    <w:link w:val="794"/>
    <w:uiPriority w:val="99"/>
    <w:pPr>
      <w:pBdr/>
      <w:spacing/>
      <w:ind/>
    </w:pPr>
    <w:tblPr>
      <w:tblW w:w="0" w:type="auto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4"/>
    <w:basedOn w:val="805"/>
    <w:next w:val="971"/>
    <w:link w:val="794"/>
    <w:uiPriority w:val="99"/>
    <w:pPr>
      <w:pBdr/>
      <w:spacing/>
      <w:ind/>
    </w:pPr>
    <w:tblPr>
      <w:tblW w:w="0" w:type="auto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6 Colorful - Accent 5"/>
    <w:basedOn w:val="805"/>
    <w:next w:val="972"/>
    <w:link w:val="794"/>
    <w:uiPriority w:val="99"/>
    <w:pPr>
      <w:pBdr/>
      <w:spacing/>
      <w:ind/>
    </w:pPr>
    <w:tblPr>
      <w:tblW w:w="0" w:type="auto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6 Colorful - Accent 6"/>
    <w:basedOn w:val="805"/>
    <w:next w:val="973"/>
    <w:link w:val="794"/>
    <w:uiPriority w:val="99"/>
    <w:pPr>
      <w:pBdr/>
      <w:spacing/>
      <w:ind/>
    </w:pPr>
    <w:tblPr>
      <w:tblW w:w="0" w:type="auto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1"/>
    <w:basedOn w:val="805"/>
    <w:next w:val="974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2"/>
    <w:basedOn w:val="805"/>
    <w:next w:val="975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3"/>
    <w:basedOn w:val="805"/>
    <w:next w:val="976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4"/>
    <w:basedOn w:val="805"/>
    <w:next w:val="977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5"/>
    <w:basedOn w:val="805"/>
    <w:next w:val="978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7 Colorful - Accent 6"/>
    <w:basedOn w:val="805"/>
    <w:next w:val="979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"/>
    <w:basedOn w:val="805"/>
    <w:next w:val="980"/>
    <w:link w:val="79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Bordered &amp; Lined - Accent"/>
    <w:basedOn w:val="805"/>
    <w:next w:val="981"/>
    <w:link w:val="79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82">
    <w:name w:val="Заголовок 1 Знак"/>
    <w:next w:val="982"/>
    <w:link w:val="795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983">
    <w:name w:val="Заголовок 2 Знак"/>
    <w:next w:val="983"/>
    <w:link w:val="796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984">
    <w:name w:val="Заголовок 3 Знак"/>
    <w:next w:val="984"/>
    <w:link w:val="79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985">
    <w:name w:val="Заголовок 4 Знак"/>
    <w:next w:val="985"/>
    <w:link w:val="798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986">
    <w:name w:val="Заголовок 5 Знак"/>
    <w:next w:val="986"/>
    <w:link w:val="799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987">
    <w:name w:val="Заголовок 6 Знак"/>
    <w:next w:val="987"/>
    <w:link w:val="800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988">
    <w:name w:val="Заголовок 7 Знак"/>
    <w:next w:val="988"/>
    <w:link w:val="801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989">
    <w:name w:val="Заголовок 8 Знак"/>
    <w:next w:val="989"/>
    <w:link w:val="802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990">
    <w:name w:val="Заголовок 9 Знак"/>
    <w:next w:val="990"/>
    <w:link w:val="803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991">
    <w:name w:val="Абзац списку"/>
    <w:basedOn w:val="794"/>
    <w:next w:val="991"/>
    <w:link w:val="794"/>
    <w:uiPriority w:val="34"/>
    <w:qFormat/>
    <w:pPr>
      <w:pBdr/>
      <w:spacing/>
      <w:ind w:left="720"/>
      <w:contextualSpacing w:val="true"/>
    </w:pPr>
  </w:style>
  <w:style w:type="paragraph" w:styleId="992">
    <w:name w:val="Без інтервалів"/>
    <w:next w:val="992"/>
    <w:link w:val="794"/>
    <w:uiPriority w:val="1"/>
    <w:qFormat/>
    <w:pPr>
      <w:pBdr/>
      <w:spacing/>
      <w:ind/>
    </w:pPr>
    <w:rPr>
      <w:sz w:val="22"/>
      <w:szCs w:val="22"/>
      <w:lang w:val="uk-UA" w:eastAsia="en-US" w:bidi="ar-SA"/>
    </w:rPr>
  </w:style>
  <w:style w:type="character" w:styleId="993">
    <w:name w:val="Назва Знак"/>
    <w:next w:val="993"/>
    <w:link w:val="853"/>
    <w:uiPriority w:val="10"/>
    <w:pPr>
      <w:pBdr/>
      <w:spacing/>
      <w:ind/>
    </w:pPr>
    <w:rPr>
      <w:sz w:val="48"/>
      <w:szCs w:val="48"/>
    </w:rPr>
  </w:style>
  <w:style w:type="character" w:styleId="994">
    <w:name w:val="Підзаголовок Знак"/>
    <w:next w:val="994"/>
    <w:link w:val="855"/>
    <w:uiPriority w:val="11"/>
    <w:pPr>
      <w:pBdr/>
      <w:spacing/>
      <w:ind/>
    </w:pPr>
    <w:rPr>
      <w:sz w:val="24"/>
      <w:szCs w:val="24"/>
    </w:rPr>
  </w:style>
  <w:style w:type="paragraph" w:styleId="995">
    <w:name w:val="Цитата"/>
    <w:basedOn w:val="794"/>
    <w:next w:val="794"/>
    <w:link w:val="996"/>
    <w:uiPriority w:val="29"/>
    <w:qFormat/>
    <w:pPr>
      <w:pBdr/>
      <w:spacing/>
      <w:ind w:right="720" w:left="720"/>
    </w:pPr>
    <w:rPr>
      <w:i/>
    </w:rPr>
  </w:style>
  <w:style w:type="character" w:styleId="996">
    <w:name w:val="Цитата Знак"/>
    <w:next w:val="996"/>
    <w:link w:val="995"/>
    <w:uiPriority w:val="29"/>
    <w:pPr>
      <w:pBdr/>
      <w:spacing/>
      <w:ind/>
    </w:pPr>
    <w:rPr>
      <w:i/>
    </w:rPr>
  </w:style>
  <w:style w:type="paragraph" w:styleId="997">
    <w:name w:val="Насичена цитата"/>
    <w:basedOn w:val="794"/>
    <w:next w:val="794"/>
    <w:link w:val="998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998">
    <w:name w:val="Насичена цитата Знак"/>
    <w:next w:val="998"/>
    <w:link w:val="997"/>
    <w:uiPriority w:val="30"/>
    <w:pPr>
      <w:pBdr/>
      <w:spacing/>
      <w:ind/>
    </w:pPr>
    <w:rPr>
      <w:i/>
    </w:rPr>
  </w:style>
  <w:style w:type="character" w:styleId="999">
    <w:name w:val="Верхній колонтитул Знак"/>
    <w:basedOn w:val="804"/>
    <w:next w:val="999"/>
    <w:link w:val="843"/>
    <w:uiPriority w:val="99"/>
    <w:pPr>
      <w:pBdr/>
      <w:spacing/>
      <w:ind/>
    </w:pPr>
  </w:style>
  <w:style w:type="character" w:styleId="1000">
    <w:name w:val="Нижній колонтитул Знак"/>
    <w:basedOn w:val="804"/>
    <w:next w:val="1000"/>
    <w:link w:val="854"/>
    <w:uiPriority w:val="99"/>
    <w:pPr>
      <w:pBdr/>
      <w:spacing/>
      <w:ind/>
    </w:pPr>
  </w:style>
  <w:style w:type="table" w:styleId="1001">
    <w:name w:val="Lined"/>
    <w:basedOn w:val="805"/>
    <w:next w:val="1001"/>
    <w:link w:val="79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Lined - Accent 1"/>
    <w:basedOn w:val="805"/>
    <w:next w:val="1002"/>
    <w:link w:val="79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>
    <w:name w:val="Lined - Accent 2"/>
    <w:basedOn w:val="805"/>
    <w:next w:val="1003"/>
    <w:link w:val="79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>
    <w:name w:val="Lined - Accent 3"/>
    <w:basedOn w:val="805"/>
    <w:next w:val="1004"/>
    <w:link w:val="79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>
    <w:name w:val="Lined - Accent 4"/>
    <w:basedOn w:val="805"/>
    <w:next w:val="1005"/>
    <w:link w:val="79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>
    <w:name w:val="Lined - Accent 5"/>
    <w:basedOn w:val="805"/>
    <w:next w:val="1006"/>
    <w:link w:val="79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Lined - Accent 6"/>
    <w:basedOn w:val="805"/>
    <w:next w:val="1007"/>
    <w:link w:val="79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>
    <w:name w:val="Bordered"/>
    <w:basedOn w:val="805"/>
    <w:next w:val="1008"/>
    <w:link w:val="794"/>
    <w:uiPriority w:val="99"/>
    <w:pPr>
      <w:pBdr/>
      <w:spacing/>
      <w:ind/>
    </w:pPr>
    <w:tblPr>
      <w:tblW w:w="0" w:type="auto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>
    <w:name w:val="Bordered - Accent 1"/>
    <w:basedOn w:val="805"/>
    <w:next w:val="1009"/>
    <w:link w:val="794"/>
    <w:uiPriority w:val="99"/>
    <w:pPr>
      <w:pBdr/>
      <w:spacing/>
      <w:ind/>
    </w:pPr>
    <w:tblPr>
      <w:tblW w:w="0" w:type="auto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>
    <w:name w:val="Bordered - Accent 2"/>
    <w:basedOn w:val="805"/>
    <w:next w:val="1010"/>
    <w:link w:val="794"/>
    <w:uiPriority w:val="99"/>
    <w:pPr>
      <w:pBdr/>
      <w:spacing/>
      <w:ind/>
    </w:pPr>
    <w:tblPr>
      <w:tblW w:w="0" w:type="auto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>
    <w:name w:val="Bordered - Accent 3"/>
    <w:basedOn w:val="805"/>
    <w:next w:val="1011"/>
    <w:link w:val="794"/>
    <w:uiPriority w:val="99"/>
    <w:pPr>
      <w:pBdr/>
      <w:spacing/>
      <w:ind/>
    </w:pPr>
    <w:tblPr>
      <w:tblW w:w="0" w:type="auto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>
    <w:name w:val="Bordered - Accent 4"/>
    <w:basedOn w:val="805"/>
    <w:next w:val="1012"/>
    <w:link w:val="794"/>
    <w:uiPriority w:val="99"/>
    <w:pPr>
      <w:pBdr/>
      <w:spacing/>
      <w:ind/>
    </w:pPr>
    <w:tblPr>
      <w:tblW w:w="0" w:type="auto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>
    <w:name w:val="Bordered - Accent 5"/>
    <w:basedOn w:val="805"/>
    <w:next w:val="1013"/>
    <w:link w:val="794"/>
    <w:uiPriority w:val="99"/>
    <w:pPr>
      <w:pBdr/>
      <w:spacing/>
      <w:ind/>
    </w:pPr>
    <w:tblPr>
      <w:tblW w:w="0" w:type="auto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>
    <w:name w:val="Bordered - Accent 6"/>
    <w:basedOn w:val="805"/>
    <w:next w:val="1014"/>
    <w:link w:val="794"/>
    <w:uiPriority w:val="99"/>
    <w:pPr>
      <w:pBdr/>
      <w:spacing/>
      <w:ind/>
    </w:pPr>
    <w:tblPr>
      <w:tblW w:w="0" w:type="auto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>
    <w:name w:val="Bordered &amp; Lined"/>
    <w:basedOn w:val="805"/>
    <w:next w:val="1015"/>
    <w:link w:val="79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>
    <w:name w:val="Bordered &amp; Lined - Accent 1"/>
    <w:basedOn w:val="805"/>
    <w:next w:val="1016"/>
    <w:link w:val="79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>
    <w:name w:val="Bordered &amp; Lined - Accent 2"/>
    <w:basedOn w:val="805"/>
    <w:next w:val="1017"/>
    <w:link w:val="79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>
    <w:name w:val="Bordered &amp; Lined - Accent 3"/>
    <w:basedOn w:val="805"/>
    <w:next w:val="1018"/>
    <w:link w:val="79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>
    <w:name w:val="Bordered &amp; Lined - Accent 4"/>
    <w:basedOn w:val="805"/>
    <w:next w:val="1019"/>
    <w:link w:val="79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>
    <w:name w:val="Bordered &amp; Lined - Accent 5"/>
    <w:basedOn w:val="805"/>
    <w:next w:val="1020"/>
    <w:link w:val="79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>
    <w:name w:val="Bordered &amp; Lined - Accent 6"/>
    <w:basedOn w:val="805"/>
    <w:next w:val="1021"/>
    <w:link w:val="79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22">
    <w:name w:val="Текст виноски Знак"/>
    <w:next w:val="1022"/>
    <w:link w:val="841"/>
    <w:uiPriority w:val="99"/>
    <w:pPr>
      <w:pBdr/>
      <w:spacing/>
      <w:ind/>
    </w:pPr>
    <w:rPr>
      <w:sz w:val="18"/>
    </w:rPr>
  </w:style>
  <w:style w:type="paragraph" w:styleId="1023">
    <w:name w:val="Заголовок оглавления1"/>
    <w:next w:val="1023"/>
    <w:link w:val="794"/>
    <w:uiPriority w:val="39"/>
    <w:unhideWhenUsed/>
    <w:pPr>
      <w:pBdr/>
      <w:spacing w:after="200" w:line="276" w:lineRule="auto"/>
      <w:ind/>
    </w:pPr>
    <w:rPr>
      <w:sz w:val="22"/>
      <w:szCs w:val="22"/>
      <w:lang w:val="uk-UA" w:eastAsia="en-US" w:bidi="ar-SA"/>
    </w:rPr>
  </w:style>
  <w:style w:type="character" w:styleId="1024">
    <w:name w:val="Текст у виносці Знак"/>
    <w:next w:val="1024"/>
    <w:link w:val="838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</w:rPr>
  </w:style>
  <w:style w:type="paragraph" w:styleId="1025">
    <w:name w:val="docdata"/>
    <w:basedOn w:val="794"/>
    <w:next w:val="1025"/>
    <w:link w:val="794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clear" w:leader="none" w:pos="1134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character" w:styleId="1026">
    <w:name w:val="docy"/>
    <w:basedOn w:val="804"/>
    <w:next w:val="1026"/>
    <w:link w:val="794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Четвертакова Наталія Вікторівна</cp:lastModifiedBy>
  <cp:revision>85</cp:revision>
  <dcterms:created xsi:type="dcterms:W3CDTF">2026-02-06T08:27:00Z</dcterms:created>
  <dcterms:modified xsi:type="dcterms:W3CDTF">2026-08-24T07:17:55Z</dcterms:modified>
  <cp:version>1048576</cp:version>
</cp:coreProperties>
</file>