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hanging="1" w:left="5670"/>
        <w:jc w:val="left"/>
        <w:rPr>
          <w:sz w:val="20"/>
          <w:szCs w:val="20"/>
          <w:lang w:eastAsia="ru-RU"/>
        </w:rPr>
      </w:pPr>
      <w:r>
        <w:rPr>
          <w:color w:val="000000"/>
          <w:sz w:val="22"/>
          <w:lang w:eastAsia="ru-RU"/>
        </w:rPr>
        <w:t xml:space="preserve">Додаток </w:t>
      </w:r>
      <w:r>
        <w:rPr>
          <w:sz w:val="20"/>
          <w:szCs w:val="20"/>
          <w:lang w:eastAsia="ru-RU"/>
        </w:rPr>
      </w:r>
      <w:r>
        <w:rPr>
          <w:sz w:val="20"/>
          <w:szCs w:val="20"/>
          <w:lang w:eastAsia="ru-RU"/>
        </w:rPr>
      </w:r>
    </w:p>
    <w:p>
      <w:pPr>
        <w:pBdr/>
        <w:spacing/>
        <w:ind w:hanging="1" w:left="5670"/>
        <w:jc w:val="left"/>
        <w:rPr>
          <w:sz w:val="20"/>
          <w:szCs w:val="20"/>
          <w:lang w:eastAsia="ru-RU"/>
        </w:rPr>
      </w:pPr>
      <w:r>
        <w:rPr>
          <w:color w:val="000000"/>
          <w:sz w:val="22"/>
          <w:lang w:eastAsia="ru-RU"/>
        </w:rPr>
        <w:t xml:space="preserve">до розпорядження міського голови</w:t>
      </w:r>
      <w:r>
        <w:rPr>
          <w:sz w:val="20"/>
          <w:szCs w:val="20"/>
          <w:lang w:eastAsia="ru-RU"/>
        </w:rPr>
      </w:r>
      <w:r>
        <w:rPr>
          <w:sz w:val="20"/>
          <w:szCs w:val="20"/>
          <w:lang w:eastAsia="ru-RU"/>
        </w:rPr>
      </w:r>
    </w:p>
    <w:p>
      <w:pPr>
        <w:pBdr/>
        <w:spacing/>
        <w:ind w:hanging="1" w:left="5670"/>
        <w:jc w:val="left"/>
        <w:rPr>
          <w:sz w:val="20"/>
          <w:szCs w:val="20"/>
          <w:lang w:eastAsia="ru-RU"/>
        </w:rPr>
      </w:pPr>
      <w:r>
        <w:rPr>
          <w:color w:val="000000"/>
          <w:sz w:val="22"/>
          <w:lang w:eastAsia="ru-RU"/>
        </w:rPr>
        <w:t xml:space="preserve">10 серпня</w:t>
      </w:r>
      <w:r>
        <w:rPr>
          <w:color w:val="000000"/>
          <w:sz w:val="22"/>
          <w:lang w:eastAsia="ru-RU"/>
        </w:rPr>
        <w:t xml:space="preserve"> 2026 року № 236</w:t>
      </w:r>
      <w:r>
        <w:rPr>
          <w:sz w:val="20"/>
          <w:szCs w:val="20"/>
          <w:lang w:eastAsia="ru-RU"/>
        </w:rPr>
      </w:r>
    </w:p>
    <w:p>
      <w:pPr>
        <w:pBdr/>
        <w:spacing/>
        <w:ind w:left="552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Bdr/>
        <w:spacing/>
        <w:ind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Cs w:val="28"/>
          <w:lang w:eastAsia="ru-RU"/>
        </w:rPr>
        <w:t xml:space="preserve">Склад 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Bdr/>
        <w:spacing/>
        <w:ind/>
        <w:jc w:val="center"/>
        <w:rPr>
          <w:b/>
          <w:szCs w:val="28"/>
        </w:rPr>
      </w:pPr>
      <w:r>
        <w:rPr>
          <w:b/>
          <w:bCs/>
          <w:color w:val="000000"/>
          <w:szCs w:val="28"/>
          <w:lang w:eastAsia="ru-RU"/>
        </w:rPr>
        <w:t xml:space="preserve">к</w:t>
      </w:r>
      <w:r>
        <w:rPr>
          <w:b/>
          <w:bCs/>
          <w:color w:val="000000"/>
          <w:szCs w:val="28"/>
          <w:lang w:eastAsia="ru-RU"/>
        </w:rPr>
        <w:t xml:space="preserve">омісії</w:t>
      </w:r>
      <w:r>
        <w:rPr>
          <w:b/>
          <w:bCs/>
          <w:color w:val="000000"/>
          <w:szCs w:val="28"/>
          <w:lang w:eastAsia="ru-RU"/>
        </w:rPr>
        <w:t xml:space="preserve"> </w:t>
      </w:r>
      <w:r>
        <w:rPr>
          <w:b/>
          <w:szCs w:val="28"/>
        </w:rPr>
        <w:t xml:space="preserve">з обстеження захисних споруд цивільного захисту та інших об’єктів (будівель, споруд, приміщень), пр</w:t>
      </w:r>
      <w:r>
        <w:rPr>
          <w:b/>
          <w:szCs w:val="28"/>
        </w:rPr>
        <w:t xml:space="preserve">идатних для укриття населення на території Менської міської територіальної громади</w:t>
      </w:r>
      <w:r>
        <w:rPr>
          <w:b/>
          <w:szCs w:val="28"/>
        </w:rPr>
      </w:r>
      <w:r>
        <w:rPr>
          <w:b/>
          <w:szCs w:val="28"/>
        </w:rPr>
      </w:r>
    </w:p>
    <w:p>
      <w:pPr>
        <w:pBdr/>
        <w:spacing/>
        <w:ind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0" w:type="auto"/>
        <w:tblCellSpacing w:w="0" w:type="dxa"/>
        <w:tblBorders/>
        <w:tblLayout w:type="fixed"/>
        <w:tblLook w:val="04A0" w:firstRow="1" w:lastRow="0" w:firstColumn="1" w:lastColumn="0" w:noHBand="0" w:noVBand="1"/>
      </w:tblPr>
      <w:tblGrid>
        <w:gridCol w:w="3685"/>
        <w:gridCol w:w="6095"/>
      </w:tblGrid>
      <w:tr>
        <w:trPr>
          <w:tblCellSpacing w:w="0" w:type="dxa"/>
          <w:trHeight w:val="722"/>
        </w:trPr>
        <w:tc>
          <w:tcPr>
            <w:tcBorders/>
            <w:tcW w:w="3685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СКОРОХОД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Сергій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Віталійович</w:t>
            </w:r>
            <w:r>
              <w:rPr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заступник міського голови з питань діяльності виконавчих органів ради, голова комісії.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  <w:trHeight w:val="722"/>
        </w:trPr>
        <w:tc>
          <w:tcPr>
            <w:tcBorders/>
            <w:tcW w:w="3685" w:type="dxa"/>
            <w:vMerge w:val="restart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ЮЩЕНКО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tabs>
                <w:tab w:val="clear" w:leader="none" w:pos="1134"/>
              </w:tabs>
              <w:spacing/>
              <w:ind w:firstLine="0"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Андрій </w:t>
            </w:r>
            <w:r>
              <w:rPr>
                <w:sz w:val="28"/>
                <w:szCs w:val="28"/>
              </w:rPr>
              <w:t xml:space="preserve">Михайлович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vMerge w:val="restart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архітектури та містобудування Менської міської ради,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заступник голови комісії.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  <w:trHeight w:val="1110"/>
        </w:trPr>
        <w:tc>
          <w:tcPr>
            <w:tcBorders/>
            <w:tcW w:w="3685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АНДРІЄНКО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Юлія Дмитрівна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головний спеціаліст сектору оборонної роботи, цивільного захисту населення та роботи з правоохоронними органами Менської міської ради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секретар комісії.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tcBorders/>
            <w:tcW w:w="3685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ЄКИМЕНКО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Ірина Валеріївна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начальник відділу житлово-комунального господарства та комунального майна Менської міської ради.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tcBorders/>
            <w:tcW w:w="3685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ЛЮШИНА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Вікторія Леонідівна</w:t>
            </w:r>
            <w:r>
              <w:rPr>
                <w:sz w:val="28"/>
                <w:szCs w:val="28"/>
                <w:lang w:eastAsia="ru-RU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заступник начальника Відділу освіти Менської міської ради.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tcBorders/>
            <w:tcW w:w="3685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КАРПЕНКО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Олександр Петрович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textDirection w:val="lrTb"/>
            <w:noWrap/>
          </w:tcPr>
          <w:p>
            <w:pPr>
              <w:pStyle w:val="868"/>
              <w:numPr>
                <w:ilvl w:val="0"/>
                <w:numId w:val="9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завідувач сектору фізичної культури і спорту Менської міської ради, в.о. завідувача сектору оборонної роботи, цивільного захисту населення та роботи з правоохоронними органами Менської міської ради.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tcBorders/>
            <w:tcW w:w="3685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ПЕТРИК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Роман Валерійович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начальник се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ктору №2 Корюківського РВ ЦЗ та ПД ГУДСНС в Чернігівській області (за згодою).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tcBorders/>
            <w:tcW w:w="3685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САВЕНОК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Інна Миколаївна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інспектор з ювенальної превенції сектору взаємодії з громадами відділення поліції №1 (м. Мена) Корюківського РВП ГУ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НП в Чернігівській області (за згодою).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  <w:trHeight w:val="276"/>
        </w:trPr>
        <w:tc>
          <w:tcPr>
            <w:tcBorders/>
            <w:tcW w:w="3685" w:type="dxa"/>
            <w:vMerge w:val="restart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ЧЕРКАС</w:t>
            </w:r>
            <w:r>
              <w:rPr>
                <w:color w:val="000000"/>
                <w:sz w:val="28"/>
                <w:szCs w:val="28"/>
                <w:lang w:eastAsia="ru-RU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Антон Анатолійович</w:t>
            </w:r>
            <w:r>
              <w:rPr>
                <w:color w:val="000000"/>
                <w:sz w:val="28"/>
                <w:szCs w:val="28"/>
                <w:lang w:eastAsia="ru-RU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uppressLineNumbers w:val="false"/>
              <w:pBdr/>
              <w:spacing/>
              <w:ind w:firstLine="0"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6094" w:type="dxa"/>
            <w:vMerge w:val="restart"/>
            <w:textDirection w:val="lrTb"/>
            <w:noWrap/>
          </w:tcPr>
          <w:p>
            <w:pPr>
              <w:pStyle w:val="868"/>
              <w:numPr>
                <w:ilvl w:val="0"/>
                <w:numId w:val="6"/>
              </w:numPr>
              <w:suppressLineNumbers w:val="false"/>
              <w:pBdr/>
              <w:tabs>
                <w:tab w:val="left" w:leader="none" w:pos="425"/>
                <w:tab w:val="clear" w:leader="none" w:pos="1134"/>
              </w:tabs>
              <w:spacing/>
              <w:ind w:firstLine="6" w:left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головний спеціаліст Відділу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архітектури та містобудування Менської міської ради.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blCellSpacing w:w="0" w:type="dxa"/>
        </w:trPr>
        <w:tc>
          <w:tcPr>
            <w:gridSpan w:val="2"/>
            <w:tcBorders/>
            <w:tcW w:w="9780" w:type="dxa"/>
            <w:textDirection w:val="lrTb"/>
            <w:noWrap/>
          </w:tcPr>
          <w:p>
            <w:pPr>
              <w:pStyle w:val="868"/>
              <w:numPr>
                <w:ilvl w:val="0"/>
                <w:numId w:val="8"/>
              </w:numPr>
              <w:suppressLineNumbers w:val="false"/>
              <w:pBdr/>
              <w:tabs>
                <w:tab w:val="clear" w:leader="none" w:pos="1134"/>
              </w:tabs>
              <w:spacing/>
              <w:ind w:left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Балансоутримувач/власник споруди/об’єкта (уповноважена ним особа)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868"/>
        <w:pBdr/>
        <w:tabs>
          <w:tab w:val="left" w:leader="none" w:pos="6804"/>
        </w:tabs>
        <w:spacing/>
        <w:ind w:left="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В.о. завідувача сектору оборонної роботи, 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цивільного захисту населення та роботи 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</w:tabs>
        <w:spacing/>
        <w:ind w:firstLine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з правоохоронними органами 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p>
      <w:pPr>
        <w:pBdr/>
        <w:tabs>
          <w:tab w:val="left" w:leader="none" w:pos="709"/>
          <w:tab w:val="clear" w:leader="none" w:pos="1134"/>
          <w:tab w:val="left" w:leader="none" w:pos="6803"/>
        </w:tabs>
        <w:spacing/>
        <w:ind w:firstLine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Менської міської ради                                                 </w:t>
      </w:r>
      <w:r>
        <w:rPr>
          <w:color w:val="000000"/>
          <w:szCs w:val="28"/>
          <w:lang w:eastAsia="ru-RU"/>
        </w:rPr>
        <w:t xml:space="preserve">Олександр КАРПЕНКО</w:t>
      </w:r>
      <w:r>
        <w:rPr>
          <w:color w:val="000000"/>
          <w:szCs w:val="28"/>
          <w:lang w:eastAsia="ru-RU"/>
        </w:rPr>
      </w:r>
      <w:r>
        <w:rPr>
          <w:color w:val="000000"/>
          <w:szCs w:val="28"/>
          <w:lang w:eastAsia="ru-RU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Title Char"/>
    <w:basedOn w:val="727"/>
    <w:link w:val="8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1">
    <w:name w:val="Subtitle Char"/>
    <w:basedOn w:val="727"/>
    <w:link w:val="8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2">
    <w:name w:val="Quote Char"/>
    <w:basedOn w:val="727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3">
    <w:name w:val="Intense Quote Char"/>
    <w:basedOn w:val="727"/>
    <w:link w:val="87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4">
    <w:name w:val="Footnote Text Char"/>
    <w:basedOn w:val="727"/>
    <w:link w:val="905"/>
    <w:uiPriority w:val="99"/>
    <w:semiHidden/>
    <w:pPr>
      <w:pBdr/>
      <w:spacing/>
      <w:ind/>
    </w:pPr>
    <w:rPr>
      <w:sz w:val="20"/>
      <w:szCs w:val="20"/>
    </w:rPr>
  </w:style>
  <w:style w:type="character" w:styleId="725">
    <w:name w:val="Endnote Text Char"/>
    <w:basedOn w:val="727"/>
    <w:link w:val="740"/>
    <w:uiPriority w:val="99"/>
    <w:semiHidden/>
    <w:pPr>
      <w:pBdr/>
      <w:spacing/>
      <w:ind/>
    </w:pPr>
    <w:rPr>
      <w:sz w:val="20"/>
      <w:szCs w:val="20"/>
    </w:rPr>
  </w:style>
  <w:style w:type="paragraph" w:styleId="72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character" w:styleId="727" w:default="1">
    <w:name w:val="Default Paragraph Font"/>
    <w:uiPriority w:val="1"/>
    <w:semiHidden/>
    <w:unhideWhenUsed/>
    <w:pPr>
      <w:pBdr/>
      <w:spacing/>
      <w:ind/>
    </w:pPr>
  </w:style>
  <w:style w:type="table" w:styleId="728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9" w:default="1">
    <w:name w:val="No List"/>
    <w:uiPriority w:val="99"/>
    <w:semiHidden/>
    <w:unhideWhenUsed/>
    <w:pPr>
      <w:pBdr/>
      <w:spacing/>
      <w:ind/>
    </w:pPr>
  </w:style>
  <w:style w:type="character" w:styleId="730">
    <w:name w:val="Intense Emphasis"/>
    <w:basedOn w:val="72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31">
    <w:name w:val="Intense Reference"/>
    <w:basedOn w:val="72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2">
    <w:name w:val="Subtle Emphasis"/>
    <w:basedOn w:val="7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3">
    <w:name w:val="Emphasis"/>
    <w:basedOn w:val="727"/>
    <w:uiPriority w:val="20"/>
    <w:qFormat/>
    <w:pPr>
      <w:pBdr/>
      <w:spacing/>
      <w:ind/>
    </w:pPr>
    <w:rPr>
      <w:i/>
      <w:iCs/>
    </w:rPr>
  </w:style>
  <w:style w:type="character" w:styleId="734">
    <w:name w:val="Strong"/>
    <w:basedOn w:val="727"/>
    <w:uiPriority w:val="22"/>
    <w:qFormat/>
    <w:pPr>
      <w:pBdr/>
      <w:spacing/>
      <w:ind/>
    </w:pPr>
    <w:rPr>
      <w:b/>
      <w:bCs/>
    </w:rPr>
  </w:style>
  <w:style w:type="character" w:styleId="735">
    <w:name w:val="Subtle Reference"/>
    <w:basedOn w:val="7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6">
    <w:name w:val="Book Title"/>
    <w:basedOn w:val="72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7">
    <w:name w:val="FollowedHyperlink"/>
    <w:basedOn w:val="72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38" w:customStyle="1">
    <w:name w:val="Caption"/>
    <w:basedOn w:val="726"/>
    <w:next w:val="72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9" w:customStyle="1">
    <w:name w:val="Caption Char"/>
    <w:link w:val="880"/>
    <w:uiPriority w:val="99"/>
    <w:pPr>
      <w:pBdr/>
      <w:spacing/>
      <w:ind/>
    </w:pPr>
  </w:style>
  <w:style w:type="paragraph" w:styleId="740">
    <w:name w:val="endnote text"/>
    <w:basedOn w:val="726"/>
    <w:link w:val="741"/>
    <w:uiPriority w:val="99"/>
    <w:semiHidden/>
    <w:unhideWhenUsed/>
    <w:pPr>
      <w:pBdr/>
      <w:spacing/>
      <w:ind/>
    </w:pPr>
    <w:rPr>
      <w:sz w:val="20"/>
    </w:rPr>
  </w:style>
  <w:style w:type="character" w:styleId="741" w:customStyle="1">
    <w:name w:val="Текст концевой сноски Знак"/>
    <w:link w:val="740"/>
    <w:uiPriority w:val="99"/>
    <w:pPr>
      <w:pBdr/>
      <w:spacing/>
      <w:ind/>
    </w:pPr>
    <w:rPr>
      <w:sz w:val="20"/>
    </w:rPr>
  </w:style>
  <w:style w:type="character" w:styleId="742">
    <w:name w:val="endnote reference"/>
    <w:basedOn w:val="727"/>
    <w:uiPriority w:val="99"/>
    <w:semiHidden/>
    <w:unhideWhenUsed/>
    <w:pPr>
      <w:pBdr/>
      <w:spacing/>
      <w:ind/>
    </w:pPr>
    <w:rPr>
      <w:vertAlign w:val="superscript"/>
    </w:rPr>
  </w:style>
  <w:style w:type="paragraph" w:styleId="743">
    <w:name w:val="table of figures"/>
    <w:basedOn w:val="726"/>
    <w:next w:val="726"/>
    <w:uiPriority w:val="99"/>
    <w:unhideWhenUsed/>
    <w:pPr>
      <w:pBdr/>
      <w:spacing/>
      <w:ind/>
    </w:pPr>
  </w:style>
  <w:style w:type="table" w:styleId="744" w:customStyle="1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 w:customStyle="1">
    <w:name w:val="Heading 1"/>
    <w:basedOn w:val="726"/>
    <w:next w:val="726"/>
    <w:link w:val="85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51" w:customStyle="1">
    <w:name w:val="Heading 1 Char"/>
    <w:basedOn w:val="727"/>
    <w:link w:val="85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52" w:customStyle="1">
    <w:name w:val="Heading 2"/>
    <w:basedOn w:val="726"/>
    <w:next w:val="726"/>
    <w:link w:val="85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53" w:customStyle="1">
    <w:name w:val="Heading 2 Char"/>
    <w:basedOn w:val="727"/>
    <w:link w:val="85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54" w:customStyle="1">
    <w:name w:val="Heading 3"/>
    <w:basedOn w:val="726"/>
    <w:next w:val="726"/>
    <w:link w:val="85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55" w:customStyle="1">
    <w:name w:val="Heading 3 Char"/>
    <w:basedOn w:val="727"/>
    <w:link w:val="85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56" w:customStyle="1">
    <w:name w:val="Heading 4"/>
    <w:basedOn w:val="726"/>
    <w:next w:val="726"/>
    <w:link w:val="85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57" w:customStyle="1">
    <w:name w:val="Heading 4 Char"/>
    <w:basedOn w:val="727"/>
    <w:link w:val="85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58" w:customStyle="1">
    <w:name w:val="Heading 5"/>
    <w:basedOn w:val="726"/>
    <w:next w:val="726"/>
    <w:link w:val="85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59" w:customStyle="1">
    <w:name w:val="Heading 5 Char"/>
    <w:basedOn w:val="727"/>
    <w:link w:val="8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60" w:customStyle="1">
    <w:name w:val="Heading 6"/>
    <w:basedOn w:val="726"/>
    <w:next w:val="726"/>
    <w:link w:val="86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character" w:styleId="861" w:customStyle="1">
    <w:name w:val="Heading 6 Char"/>
    <w:basedOn w:val="727"/>
    <w:link w:val="86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62" w:customStyle="1">
    <w:name w:val="Heading 7"/>
    <w:basedOn w:val="726"/>
    <w:next w:val="726"/>
    <w:link w:val="86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character" w:styleId="863" w:customStyle="1">
    <w:name w:val="Heading 7 Char"/>
    <w:basedOn w:val="727"/>
    <w:link w:val="86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64" w:customStyle="1">
    <w:name w:val="Heading 8"/>
    <w:basedOn w:val="726"/>
    <w:next w:val="726"/>
    <w:link w:val="86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character" w:styleId="865" w:customStyle="1">
    <w:name w:val="Heading 8 Char"/>
    <w:basedOn w:val="727"/>
    <w:link w:val="86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66" w:customStyle="1">
    <w:name w:val="Heading 9"/>
    <w:basedOn w:val="726"/>
    <w:next w:val="726"/>
    <w:link w:val="86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67" w:customStyle="1">
    <w:name w:val="Heading 9 Char"/>
    <w:basedOn w:val="727"/>
    <w:link w:val="86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8">
    <w:name w:val="List Paragraph"/>
    <w:basedOn w:val="726"/>
    <w:uiPriority w:val="34"/>
    <w:qFormat/>
    <w:pPr>
      <w:pBdr/>
      <w:spacing/>
      <w:ind w:left="720"/>
      <w:contextualSpacing w:val="true"/>
    </w:pPr>
  </w:style>
  <w:style w:type="paragraph" w:styleId="869">
    <w:name w:val="No Spacing"/>
    <w:uiPriority w:val="1"/>
    <w:qFormat/>
    <w:pPr>
      <w:pBdr/>
      <w:spacing w:after="0" w:line="240" w:lineRule="auto"/>
      <w:ind/>
    </w:pPr>
  </w:style>
  <w:style w:type="paragraph" w:styleId="870">
    <w:name w:val="Title"/>
    <w:basedOn w:val="726"/>
    <w:next w:val="726"/>
    <w:link w:val="87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71" w:customStyle="1">
    <w:name w:val="Название Знак"/>
    <w:basedOn w:val="727"/>
    <w:link w:val="870"/>
    <w:uiPriority w:val="10"/>
    <w:pPr>
      <w:pBdr/>
      <w:spacing/>
      <w:ind/>
    </w:pPr>
    <w:rPr>
      <w:sz w:val="48"/>
      <w:szCs w:val="48"/>
    </w:rPr>
  </w:style>
  <w:style w:type="paragraph" w:styleId="872">
    <w:name w:val="Subtitle"/>
    <w:basedOn w:val="726"/>
    <w:next w:val="726"/>
    <w:link w:val="87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73" w:customStyle="1">
    <w:name w:val="Подзаголовок Знак"/>
    <w:basedOn w:val="727"/>
    <w:link w:val="872"/>
    <w:uiPriority w:val="11"/>
    <w:pPr>
      <w:pBdr/>
      <w:spacing/>
      <w:ind/>
    </w:pPr>
    <w:rPr>
      <w:sz w:val="24"/>
      <w:szCs w:val="24"/>
    </w:rPr>
  </w:style>
  <w:style w:type="paragraph" w:styleId="874">
    <w:name w:val="Quote"/>
    <w:basedOn w:val="726"/>
    <w:next w:val="726"/>
    <w:link w:val="875"/>
    <w:uiPriority w:val="29"/>
    <w:qFormat/>
    <w:pPr>
      <w:pBdr/>
      <w:spacing/>
      <w:ind w:right="720" w:left="720"/>
    </w:pPr>
    <w:rPr>
      <w:i/>
    </w:rPr>
  </w:style>
  <w:style w:type="character" w:styleId="875" w:customStyle="1">
    <w:name w:val="Цитата 2 Знак"/>
    <w:link w:val="874"/>
    <w:uiPriority w:val="29"/>
    <w:pPr>
      <w:pBdr/>
      <w:spacing/>
      <w:ind/>
    </w:pPr>
    <w:rPr>
      <w:i/>
    </w:rPr>
  </w:style>
  <w:style w:type="paragraph" w:styleId="876">
    <w:name w:val="Intense Quote"/>
    <w:basedOn w:val="726"/>
    <w:next w:val="726"/>
    <w:link w:val="87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77" w:customStyle="1">
    <w:name w:val="Выделенная цитата Знак"/>
    <w:link w:val="876"/>
    <w:uiPriority w:val="30"/>
    <w:pPr>
      <w:pBdr/>
      <w:spacing/>
      <w:ind/>
    </w:pPr>
    <w:rPr>
      <w:i/>
    </w:rPr>
  </w:style>
  <w:style w:type="paragraph" w:styleId="878" w:customStyle="1">
    <w:name w:val="Header"/>
    <w:basedOn w:val="726"/>
    <w:link w:val="87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79" w:customStyle="1">
    <w:name w:val="Header Char"/>
    <w:basedOn w:val="727"/>
    <w:link w:val="878"/>
    <w:uiPriority w:val="99"/>
    <w:pPr>
      <w:pBdr/>
      <w:spacing/>
      <w:ind/>
    </w:pPr>
  </w:style>
  <w:style w:type="paragraph" w:styleId="880" w:customStyle="1">
    <w:name w:val="Footer"/>
    <w:basedOn w:val="726"/>
    <w:link w:val="88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1" w:customStyle="1">
    <w:name w:val="Footer Char"/>
    <w:basedOn w:val="727"/>
    <w:link w:val="880"/>
    <w:uiPriority w:val="99"/>
    <w:pPr>
      <w:pBdr/>
      <w:spacing/>
      <w:ind/>
    </w:pPr>
  </w:style>
  <w:style w:type="table" w:styleId="882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1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2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3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4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5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6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5">
    <w:name w:val="footnote text"/>
    <w:basedOn w:val="726"/>
    <w:link w:val="906"/>
    <w:uiPriority w:val="99"/>
    <w:semiHidden/>
    <w:unhideWhenUsed/>
    <w:pPr>
      <w:pBdr/>
      <w:spacing w:after="40"/>
      <w:ind/>
    </w:pPr>
    <w:rPr>
      <w:sz w:val="18"/>
    </w:rPr>
  </w:style>
  <w:style w:type="character" w:styleId="906" w:customStyle="1">
    <w:name w:val="Текст сноски Знак"/>
    <w:link w:val="905"/>
    <w:uiPriority w:val="99"/>
    <w:pPr>
      <w:pBdr/>
      <w:spacing/>
      <w:ind/>
    </w:pPr>
    <w:rPr>
      <w:sz w:val="18"/>
    </w:rPr>
  </w:style>
  <w:style w:type="character" w:styleId="907">
    <w:name w:val="footnote reference"/>
    <w:basedOn w:val="727"/>
    <w:uiPriority w:val="99"/>
    <w:unhideWhenUsed/>
    <w:pPr>
      <w:pBdr/>
      <w:spacing/>
      <w:ind/>
    </w:pPr>
    <w:rPr>
      <w:vertAlign w:val="superscript"/>
    </w:rPr>
  </w:style>
  <w:style w:type="paragraph" w:styleId="908">
    <w:name w:val="toc 1"/>
    <w:basedOn w:val="726"/>
    <w:next w:val="726"/>
    <w:uiPriority w:val="39"/>
    <w:unhideWhenUsed/>
    <w:pPr>
      <w:pBdr/>
      <w:spacing w:after="57"/>
      <w:ind w:firstLine="0"/>
    </w:pPr>
  </w:style>
  <w:style w:type="paragraph" w:styleId="909">
    <w:name w:val="toc 2"/>
    <w:basedOn w:val="726"/>
    <w:next w:val="726"/>
    <w:uiPriority w:val="39"/>
    <w:unhideWhenUsed/>
    <w:pPr>
      <w:pBdr/>
      <w:spacing w:after="57"/>
      <w:ind w:firstLine="0" w:left="283"/>
    </w:pPr>
  </w:style>
  <w:style w:type="paragraph" w:styleId="910">
    <w:name w:val="toc 3"/>
    <w:basedOn w:val="726"/>
    <w:next w:val="726"/>
    <w:uiPriority w:val="39"/>
    <w:unhideWhenUsed/>
    <w:pPr>
      <w:pBdr/>
      <w:spacing w:after="57"/>
      <w:ind w:firstLine="0" w:left="567"/>
    </w:pPr>
  </w:style>
  <w:style w:type="paragraph" w:styleId="911">
    <w:name w:val="toc 4"/>
    <w:basedOn w:val="726"/>
    <w:next w:val="726"/>
    <w:uiPriority w:val="39"/>
    <w:unhideWhenUsed/>
    <w:pPr>
      <w:pBdr/>
      <w:spacing w:after="57"/>
      <w:ind w:firstLine="0" w:left="850"/>
    </w:pPr>
  </w:style>
  <w:style w:type="paragraph" w:styleId="912">
    <w:name w:val="toc 5"/>
    <w:basedOn w:val="726"/>
    <w:next w:val="726"/>
    <w:uiPriority w:val="39"/>
    <w:unhideWhenUsed/>
    <w:pPr>
      <w:pBdr/>
      <w:spacing w:after="57"/>
      <w:ind w:firstLine="0" w:left="1134"/>
    </w:pPr>
  </w:style>
  <w:style w:type="paragraph" w:styleId="913">
    <w:name w:val="toc 6"/>
    <w:basedOn w:val="726"/>
    <w:next w:val="726"/>
    <w:uiPriority w:val="39"/>
    <w:unhideWhenUsed/>
    <w:pPr>
      <w:pBdr/>
      <w:spacing w:after="57"/>
      <w:ind w:firstLine="0" w:left="1417"/>
    </w:pPr>
  </w:style>
  <w:style w:type="paragraph" w:styleId="914">
    <w:name w:val="toc 7"/>
    <w:basedOn w:val="726"/>
    <w:next w:val="726"/>
    <w:uiPriority w:val="39"/>
    <w:unhideWhenUsed/>
    <w:pPr>
      <w:pBdr/>
      <w:spacing w:after="57"/>
      <w:ind w:firstLine="0" w:left="1701"/>
    </w:pPr>
  </w:style>
  <w:style w:type="paragraph" w:styleId="915">
    <w:name w:val="toc 8"/>
    <w:basedOn w:val="726"/>
    <w:next w:val="726"/>
    <w:uiPriority w:val="39"/>
    <w:unhideWhenUsed/>
    <w:pPr>
      <w:pBdr/>
      <w:spacing w:after="57"/>
      <w:ind w:firstLine="0" w:left="1984"/>
    </w:pPr>
  </w:style>
  <w:style w:type="paragraph" w:styleId="916">
    <w:name w:val="toc 9"/>
    <w:basedOn w:val="726"/>
    <w:next w:val="726"/>
    <w:uiPriority w:val="39"/>
    <w:unhideWhenUsed/>
    <w:pPr>
      <w:pBdr/>
      <w:spacing w:after="57"/>
      <w:ind w:firstLine="0" w:left="2268"/>
    </w:pPr>
  </w:style>
  <w:style w:type="paragraph" w:styleId="917">
    <w:name w:val="TOC Heading"/>
    <w:uiPriority w:val="3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19</cp:revision>
  <dcterms:created xsi:type="dcterms:W3CDTF">2026-08-10T09:14:00Z</dcterms:created>
  <dcterms:modified xsi:type="dcterms:W3CDTF">2026-08-24T07:28:26Z</dcterms:modified>
</cp:coreProperties>
</file>