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/>
        <w:ind/>
        <w:rPr>
          <w:rFonts w:ascii="Times New Roman" w:hAnsi="Times New Roman" w:eastAsia="Lucida Sans Unicode"/>
          <w:color w:val="000000"/>
          <w:sz w:val="28"/>
          <w:szCs w:val="28"/>
          <w:lang w:val="en-US"/>
        </w:rPr>
      </w:pPr>
      <w:r>
        <w:rPr>
          <w:rFonts w:ascii="Times New Roman" w:hAnsi="Times New Roman" w:eastAsia="Lucida Sans Unicode"/>
          <w:color w:val="000000"/>
          <w:sz w:val="28"/>
          <w:szCs w:val="28"/>
          <w:lang w:val="en-US"/>
        </w:rPr>
      </w:r>
      <w:r>
        <w:rPr>
          <w:rFonts w:ascii="Times New Roman" w:hAnsi="Times New Roman" w:eastAsia="Lucida Sans Unicode"/>
          <w:color w:val="000000"/>
          <w:sz w:val="28"/>
          <w:szCs w:val="28"/>
          <w:lang w:val="en-US"/>
        </w:rPr>
      </w:r>
      <w:r>
        <w:rPr>
          <w:rFonts w:ascii="Times New Roman" w:hAnsi="Times New Roman" w:eastAsia="Lucida Sans Unicode"/>
          <w:color w:val="000000"/>
          <w:sz w:val="28"/>
          <w:szCs w:val="28"/>
          <w:lang w:val="en-US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 w:eastAsia="Lucida Sans Unicode"/>
          <w:b/>
          <w:color w:val="000000"/>
          <w:sz w:val="28"/>
          <w:szCs w:val="28"/>
        </w:rPr>
      </w:pP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 w:eastAsia="Lucida Sans Unicode"/>
          <w:b/>
          <w:color w:val="000000"/>
          <w:sz w:val="16"/>
          <w:szCs w:val="28"/>
        </w:rPr>
      </w:pPr>
      <w:r>
        <w:rPr>
          <w:rFonts w:ascii="Times New Roman" w:hAnsi="Times New Roman" w:eastAsia="Lucida Sans Unicode"/>
          <w:b/>
          <w:color w:val="000000"/>
          <w:sz w:val="16"/>
          <w:szCs w:val="28"/>
        </w:rPr>
      </w:r>
      <w:r>
        <w:rPr>
          <w:rFonts w:ascii="Times New Roman" w:hAnsi="Times New Roman" w:eastAsia="Lucida Sans Unicode"/>
          <w:b/>
          <w:color w:val="000000"/>
          <w:sz w:val="16"/>
          <w:szCs w:val="28"/>
        </w:rPr>
      </w:r>
      <w:r>
        <w:rPr>
          <w:rFonts w:ascii="Times New Roman" w:hAnsi="Times New Roman" w:eastAsia="Lucida Sans Unicode"/>
          <w:b/>
          <w:color w:val="000000"/>
          <w:sz w:val="16"/>
          <w:szCs w:val="28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 w:eastAsia="Lucida Sans Unicode"/>
          <w:b/>
          <w:color w:val="000000"/>
          <w:sz w:val="28"/>
          <w:szCs w:val="28"/>
        </w:rPr>
      </w:pP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  <w:t xml:space="preserve">ВИКОНАВЧИЙ КОМІТЕТ</w:t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 w:eastAsia="Lucida Sans Unicode"/>
          <w:b/>
          <w:color w:val="000000"/>
          <w:sz w:val="28"/>
          <w:szCs w:val="28"/>
        </w:rPr>
      </w:pPr>
      <w:r>
        <w:rPr>
          <w:rFonts w:ascii="Times New Roman" w:hAnsi="Times New Roman" w:eastAsia="Lucida Sans Unicode"/>
          <w:b/>
          <w:color w:val="000000"/>
          <w:sz w:val="28"/>
          <w:szCs w:val="28"/>
          <w:lang w:val="uk-UA" w:eastAsia="hi-IN" w:bidi="hi-IN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  <w:lang w:val="uk-UA" w:eastAsia="hi-IN" w:bidi="hi-IN"/>
        </w:rPr>
        <w:t xml:space="preserve"> </w:t>
      </w:r>
      <w:r>
        <w:rPr>
          <w:rFonts w:ascii="Times New Roman" w:hAnsi="Times New Roman" w:eastAsia="Lucida Sans Unicode"/>
          <w:b/>
          <w:color w:val="000000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  <w:r>
        <w:rPr>
          <w:rFonts w:ascii="Times New Roman" w:hAnsi="Times New Roman" w:eastAsia="Lucida Sans Unicode"/>
          <w:b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394"/>
          <w:tab w:val="left" w:leader="none" w:pos="7228"/>
        </w:tabs>
        <w:spacing/>
        <w:ind/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</w:pP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</w:r>
    </w:p>
    <w:p>
      <w:pPr>
        <w:widowControl w:val="false"/>
        <w:pBdr/>
        <w:tabs>
          <w:tab w:val="left" w:leader="none" w:pos="4394"/>
          <w:tab w:val="left" w:leader="none" w:pos="7228"/>
        </w:tabs>
        <w:spacing/>
        <w:ind/>
        <w:rPr>
          <w:rFonts w:ascii="Times New Roman" w:hAnsi="Times New Roman" w:eastAsia="Lucida Sans Unicode"/>
          <w:color w:val="000000"/>
          <w:sz w:val="28"/>
          <w:szCs w:val="28"/>
          <w:lang w:val="uk-UA"/>
        </w:rPr>
      </w:pP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 xml:space="preserve">06 </w:t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 xml:space="preserve">серпня</w:t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 xml:space="preserve"> 2026 року</w:t>
      </w:r>
      <w:r>
        <w:rPr>
          <w:rFonts w:ascii="Times New Roman" w:hAnsi="Times New Roman" w:eastAsia="Lucida Sans Unicode"/>
          <w:color w:val="000000"/>
          <w:sz w:val="28"/>
          <w:szCs w:val="28"/>
          <w:lang w:val="uk-UA" w:eastAsia="hi-IN" w:bidi="hi-IN"/>
        </w:rPr>
        <w:t xml:space="preserve">                               </w:t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 xml:space="preserve">м. Мена</w:t>
      </w:r>
      <w:r>
        <w:rPr>
          <w:rFonts w:ascii="Times New Roman" w:hAnsi="Times New Roman" w:eastAsia="Lucida Sans Unicode"/>
          <w:color w:val="000000"/>
          <w:sz w:val="28"/>
          <w:szCs w:val="28"/>
          <w:lang w:eastAsia="hi-IN" w:bidi="hi-IN"/>
        </w:rPr>
        <w:tab/>
        <w:t xml:space="preserve"> №</w:t>
      </w:r>
      <w:r>
        <w:rPr>
          <w:rFonts w:ascii="Times New Roman" w:hAnsi="Times New Roman" w:eastAsia="Lucida Sans Unicode"/>
          <w:color w:val="000000"/>
          <w:sz w:val="28"/>
          <w:szCs w:val="28"/>
          <w:lang w:val="uk-UA"/>
        </w:rPr>
        <w:t xml:space="preserve"> 160</w:t>
      </w:r>
      <w:r>
        <w:rPr>
          <w:rFonts w:ascii="Times New Roman" w:hAnsi="Times New Roman" w:eastAsia="Lucida Sans Unicode"/>
          <w:color w:val="000000"/>
          <w:sz w:val="28"/>
          <w:szCs w:val="28"/>
          <w:lang w:val="uk-UA"/>
        </w:rPr>
      </w:r>
      <w:r>
        <w:rPr>
          <w:rFonts w:ascii="Times New Roman" w:hAnsi="Times New Roman" w:eastAsia="Lucida Sans Unicode"/>
          <w:color w:val="000000"/>
          <w:sz w:val="28"/>
          <w:szCs w:val="28"/>
          <w:lang w:val="uk-UA"/>
        </w:rPr>
      </w:r>
    </w:p>
    <w:p>
      <w:pPr>
        <w:pStyle w:val="996"/>
        <w:pBdr/>
        <w:tabs>
          <w:tab w:val="left" w:leader="none" w:pos="9639"/>
        </w:tabs>
        <w:spacing w:after="240" w:before="240" w:line="240" w:lineRule="auto"/>
        <w:ind w:right="-1"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uk-UA"/>
        </w:rPr>
        <w:t xml:space="preserve">Про створення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uk-UA"/>
        </w:rPr>
        <w:t xml:space="preserve">комісії з питань визначення стану зелених насаджень на території 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uk-UA"/>
        </w:rPr>
        <w:t xml:space="preserve">населених пунктів Менської міської територіальної громади 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uk-UA"/>
        </w:rPr>
        <w:t xml:space="preserve"> згідно поданих заяв</w:t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Style w:val="996"/>
        <w:pBdr>
          <w:left w:val="none" w:color="000000" w:sz="4" w:space="1"/>
        </w:pBdr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У зв’язку з кадровими змінами в Менській міській раді, з метою </w:t>
      </w:r>
      <w:r>
        <w:rPr>
          <w:rFonts w:ascii="Times New Roman" w:hAnsi="Times New Roman"/>
          <w:sz w:val="28"/>
          <w:szCs w:val="28"/>
        </w:rPr>
        <w:t xml:space="preserve">необхідності забезпечення безперервної роботи комісії з обстеження зелених насаджень, що підлягають видаленню, належної організації її діяльності та приведення персонального складу у відповідність,</w:t>
      </w:r>
      <w: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керуючись  Законом України «Про місцеве самоврядування в Україні», виконавчий комітет Менської міської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ради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996"/>
        <w:pBdr>
          <w:left w:val="none" w:color="000000" w:sz="4" w:space="1"/>
        </w:pBdr>
        <w:spacing w:after="0" w:line="240" w:lineRule="auto"/>
        <w:ind/>
        <w:jc w:val="both"/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  <w:t xml:space="preserve">ВИРІШИВ:</w:t>
      </w:r>
      <w:r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</w:r>
    </w:p>
    <w:p>
      <w:pPr>
        <w:pStyle w:val="996"/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1. Створити комісію з питань визначення стану зелених насаджень на території </w:t>
      </w:r>
      <w:r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  <w:t xml:space="preserve">населених пунктів Менської міської територіальної громади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згідно поданих заяв (далі–Комісія),  в наступному складі: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Style w:val="996"/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  <w:t xml:space="preserve">Голова комісії:</w:t>
      </w:r>
      <w:r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Style w:val="996"/>
        <w:numPr>
          <w:ilvl w:val="0"/>
          <w:numId w:val="17"/>
        </w:numPr>
        <w:pBdr/>
        <w:tabs>
          <w:tab w:val="left" w:leader="none" w:pos="0"/>
          <w:tab w:val="left" w:leader="none" w:pos="709"/>
        </w:tabs>
        <w:spacing w:after="0" w:line="240" w:lineRule="auto"/>
        <w:ind w:firstLine="0" w:left="0"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СКОРОХОД Сергій Віталійо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вич</w:t>
      </w:r>
      <w:r>
        <w:rPr>
          <w:rFonts w:ascii="Times New Roman" w:hAnsi="Times New Roman" w:eastAsia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–</w:t>
      </w:r>
      <w:r>
        <w:rPr>
          <w:rFonts w:ascii="Times New Roman" w:hAnsi="Times New Roman" w:eastAsia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заступник міського голови з питань діяльності  виконавчих органів ради;</w:t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Style w:val="996"/>
        <w:pBdr/>
        <w:tabs>
          <w:tab w:val="left" w:leader="none" w:pos="0"/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Заступник голови комісії: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Style w:val="996"/>
        <w:numPr>
          <w:ilvl w:val="0"/>
          <w:numId w:val="18"/>
        </w:numPr>
        <w:pBdr/>
        <w:tabs>
          <w:tab w:val="left" w:leader="none" w:pos="0"/>
          <w:tab w:val="left" w:leader="none" w:pos="709"/>
        </w:tabs>
        <w:spacing w:after="0" w:line="240" w:lineRule="auto"/>
        <w:ind w:firstLine="0" w:left="0"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БІЛОГУБ Ігор Олексійович – головний спеціаліст відділу земельних відносин, агропромислового комплексу та екології  Менської міської ради;</w:t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Style w:val="996"/>
        <w:pBdr/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  <w:t xml:space="preserve">Секретар комісії: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Style w:val="996"/>
        <w:numPr>
          <w:ilvl w:val="0"/>
          <w:numId w:val="20"/>
        </w:numPr>
        <w:pBdr/>
        <w:spacing w:after="0" w:line="240" w:lineRule="auto"/>
        <w:ind w:firstLine="0" w:left="0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ru-RU" w:eastAsia="uk-UA"/>
        </w:rPr>
        <w:t xml:space="preserve">КОЗЕЛ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Св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ітлана Володимирівна – головний</w:t>
      </w:r>
      <w:bookmarkStart w:id="0" w:name="_GoBack"/>
      <w:r/>
      <w:bookmarkEnd w:id="0"/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 спеціаліст відділу житлово-комунального господарства та комунального майна Менської міської ради;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Style w:val="996"/>
        <w:pBdr/>
        <w:spacing w:after="0" w:line="240" w:lineRule="auto"/>
        <w:ind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  <w:t xml:space="preserve">Члени комісії:</w:t>
      </w:r>
      <w:r>
        <w:rPr>
          <w:rFonts w:ascii="Times New Roman" w:hAnsi="Times New Roman" w:eastAsia="Times New Roman"/>
          <w:bCs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Style w:val="996"/>
        <w:pBdr/>
        <w:tabs>
          <w:tab w:val="left" w:leader="none" w:pos="993"/>
        </w:tabs>
        <w:spacing w:after="0" w:line="240" w:lineRule="auto"/>
        <w:ind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-    ЮЩЕНКО Андрій Михайлович – начальник Відділу архітектури та містобудування Менської міської ради;  </w:t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Style w:val="996"/>
        <w:numPr>
          <w:ilvl w:val="0"/>
          <w:numId w:val="15"/>
        </w:numPr>
        <w:pBdr/>
        <w:tabs>
          <w:tab w:val="left" w:leader="none" w:pos="709"/>
          <w:tab w:val="left" w:leader="none" w:pos="993"/>
        </w:tabs>
        <w:spacing w:after="0" w:line="240" w:lineRule="auto"/>
        <w:ind w:firstLine="0" w:left="0"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ІВАХНЕНКО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uk-UA"/>
        </w:rPr>
        <w:t xml:space="preserve">Олександр Петрович – озеленювач підрозділу благоустрій Комунального підприємства «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uk-UA"/>
        </w:rPr>
        <w:t xml:space="preserve">Менакомунпослуга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uk-UA"/>
        </w:rPr>
        <w:t xml:space="preserve">» Менської міської ради;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Style w:val="996"/>
        <w:numPr>
          <w:ilvl w:val="0"/>
          <w:numId w:val="13"/>
        </w:numPr>
        <w:pBdr/>
        <w:tabs>
          <w:tab w:val="left" w:leader="none" w:pos="709"/>
          <w:tab w:val="left" w:leader="none" w:pos="993"/>
        </w:tabs>
        <w:spacing w:after="0" w:line="240" w:lineRule="auto"/>
        <w:ind w:firstLine="0" w:left="0"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ГАЛЬОС Олена Леонідівна – озеленювач підрозділу благоустрій Комунального підприємства «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Менакомунпослуга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» Менської міської ради;</w:t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Style w:val="996"/>
        <w:numPr>
          <w:ilvl w:val="0"/>
          <w:numId w:val="11"/>
        </w:numPr>
        <w:pBdr/>
        <w:tabs>
          <w:tab w:val="left" w:leader="none" w:pos="709"/>
          <w:tab w:val="left" w:leader="none" w:pos="993"/>
        </w:tabs>
        <w:spacing w:after="0" w:line="240" w:lineRule="auto"/>
        <w:ind w:firstLine="0" w:left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ЄРИЖЕНКО Оксана Леонідівна – майстер підрозділу благоустрій Комунального підприємства «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Менакомунпослуга</w:t>
      </w: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» Менської міської ради;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996"/>
        <w:numPr>
          <w:ilvl w:val="0"/>
          <w:numId w:val="11"/>
        </w:numPr>
        <w:pBdr/>
        <w:tabs>
          <w:tab w:val="left" w:leader="none" w:pos="993"/>
        </w:tabs>
        <w:spacing w:after="0" w:line="240" w:lineRule="auto"/>
        <w:ind w:firstLine="0" w:left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представник Державної екологічної інспекції у Чернігівській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 області (за попереднім погодженням);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Style w:val="996"/>
        <w:numPr>
          <w:ilvl w:val="0"/>
          <w:numId w:val="11"/>
        </w:numPr>
        <w:pBdr/>
        <w:tabs>
          <w:tab w:val="left" w:leader="none" w:pos="993"/>
        </w:tabs>
        <w:spacing w:after="0" w:line="240" w:lineRule="auto"/>
        <w:ind w:firstLine="0" w:left="0"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староста відповідного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старостинського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 округу (при обстеженні стану зелених насаджень на території населених пунктів, на які поширюються їх повноваження);</w:t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Style w:val="996"/>
        <w:pBdr/>
        <w:tabs>
          <w:tab w:val="left" w:leader="none" w:pos="709"/>
          <w:tab w:val="left" w:leader="none" w:pos="993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В разі необхідності залучати до роботи комісії власника (користувача) земельної ділянки та інших зацікавлених осіб.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Style w:val="996"/>
        <w:pBdr/>
        <w:tabs>
          <w:tab w:val="left" w:leader="none" w:pos="709"/>
          <w:tab w:val="left" w:leader="none" w:pos="993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2. На період відсутності секретаря комісії (у зв’язку з хворобою / відпусткою / відрядженням / з інших поважних причин)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його функції за рішенням голови комісії покладаються на іншого члена комісії з питань визначення стану зелених насаджень на території населених пунктів Менської міської територіальної громади. </w:t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Style w:val="996"/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3. Визнати рішення виконавчого ком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ітету Менської міської ради № 83 від 28 травня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 2026 року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«Про затвердження комісії з питань визначення стану зелених насаджень на території населених пунктів Менської територіальної громади, згідно поданих заяв»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  таким, що втратило чинність.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Style w:val="996"/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val="ru-RU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ru-RU"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ru-RU" w:eastAsia="uk-UA"/>
        </w:rPr>
      </w:r>
    </w:p>
    <w:p>
      <w:pPr>
        <w:pStyle w:val="996"/>
        <w:pBdr/>
        <w:spacing w:after="0" w:line="240" w:lineRule="auto"/>
        <w:ind/>
        <w:jc w:val="both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p>
      <w:pPr>
        <w:pStyle w:val="996"/>
        <w:pBdr/>
        <w:tabs>
          <w:tab w:val="left" w:leader="none" w:pos="709"/>
          <w:tab w:val="left" w:leader="none" w:pos="6520"/>
          <w:tab w:val="left" w:leader="none" w:pos="7088"/>
        </w:tabs>
        <w:spacing w:after="0" w:line="240" w:lineRule="auto"/>
        <w:ind/>
        <w:jc w:val="both"/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Секретар ради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ab/>
        <w:t xml:space="preserve">Юрій СТАЛЬНИЧЕНКО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7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1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/>
    </w:pPr>
    <w:r>
      <w:rPr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3426" cy="608990"/>
              <wp:effectExtent l="0" t="0" r="0" b="0"/>
              <wp:docPr id="1" name="_x0000_i205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3426" cy="6089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13pt;height:47.9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504"/>
      </w:pPr>
      <w:rPr>
        <w:rFonts w:ascii="Times New Roman" w:hAnsi="Times New Roman" w:eastAsia="Times New Roman"/>
        <w:color w:val="000000"/>
        <w:sz w:val="28"/>
      </w:rPr>
      <w:start w:val="28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24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944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664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384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104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824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544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264"/>
      </w:pPr>
      <w:rPr>
        <w:rFonts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–"/>
      <w:numFmt w:val="bullet"/>
      <w:pPr>
        <w:pBdr/>
        <w:spacing/>
        <w:ind w:hanging="360" w:left="14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5">
    <w:lvl w:ilvl="0">
      <w:isLgl w:val="false"/>
      <w:lvlJc w:val="left"/>
      <w:lvlText w:val=""/>
      <w:numFmt w:val="bullet"/>
      <w:pPr>
        <w:pBdr/>
        <w:spacing/>
        <w:ind w:hanging="360" w:left="216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88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3600"/>
      </w:pPr>
      <w:rPr>
        <w:rFonts w:ascii="Times New Roman" w:hAnsi="Times New Roman" w:eastAsia="Times New Roman"/>
        <w:color w:val="000000"/>
        <w:sz w:val="22"/>
      </w:rPr>
      <w:start w:val="0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32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504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76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48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20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920"/>
      </w:pPr>
      <w:rPr>
        <w:rFonts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106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5"/>
      </w:pPr>
      <w:rPr/>
      <w:start w:val="1"/>
      <w:suff w:val="tab"/>
    </w:lvl>
  </w:abstractNum>
  <w:abstractNum w:abstractNumId="17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5"/>
  </w:num>
  <w:num w:numId="2">
    <w:abstractNumId w:val="13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3">
    <w:abstractNumId w:val="15"/>
  </w:num>
  <w:num w:numId="4">
    <w:abstractNumId w:val="0"/>
  </w:num>
  <w:num w:numId="5">
    <w:abstractNumId w:val="12"/>
  </w:num>
  <w:num w:numId="6">
    <w:abstractNumId w:val="14"/>
  </w:num>
  <w:num w:numId="7">
    <w:abstractNumId w:val="16"/>
  </w:num>
  <w:num w:numId="8">
    <w:abstractNumId w:val="1"/>
  </w:num>
  <w:num w:numId="9">
    <w:abstractNumId w:val="11"/>
  </w:num>
  <w:num w:numId="10">
    <w:abstractNumId w:val="7"/>
  </w:num>
  <w:num w:numId="11">
    <w:abstractNumId w:val="18"/>
  </w:num>
  <w:num w:numId="12">
    <w:abstractNumId w:val="4"/>
  </w:num>
  <w:num w:numId="13">
    <w:abstractNumId w:val="3"/>
  </w:num>
  <w:num w:numId="14">
    <w:abstractNumId w:val="9"/>
  </w:num>
  <w:num w:numId="15">
    <w:abstractNumId w:val="6"/>
  </w:num>
  <w:num w:numId="16">
    <w:abstractNumId w:val="17"/>
  </w:num>
  <w:num w:numId="17">
    <w:abstractNumId w:val="8"/>
  </w:num>
  <w:num w:numId="18">
    <w:abstractNumId w:val="10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5" w:default="1">
    <w:name w:val="Normal"/>
    <w:qFormat/>
    <w:pPr>
      <w:pBdr/>
      <w:spacing/>
      <w:ind/>
    </w:pPr>
  </w:style>
  <w:style w:type="paragraph" w:styleId="746">
    <w:name w:val="Heading 1"/>
    <w:basedOn w:val="996"/>
    <w:link w:val="1000"/>
    <w:pPr>
      <w:pBdr/>
      <w:spacing w:after="100" w:afterAutospacing="1" w:before="100" w:beforeAutospacing="1" w:line="240" w:lineRule="auto"/>
      <w:ind/>
      <w:outlineLvl w:val="0"/>
    </w:pPr>
    <w:rPr>
      <w:rFonts w:ascii="Times New Roman" w:hAnsi="Times New Roman" w:eastAsia="Times New Roman"/>
      <w:b/>
      <w:bCs/>
      <w:sz w:val="48"/>
      <w:szCs w:val="48"/>
      <w:lang w:val="en-US"/>
    </w:rPr>
  </w:style>
  <w:style w:type="paragraph" w:styleId="747">
    <w:name w:val="Heading 2"/>
    <w:basedOn w:val="745"/>
    <w:link w:val="856"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60"/>
      <w:ind/>
      <w:outlineLvl w:val="1"/>
    </w:pPr>
    <w:rPr>
      <w:rFonts w:ascii="Arial" w:hAnsi="Arial" w:eastAsia="Arial"/>
      <w:sz w:val="34"/>
      <w:lang w:val="en-US" w:eastAsia="en-US"/>
    </w:rPr>
  </w:style>
  <w:style w:type="paragraph" w:styleId="748">
    <w:name w:val="Heading 3"/>
    <w:basedOn w:val="745"/>
    <w:link w:val="857"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20"/>
      <w:ind/>
      <w:outlineLvl w:val="2"/>
    </w:pPr>
    <w:rPr>
      <w:rFonts w:ascii="Arial" w:hAnsi="Arial" w:eastAsia="Arial"/>
      <w:sz w:val="30"/>
      <w:szCs w:val="30"/>
      <w:lang w:val="en-US" w:eastAsia="en-US"/>
    </w:rPr>
  </w:style>
  <w:style w:type="paragraph" w:styleId="749">
    <w:name w:val="Heading 4"/>
    <w:basedOn w:val="745"/>
    <w:link w:val="858"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20"/>
      <w:ind/>
      <w:outlineLvl w:val="3"/>
    </w:pPr>
    <w:rPr>
      <w:rFonts w:ascii="Arial" w:hAnsi="Arial" w:eastAsia="Arial"/>
      <w:b/>
      <w:bCs/>
      <w:sz w:val="26"/>
      <w:szCs w:val="26"/>
      <w:lang w:val="en-US" w:eastAsia="en-US"/>
    </w:rPr>
  </w:style>
  <w:style w:type="paragraph" w:styleId="750">
    <w:name w:val="Heading 5"/>
    <w:basedOn w:val="745"/>
    <w:link w:val="859"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20"/>
      <w:ind/>
      <w:outlineLvl w:val="4"/>
    </w:pPr>
    <w:rPr>
      <w:rFonts w:ascii="Arial" w:hAnsi="Arial" w:eastAsia="Arial"/>
      <w:b/>
      <w:bCs/>
      <w:sz w:val="24"/>
      <w:szCs w:val="24"/>
      <w:lang w:val="en-US" w:eastAsia="en-US"/>
    </w:rPr>
  </w:style>
  <w:style w:type="paragraph" w:styleId="751">
    <w:name w:val="Heading 6"/>
    <w:basedOn w:val="745"/>
    <w:link w:val="860"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20"/>
      <w:ind/>
      <w:outlineLvl w:val="5"/>
    </w:pPr>
    <w:rPr>
      <w:rFonts w:ascii="Arial" w:hAnsi="Arial" w:eastAsia="Arial"/>
      <w:b/>
      <w:bCs/>
      <w:sz w:val="22"/>
      <w:szCs w:val="22"/>
      <w:lang w:val="en-US" w:eastAsia="en-US"/>
    </w:rPr>
  </w:style>
  <w:style w:type="paragraph" w:styleId="752">
    <w:name w:val="Heading 7"/>
    <w:basedOn w:val="745"/>
    <w:link w:val="861"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20"/>
      <w:ind/>
      <w:outlineLvl w:val="6"/>
    </w:pPr>
    <w:rPr>
      <w:rFonts w:ascii="Arial" w:hAnsi="Arial" w:eastAsia="Arial"/>
      <w:b/>
      <w:bCs/>
      <w:i/>
      <w:iCs/>
      <w:sz w:val="22"/>
      <w:szCs w:val="22"/>
      <w:lang w:val="en-US" w:eastAsia="en-US"/>
    </w:rPr>
  </w:style>
  <w:style w:type="paragraph" w:styleId="753">
    <w:name w:val="Heading 8"/>
    <w:basedOn w:val="745"/>
    <w:link w:val="862"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20"/>
      <w:ind/>
      <w:outlineLvl w:val="7"/>
    </w:pPr>
    <w:rPr>
      <w:rFonts w:ascii="Arial" w:hAnsi="Arial" w:eastAsia="Arial"/>
      <w:i/>
      <w:iCs/>
      <w:sz w:val="22"/>
      <w:szCs w:val="22"/>
      <w:lang w:val="en-US" w:eastAsia="en-US"/>
    </w:rPr>
  </w:style>
  <w:style w:type="paragraph" w:styleId="754">
    <w:name w:val="Heading 9"/>
    <w:basedOn w:val="745"/>
    <w:link w:val="863"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20"/>
      <w:ind/>
      <w:outlineLvl w:val="8"/>
    </w:pPr>
    <w:rPr>
      <w:rFonts w:ascii="Arial" w:hAnsi="Arial" w:eastAsia="Arial"/>
      <w:i/>
      <w:iCs/>
      <w:sz w:val="21"/>
      <w:szCs w:val="21"/>
      <w:lang w:val="en-US" w:eastAsia="en-US"/>
    </w:rPr>
  </w:style>
  <w:style w:type="character" w:styleId="755" w:default="1">
    <w:name w:val="Default Paragraph Font"/>
    <w:uiPriority w:val="1"/>
    <w:semiHidden/>
    <w:unhideWhenUsed/>
    <w:pPr>
      <w:pBdr/>
      <w:spacing/>
      <w:ind/>
    </w:pPr>
  </w:style>
  <w:style w:type="table" w:styleId="75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7" w:default="1">
    <w:name w:val="No List"/>
    <w:uiPriority w:val="99"/>
    <w:semiHidden/>
    <w:unhideWhenUsed/>
    <w:pPr>
      <w:pBdr/>
      <w:spacing/>
      <w:ind/>
    </w:pPr>
  </w:style>
  <w:style w:type="character" w:styleId="758" w:customStyle="1">
    <w:name w:val="Title Char"/>
    <w:basedOn w:val="75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59" w:customStyle="1">
    <w:name w:val="Subtitle Char"/>
    <w:basedOn w:val="75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0" w:customStyle="1">
    <w:name w:val="Quote Char"/>
    <w:basedOn w:val="75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61" w:customStyle="1">
    <w:name w:val="Intense Quote Char"/>
    <w:basedOn w:val="755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62" w:customStyle="1">
    <w:name w:val="Header Char"/>
    <w:basedOn w:val="755"/>
    <w:uiPriority w:val="99"/>
    <w:pPr>
      <w:pBdr/>
      <w:spacing/>
      <w:ind/>
    </w:pPr>
  </w:style>
  <w:style w:type="character" w:styleId="763" w:customStyle="1">
    <w:name w:val="Footer Char"/>
    <w:basedOn w:val="755"/>
    <w:uiPriority w:val="99"/>
    <w:pPr>
      <w:pBdr/>
      <w:spacing/>
      <w:ind/>
    </w:pPr>
  </w:style>
  <w:style w:type="character" w:styleId="764" w:customStyle="1">
    <w:name w:val="Footnote Text Char"/>
    <w:basedOn w:val="755"/>
    <w:uiPriority w:val="99"/>
    <w:semiHidden/>
    <w:pPr>
      <w:pBdr/>
      <w:spacing/>
      <w:ind/>
    </w:pPr>
    <w:rPr>
      <w:sz w:val="20"/>
      <w:szCs w:val="20"/>
    </w:rPr>
  </w:style>
  <w:style w:type="character" w:styleId="765" w:customStyle="1">
    <w:name w:val="Endnote Text Char"/>
    <w:basedOn w:val="755"/>
    <w:uiPriority w:val="99"/>
    <w:semiHidden/>
    <w:pPr>
      <w:pBdr/>
      <w:spacing/>
      <w:ind/>
    </w:pPr>
    <w:rPr>
      <w:sz w:val="20"/>
      <w:szCs w:val="20"/>
    </w:rPr>
  </w:style>
  <w:style w:type="table" w:styleId="766">
    <w:name w:val="Table Grid"/>
    <w:basedOn w:val="756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67">
    <w:name w:val="Title"/>
    <w:basedOn w:val="745"/>
    <w:next w:val="745"/>
    <w:link w:val="837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68">
    <w:name w:val="Subtitle"/>
    <w:basedOn w:val="745"/>
    <w:next w:val="745"/>
    <w:link w:val="83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69">
    <w:name w:val="Quote"/>
    <w:basedOn w:val="745"/>
    <w:next w:val="745"/>
    <w:link w:val="83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paragraph" w:styleId="770">
    <w:name w:val="List Paragraph"/>
    <w:basedOn w:val="745"/>
    <w:uiPriority w:val="34"/>
    <w:qFormat/>
    <w:pPr>
      <w:pBdr/>
      <w:spacing/>
      <w:ind w:left="720"/>
      <w:contextualSpacing w:val="true"/>
    </w:pPr>
  </w:style>
  <w:style w:type="character" w:styleId="771">
    <w:name w:val="Intense Emphasis"/>
    <w:basedOn w:val="75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772">
    <w:name w:val="Intense Quote"/>
    <w:basedOn w:val="745"/>
    <w:next w:val="745"/>
    <w:link w:val="840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773">
    <w:name w:val="Intense Reference"/>
    <w:basedOn w:val="75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774">
    <w:name w:val="No Spacing"/>
    <w:basedOn w:val="745"/>
    <w:uiPriority w:val="1"/>
    <w:qFormat/>
    <w:pPr>
      <w:pBdr/>
      <w:spacing/>
      <w:ind/>
    </w:pPr>
  </w:style>
  <w:style w:type="character" w:styleId="775">
    <w:name w:val="Subtle Emphasis"/>
    <w:basedOn w:val="75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76">
    <w:name w:val="Emphasis"/>
    <w:basedOn w:val="755"/>
    <w:uiPriority w:val="20"/>
    <w:qFormat/>
    <w:pPr>
      <w:pBdr/>
      <w:spacing/>
      <w:ind/>
    </w:pPr>
    <w:rPr>
      <w:i/>
      <w:iCs/>
    </w:rPr>
  </w:style>
  <w:style w:type="character" w:styleId="777">
    <w:name w:val="Strong"/>
    <w:basedOn w:val="801"/>
    <w:uiPriority w:val="22"/>
    <w:qFormat/>
    <w:pPr>
      <w:pBdr/>
      <w:spacing/>
      <w:ind/>
    </w:pPr>
    <w:rPr>
      <w:b/>
      <w:bCs/>
    </w:rPr>
  </w:style>
  <w:style w:type="character" w:styleId="778">
    <w:name w:val="Subtle Reference"/>
    <w:basedOn w:val="75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79">
    <w:name w:val="Book Title"/>
    <w:basedOn w:val="75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80">
    <w:name w:val="Header"/>
    <w:basedOn w:val="745"/>
    <w:link w:val="841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81">
    <w:name w:val="Footer"/>
    <w:basedOn w:val="745"/>
    <w:link w:val="842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82">
    <w:name w:val="Caption"/>
    <w:basedOn w:val="745"/>
    <w:next w:val="745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783">
    <w:name w:val="footnote text"/>
    <w:basedOn w:val="745"/>
    <w:link w:val="844"/>
    <w:uiPriority w:val="99"/>
    <w:semiHidden/>
    <w:unhideWhenUsed/>
    <w:pPr>
      <w:pBdr/>
      <w:spacing/>
      <w:ind/>
    </w:pPr>
  </w:style>
  <w:style w:type="character" w:styleId="784">
    <w:name w:val="footnote reference"/>
    <w:basedOn w:val="755"/>
    <w:uiPriority w:val="99"/>
    <w:semiHidden/>
    <w:unhideWhenUsed/>
    <w:pPr>
      <w:pBdr/>
      <w:spacing/>
      <w:ind/>
    </w:pPr>
    <w:rPr>
      <w:vertAlign w:val="superscript"/>
    </w:rPr>
  </w:style>
  <w:style w:type="paragraph" w:styleId="785">
    <w:name w:val="endnote text"/>
    <w:basedOn w:val="745"/>
    <w:link w:val="823"/>
    <w:uiPriority w:val="99"/>
    <w:semiHidden/>
    <w:unhideWhenUsed/>
    <w:pPr>
      <w:pBdr/>
      <w:spacing/>
      <w:ind/>
    </w:pPr>
  </w:style>
  <w:style w:type="character" w:styleId="786">
    <w:name w:val="endnote reference"/>
    <w:basedOn w:val="755"/>
    <w:uiPriority w:val="99"/>
    <w:semiHidden/>
    <w:unhideWhenUsed/>
    <w:pPr>
      <w:pBdr/>
      <w:spacing/>
      <w:ind/>
    </w:pPr>
    <w:rPr>
      <w:vertAlign w:val="superscript"/>
    </w:rPr>
  </w:style>
  <w:style w:type="character" w:styleId="787">
    <w:name w:val="Hyperlink"/>
    <w:basedOn w:val="755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788">
    <w:name w:val="FollowedHyperlink"/>
    <w:basedOn w:val="75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89">
    <w:name w:val="toc 1"/>
    <w:basedOn w:val="745"/>
    <w:next w:val="745"/>
    <w:uiPriority w:val="39"/>
    <w:unhideWhenUsed/>
    <w:pPr>
      <w:pBdr/>
      <w:spacing w:after="100"/>
      <w:ind/>
    </w:pPr>
  </w:style>
  <w:style w:type="paragraph" w:styleId="790">
    <w:name w:val="toc 2"/>
    <w:basedOn w:val="745"/>
    <w:next w:val="745"/>
    <w:uiPriority w:val="39"/>
    <w:unhideWhenUsed/>
    <w:pPr>
      <w:pBdr/>
      <w:spacing w:after="100"/>
      <w:ind w:left="220"/>
    </w:pPr>
  </w:style>
  <w:style w:type="paragraph" w:styleId="791">
    <w:name w:val="toc 3"/>
    <w:basedOn w:val="745"/>
    <w:next w:val="745"/>
    <w:uiPriority w:val="39"/>
    <w:unhideWhenUsed/>
    <w:pPr>
      <w:pBdr/>
      <w:spacing w:after="100"/>
      <w:ind w:left="440"/>
    </w:pPr>
  </w:style>
  <w:style w:type="paragraph" w:styleId="792">
    <w:name w:val="toc 4"/>
    <w:basedOn w:val="745"/>
    <w:next w:val="745"/>
    <w:uiPriority w:val="39"/>
    <w:unhideWhenUsed/>
    <w:pPr>
      <w:pBdr/>
      <w:spacing w:after="100"/>
      <w:ind w:left="660"/>
    </w:pPr>
  </w:style>
  <w:style w:type="paragraph" w:styleId="793">
    <w:name w:val="toc 5"/>
    <w:basedOn w:val="745"/>
    <w:next w:val="745"/>
    <w:uiPriority w:val="39"/>
    <w:unhideWhenUsed/>
    <w:pPr>
      <w:pBdr/>
      <w:spacing w:after="100"/>
      <w:ind w:left="880"/>
    </w:pPr>
  </w:style>
  <w:style w:type="paragraph" w:styleId="794">
    <w:name w:val="toc 6"/>
    <w:basedOn w:val="745"/>
    <w:next w:val="745"/>
    <w:uiPriority w:val="39"/>
    <w:unhideWhenUsed/>
    <w:pPr>
      <w:pBdr/>
      <w:spacing w:after="100"/>
      <w:ind w:left="1100"/>
    </w:pPr>
  </w:style>
  <w:style w:type="paragraph" w:styleId="795">
    <w:name w:val="toc 7"/>
    <w:basedOn w:val="745"/>
    <w:next w:val="745"/>
    <w:uiPriority w:val="39"/>
    <w:unhideWhenUsed/>
    <w:pPr>
      <w:pBdr/>
      <w:spacing w:after="100"/>
      <w:ind w:left="1320"/>
    </w:pPr>
  </w:style>
  <w:style w:type="paragraph" w:styleId="796">
    <w:name w:val="toc 8"/>
    <w:basedOn w:val="745"/>
    <w:next w:val="745"/>
    <w:uiPriority w:val="39"/>
    <w:unhideWhenUsed/>
    <w:pPr>
      <w:pBdr/>
      <w:spacing w:after="100"/>
      <w:ind w:left="1540"/>
    </w:pPr>
  </w:style>
  <w:style w:type="paragraph" w:styleId="797">
    <w:name w:val="toc 9"/>
    <w:basedOn w:val="745"/>
    <w:next w:val="745"/>
    <w:uiPriority w:val="39"/>
    <w:unhideWhenUsed/>
    <w:pPr>
      <w:pBdr/>
      <w:spacing w:after="100"/>
      <w:ind w:left="1760"/>
    </w:pPr>
  </w:style>
  <w:style w:type="character" w:styleId="798">
    <w:name w:val="Placeholder Text"/>
    <w:basedOn w:val="755"/>
    <w:uiPriority w:val="99"/>
    <w:semiHidden/>
    <w:pPr>
      <w:pBdr/>
      <w:spacing/>
      <w:ind/>
    </w:pPr>
    <w:rPr>
      <w:color w:val="666666"/>
    </w:rPr>
  </w:style>
  <w:style w:type="paragraph" w:styleId="799">
    <w:name w:val="TOC Heading"/>
    <w:uiPriority w:val="39"/>
    <w:unhideWhenUsed/>
    <w:pPr>
      <w:pBdr/>
      <w:spacing/>
      <w:ind/>
    </w:pPr>
  </w:style>
  <w:style w:type="paragraph" w:styleId="800">
    <w:name w:val="table of figures"/>
    <w:basedOn w:val="745"/>
    <w:next w:val="745"/>
    <w:uiPriority w:val="99"/>
    <w:unhideWhenUsed/>
    <w:pPr>
      <w:pBdr/>
      <w:spacing/>
      <w:ind/>
    </w:pPr>
  </w:style>
  <w:style w:type="character" w:styleId="801" w:customStyle="1">
    <w:name w:val="Основной шрифт абзаца"/>
    <w:uiPriority w:val="1"/>
    <w:semiHidden/>
    <w:unhideWhenUsed/>
    <w:pPr>
      <w:pBdr/>
      <w:spacing/>
      <w:ind/>
    </w:pPr>
  </w:style>
  <w:style w:type="table" w:styleId="802" w:customStyle="1">
    <w:name w:val="Обычная таблица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3" w:customStyle="1">
    <w:name w:val="Нет списка"/>
    <w:uiPriority w:val="99"/>
    <w:semiHidden/>
    <w:unhideWhenUsed/>
    <w:pPr>
      <w:pBdr/>
      <w:spacing/>
      <w:ind/>
    </w:pPr>
  </w:style>
  <w:style w:type="table" w:styleId="804" w:customStyle="1">
    <w:name w:val="Сетка таблицы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05" w:customStyle="1">
    <w:name w:val="Название"/>
    <w:basedOn w:val="745"/>
    <w:link w:val="86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300"/>
      <w:ind/>
      <w:contextualSpacing w:val="true"/>
    </w:pPr>
    <w:rPr>
      <w:sz w:val="48"/>
      <w:szCs w:val="48"/>
      <w:lang w:val="en-US" w:eastAsia="en-US"/>
    </w:rPr>
  </w:style>
  <w:style w:type="paragraph" w:styleId="806" w:customStyle="1">
    <w:name w:val="Подзаголовок"/>
    <w:basedOn w:val="745"/>
    <w:link w:val="86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before="200"/>
      <w:ind/>
    </w:pPr>
    <w:rPr>
      <w:sz w:val="24"/>
      <w:szCs w:val="24"/>
      <w:lang w:val="en-US" w:eastAsia="en-US"/>
    </w:rPr>
  </w:style>
  <w:style w:type="paragraph" w:styleId="807" w:customStyle="1">
    <w:name w:val="Цитата 2"/>
    <w:basedOn w:val="745"/>
    <w:link w:val="86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 w:right="720" w:left="720"/>
    </w:pPr>
    <w:rPr>
      <w:i/>
      <w:lang w:val="uk-UA" w:eastAsia="uk-UA"/>
    </w:rPr>
  </w:style>
  <w:style w:type="paragraph" w:styleId="808" w:customStyle="1">
    <w:name w:val="Абзац списка"/>
    <w:basedOn w:val="74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 w:left="720"/>
      <w:contextualSpacing w:val="true"/>
    </w:pPr>
    <w:rPr>
      <w:sz w:val="22"/>
      <w:szCs w:val="22"/>
      <w:lang w:val="uk-UA" w:eastAsia="en-US" w:bidi="en-US"/>
    </w:rPr>
  </w:style>
  <w:style w:type="character" w:styleId="809" w:customStyle="1">
    <w:name w:val="Сильное выделение"/>
    <w:basedOn w:val="801"/>
    <w:uiPriority w:val="21"/>
    <w:qFormat/>
    <w:pPr>
      <w:pBdr/>
      <w:spacing/>
      <w:ind/>
    </w:pPr>
    <w:rPr>
      <w:i/>
      <w:iCs/>
      <w:color w:val="365f91"/>
    </w:rPr>
  </w:style>
  <w:style w:type="paragraph" w:styleId="810" w:customStyle="1">
    <w:name w:val="Выделенная цитата"/>
    <w:basedOn w:val="745"/>
    <w:link w:val="867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  <w:between w:val="none" w:color="000000" w:sz="4" w:space="0"/>
      </w:pBdr>
      <w:shd w:val="clear" w:color="auto" w:fill="f2f2f2"/>
      <w:spacing/>
      <w:ind w:right="720" w:left="720"/>
    </w:pPr>
    <w:rPr>
      <w:i/>
      <w:lang w:val="uk-UA" w:eastAsia="uk-UA"/>
    </w:rPr>
  </w:style>
  <w:style w:type="character" w:styleId="811" w:customStyle="1">
    <w:name w:val="Сильная ссылка"/>
    <w:basedOn w:val="801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812" w:customStyle="1">
    <w:name w:val="Без интервала"/>
    <w:basedOn w:val="74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</w:style>
  <w:style w:type="character" w:styleId="813" w:customStyle="1">
    <w:name w:val="Слабое выделение"/>
    <w:basedOn w:val="801"/>
    <w:uiPriority w:val="19"/>
    <w:qFormat/>
    <w:pPr>
      <w:pBdr/>
      <w:spacing/>
      <w:ind/>
    </w:pPr>
    <w:rPr>
      <w:i/>
      <w:iCs/>
      <w:color w:val="404040"/>
    </w:rPr>
  </w:style>
  <w:style w:type="character" w:styleId="814" w:customStyle="1">
    <w:name w:val="Выделение"/>
    <w:basedOn w:val="801"/>
    <w:uiPriority w:val="20"/>
    <w:qFormat/>
    <w:pPr>
      <w:pBdr/>
      <w:spacing/>
      <w:ind/>
    </w:pPr>
    <w:rPr>
      <w:i/>
      <w:iCs/>
    </w:rPr>
  </w:style>
  <w:style w:type="character" w:styleId="815" w:customStyle="1">
    <w:name w:val="Слабая ссылка"/>
    <w:basedOn w:val="801"/>
    <w:uiPriority w:val="31"/>
    <w:qFormat/>
    <w:pPr>
      <w:pBdr/>
      <w:spacing/>
      <w:ind/>
    </w:pPr>
    <w:rPr>
      <w:smallCaps/>
      <w:color w:val="5a5a5a"/>
    </w:rPr>
  </w:style>
  <w:style w:type="character" w:styleId="816" w:customStyle="1">
    <w:name w:val="Название книги"/>
    <w:basedOn w:val="80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17" w:customStyle="1">
    <w:name w:val="Верхний колонтитул"/>
    <w:basedOn w:val="745"/>
    <w:link w:val="868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center" w:leader="none" w:pos="7143"/>
        <w:tab w:val="right" w:leader="none" w:pos="14287"/>
      </w:tabs>
      <w:spacing/>
      <w:ind/>
    </w:pPr>
    <w:rPr>
      <w:sz w:val="22"/>
      <w:szCs w:val="22"/>
      <w:lang w:val="uk-UA" w:eastAsia="en-US" w:bidi="en-US"/>
    </w:rPr>
  </w:style>
  <w:style w:type="paragraph" w:styleId="818" w:customStyle="1">
    <w:name w:val="Нижний колонтитул"/>
    <w:basedOn w:val="745"/>
    <w:link w:val="86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center" w:leader="none" w:pos="7143"/>
        <w:tab w:val="right" w:leader="none" w:pos="14287"/>
      </w:tabs>
      <w:spacing/>
      <w:ind/>
    </w:pPr>
    <w:rPr>
      <w:sz w:val="22"/>
      <w:szCs w:val="22"/>
      <w:lang w:val="uk-UA" w:eastAsia="en-US" w:bidi="en-US"/>
    </w:rPr>
  </w:style>
  <w:style w:type="paragraph" w:styleId="819" w:customStyle="1">
    <w:name w:val="Название объекта"/>
    <w:basedOn w:val="745"/>
    <w:uiPriority w:val="35"/>
    <w:semiHidden/>
    <w:unhideWhenUsed/>
    <w:qFormat/>
    <w:pPr>
      <w:pBdr/>
      <w:spacing w:line="276" w:lineRule="auto"/>
      <w:ind/>
    </w:pPr>
    <w:rPr>
      <w:b/>
      <w:bCs/>
      <w:color w:val="4f81bd"/>
      <w:sz w:val="18"/>
      <w:szCs w:val="18"/>
    </w:rPr>
  </w:style>
  <w:style w:type="paragraph" w:styleId="820" w:customStyle="1">
    <w:name w:val="Текст сноски"/>
    <w:basedOn w:val="745"/>
    <w:link w:val="995"/>
    <w:semiHidden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40"/>
      <w:ind/>
    </w:pPr>
    <w:rPr>
      <w:sz w:val="18"/>
      <w:lang w:val="en-US" w:eastAsia="en-US"/>
    </w:rPr>
  </w:style>
  <w:style w:type="character" w:styleId="821" w:customStyle="1">
    <w:name w:val="Знак сноски"/>
    <w:pPr>
      <w:pBdr/>
      <w:spacing/>
      <w:ind/>
    </w:pPr>
    <w:rPr>
      <w:vertAlign w:val="superscript"/>
    </w:rPr>
  </w:style>
  <w:style w:type="paragraph" w:styleId="822" w:customStyle="1">
    <w:name w:val="Текст концевой сноски"/>
    <w:basedOn w:val="745"/>
    <w:link w:val="845"/>
    <w:uiPriority w:val="99"/>
    <w:semiHidden/>
    <w:unhideWhenUsed/>
    <w:pPr>
      <w:pBdr/>
      <w:spacing/>
      <w:ind/>
    </w:pPr>
  </w:style>
  <w:style w:type="character" w:styleId="823" w:customStyle="1">
    <w:name w:val="Текст кінцевої виноски Знак"/>
    <w:basedOn w:val="801"/>
    <w:link w:val="785"/>
    <w:uiPriority w:val="99"/>
    <w:semiHidden/>
    <w:pPr>
      <w:pBdr/>
      <w:spacing/>
      <w:ind/>
    </w:pPr>
    <w:rPr>
      <w:sz w:val="20"/>
      <w:szCs w:val="20"/>
    </w:rPr>
  </w:style>
  <w:style w:type="character" w:styleId="824" w:customStyle="1">
    <w:name w:val="Знак концевой сноски"/>
    <w:uiPriority w:val="99"/>
    <w:semiHidden/>
    <w:unhideWhenUsed/>
    <w:pPr>
      <w:pBdr/>
      <w:spacing/>
      <w:ind/>
    </w:pPr>
    <w:rPr>
      <w:vertAlign w:val="superscript"/>
    </w:rPr>
  </w:style>
  <w:style w:type="character" w:styleId="825" w:customStyle="1">
    <w:name w:val="Гиперссылка"/>
    <w:pPr>
      <w:pBdr/>
      <w:spacing/>
      <w:ind/>
    </w:pPr>
    <w:rPr>
      <w:color w:val="0000ff"/>
      <w:u w:val="single"/>
    </w:rPr>
  </w:style>
  <w:style w:type="character" w:styleId="826" w:customStyle="1">
    <w:name w:val="Просмотренная гиперссылка"/>
    <w:basedOn w:val="801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827" w:customStyle="1">
    <w:name w:val="Заголовок оглавления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</w:style>
  <w:style w:type="paragraph" w:styleId="828" w:customStyle="1">
    <w:name w:val="Перечень рисунков"/>
    <w:basedOn w:val="745"/>
    <w:uiPriority w:val="99"/>
    <w:unhideWhenUsed/>
    <w:pPr>
      <w:pBdr/>
      <w:spacing/>
      <w:ind/>
    </w:pPr>
  </w:style>
  <w:style w:type="character" w:styleId="829" w:customStyle="1">
    <w:name w:val="Heading 2 Char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30" w:customStyle="1">
    <w:name w:val="Heading 3 Char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31" w:customStyle="1">
    <w:name w:val="Heading 4 Char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32" w:customStyle="1">
    <w:name w:val="Heading 5 Char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33" w:customStyle="1">
    <w:name w:val="Heading 6 Char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34" w:customStyle="1">
    <w:name w:val="Heading 7 Char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5" w:customStyle="1">
    <w:name w:val="Heading 8 Char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36" w:customStyle="1">
    <w:name w:val="Heading 9 Char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37" w:customStyle="1">
    <w:name w:val="Назва Знак"/>
    <w:link w:val="767"/>
    <w:uiPriority w:val="10"/>
    <w:pPr>
      <w:pBdr/>
      <w:spacing/>
      <w:ind/>
    </w:pPr>
    <w:rPr>
      <w:sz w:val="48"/>
      <w:szCs w:val="48"/>
    </w:rPr>
  </w:style>
  <w:style w:type="character" w:styleId="838" w:customStyle="1">
    <w:name w:val="Підзаголовок Знак"/>
    <w:link w:val="768"/>
    <w:uiPriority w:val="11"/>
    <w:pPr>
      <w:pBdr/>
      <w:spacing/>
      <w:ind/>
    </w:pPr>
    <w:rPr>
      <w:sz w:val="24"/>
      <w:szCs w:val="24"/>
    </w:rPr>
  </w:style>
  <w:style w:type="character" w:styleId="839" w:customStyle="1">
    <w:name w:val="Цитата Знак"/>
    <w:link w:val="769"/>
    <w:uiPriority w:val="29"/>
    <w:pPr>
      <w:pBdr/>
      <w:spacing/>
      <w:ind/>
    </w:pPr>
    <w:rPr>
      <w:i/>
    </w:rPr>
  </w:style>
  <w:style w:type="character" w:styleId="840" w:customStyle="1">
    <w:name w:val="Насичена цитата Знак"/>
    <w:link w:val="772"/>
    <w:uiPriority w:val="30"/>
    <w:pPr>
      <w:pBdr/>
      <w:spacing/>
      <w:ind/>
    </w:pPr>
    <w:rPr>
      <w:i/>
    </w:rPr>
  </w:style>
  <w:style w:type="character" w:styleId="841" w:customStyle="1">
    <w:name w:val="Верхній колонтитул Знак"/>
    <w:link w:val="780"/>
    <w:uiPriority w:val="99"/>
    <w:pPr>
      <w:pBdr/>
      <w:spacing/>
      <w:ind/>
    </w:pPr>
  </w:style>
  <w:style w:type="character" w:styleId="842" w:customStyle="1">
    <w:name w:val="Нижній колонтитул Знак"/>
    <w:link w:val="781"/>
    <w:uiPriority w:val="99"/>
    <w:pPr>
      <w:pBdr/>
      <w:spacing/>
      <w:ind/>
    </w:pPr>
  </w:style>
  <w:style w:type="character" w:styleId="843" w:customStyle="1">
    <w:name w:val="Caption Char"/>
    <w:uiPriority w:val="99"/>
    <w:pPr>
      <w:pBdr/>
      <w:spacing/>
      <w:ind/>
    </w:pPr>
  </w:style>
  <w:style w:type="character" w:styleId="844" w:customStyle="1">
    <w:name w:val="Текст виноски Знак"/>
    <w:link w:val="783"/>
    <w:uiPriority w:val="99"/>
    <w:pPr>
      <w:pBdr/>
      <w:spacing/>
      <w:ind/>
    </w:pPr>
    <w:rPr>
      <w:sz w:val="18"/>
    </w:rPr>
  </w:style>
  <w:style w:type="character" w:styleId="845" w:customStyle="1">
    <w:name w:val="Текст концевой сноски Знак"/>
    <w:link w:val="822"/>
    <w:uiPriority w:val="99"/>
    <w:semiHidden/>
    <w:pPr>
      <w:pBdr/>
      <w:spacing/>
      <w:ind/>
    </w:pPr>
    <w:rPr>
      <w:lang w:val="ru-RU" w:eastAsia="zh-CN" w:bidi="ar-SA"/>
    </w:rPr>
  </w:style>
  <w:style w:type="paragraph" w:styleId="846" w:customStyle="1">
    <w:name w:val="Оглавление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/>
    </w:pPr>
    <w:rPr>
      <w:sz w:val="22"/>
      <w:szCs w:val="22"/>
      <w:lang w:val="uk-UA" w:eastAsia="en-US" w:bidi="en-US"/>
    </w:rPr>
  </w:style>
  <w:style w:type="paragraph" w:styleId="847" w:customStyle="1">
    <w:name w:val="Оглавление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 w:left="283"/>
    </w:pPr>
    <w:rPr>
      <w:sz w:val="22"/>
      <w:szCs w:val="22"/>
      <w:lang w:val="uk-UA" w:eastAsia="en-US" w:bidi="en-US"/>
    </w:rPr>
  </w:style>
  <w:style w:type="paragraph" w:styleId="848" w:customStyle="1">
    <w:name w:val="Оглавление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 w:left="567"/>
    </w:pPr>
    <w:rPr>
      <w:sz w:val="22"/>
      <w:szCs w:val="22"/>
      <w:lang w:val="uk-UA" w:eastAsia="en-US" w:bidi="en-US"/>
    </w:rPr>
  </w:style>
  <w:style w:type="paragraph" w:styleId="849" w:customStyle="1">
    <w:name w:val="Оглавление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 w:left="850"/>
    </w:pPr>
    <w:rPr>
      <w:sz w:val="22"/>
      <w:szCs w:val="22"/>
      <w:lang w:val="uk-UA" w:eastAsia="en-US" w:bidi="en-US"/>
    </w:rPr>
  </w:style>
  <w:style w:type="paragraph" w:styleId="850" w:customStyle="1">
    <w:name w:val="Оглавление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 w:left="1134"/>
    </w:pPr>
    <w:rPr>
      <w:sz w:val="22"/>
      <w:szCs w:val="22"/>
      <w:lang w:val="uk-UA" w:eastAsia="en-US" w:bidi="en-US"/>
    </w:rPr>
  </w:style>
  <w:style w:type="paragraph" w:styleId="851" w:customStyle="1">
    <w:name w:val="Оглавление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 w:left="1417"/>
    </w:pPr>
    <w:rPr>
      <w:sz w:val="22"/>
      <w:szCs w:val="22"/>
      <w:lang w:val="uk-UA" w:eastAsia="en-US" w:bidi="en-US"/>
    </w:rPr>
  </w:style>
  <w:style w:type="paragraph" w:styleId="852" w:customStyle="1">
    <w:name w:val="Оглавление 7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 w:left="1701"/>
    </w:pPr>
    <w:rPr>
      <w:sz w:val="22"/>
      <w:szCs w:val="22"/>
      <w:lang w:val="uk-UA" w:eastAsia="en-US" w:bidi="en-US"/>
    </w:rPr>
  </w:style>
  <w:style w:type="paragraph" w:styleId="853" w:customStyle="1">
    <w:name w:val="Оглавление 8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 w:left="1984"/>
    </w:pPr>
    <w:rPr>
      <w:sz w:val="22"/>
      <w:szCs w:val="22"/>
      <w:lang w:val="uk-UA" w:eastAsia="en-US" w:bidi="en-US"/>
    </w:rPr>
  </w:style>
  <w:style w:type="paragraph" w:styleId="854" w:customStyle="1">
    <w:name w:val="Оглавление 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57"/>
      <w:ind w:left="2268"/>
    </w:pPr>
    <w:rPr>
      <w:sz w:val="22"/>
      <w:szCs w:val="22"/>
      <w:lang w:val="uk-UA" w:eastAsia="en-US" w:bidi="en-US"/>
    </w:rPr>
  </w:style>
  <w:style w:type="character" w:styleId="855" w:customStyle="1">
    <w:name w:val="Heading 1 Char"/>
    <w:pPr>
      <w:pBdr/>
      <w:spacing/>
      <w:ind/>
    </w:pPr>
    <w:rPr>
      <w:rFonts w:ascii="Arial" w:hAnsi="Arial" w:eastAsia="Arial"/>
      <w:sz w:val="40"/>
      <w:szCs w:val="40"/>
    </w:rPr>
  </w:style>
  <w:style w:type="character" w:styleId="856" w:customStyle="1">
    <w:name w:val="Заголовок 2 Знак"/>
    <w:link w:val="747"/>
    <w:pPr>
      <w:pBdr/>
      <w:spacing/>
      <w:ind/>
    </w:pPr>
    <w:rPr>
      <w:rFonts w:ascii="Arial" w:hAnsi="Arial" w:eastAsia="Arial"/>
      <w:sz w:val="34"/>
      <w:lang w:bidi="ar-SA"/>
    </w:rPr>
  </w:style>
  <w:style w:type="character" w:styleId="857" w:customStyle="1">
    <w:name w:val="Заголовок 3 Знак"/>
    <w:link w:val="748"/>
    <w:pPr>
      <w:pBdr/>
      <w:spacing/>
      <w:ind/>
    </w:pPr>
    <w:rPr>
      <w:rFonts w:ascii="Arial" w:hAnsi="Arial" w:eastAsia="Arial"/>
      <w:sz w:val="30"/>
      <w:szCs w:val="30"/>
      <w:lang w:bidi="ar-SA"/>
    </w:rPr>
  </w:style>
  <w:style w:type="character" w:styleId="858" w:customStyle="1">
    <w:name w:val="Заголовок 4 Знак"/>
    <w:link w:val="749"/>
    <w:pPr>
      <w:pBdr/>
      <w:spacing/>
      <w:ind/>
    </w:pPr>
    <w:rPr>
      <w:rFonts w:ascii="Arial" w:hAnsi="Arial" w:eastAsia="Arial"/>
      <w:b/>
      <w:bCs/>
      <w:sz w:val="26"/>
      <w:szCs w:val="26"/>
      <w:lang w:bidi="ar-SA"/>
    </w:rPr>
  </w:style>
  <w:style w:type="character" w:styleId="859" w:customStyle="1">
    <w:name w:val="Заголовок 5 Знак"/>
    <w:link w:val="750"/>
    <w:pPr>
      <w:pBdr/>
      <w:spacing/>
      <w:ind/>
    </w:pPr>
    <w:rPr>
      <w:rFonts w:ascii="Arial" w:hAnsi="Arial" w:eastAsia="Arial"/>
      <w:b/>
      <w:bCs/>
      <w:sz w:val="24"/>
      <w:szCs w:val="24"/>
      <w:lang w:bidi="ar-SA"/>
    </w:rPr>
  </w:style>
  <w:style w:type="character" w:styleId="860" w:customStyle="1">
    <w:name w:val="Заголовок 6 Знак"/>
    <w:link w:val="751"/>
    <w:pPr>
      <w:pBdr/>
      <w:spacing/>
      <w:ind/>
    </w:pPr>
    <w:rPr>
      <w:rFonts w:ascii="Arial" w:hAnsi="Arial" w:eastAsia="Arial"/>
      <w:b/>
      <w:bCs/>
      <w:sz w:val="22"/>
      <w:szCs w:val="22"/>
      <w:lang w:bidi="ar-SA"/>
    </w:rPr>
  </w:style>
  <w:style w:type="character" w:styleId="861" w:customStyle="1">
    <w:name w:val="Заголовок 7 Знак"/>
    <w:link w:val="752"/>
    <w:pPr>
      <w:pBdr/>
      <w:spacing/>
      <w:ind/>
    </w:pPr>
    <w:rPr>
      <w:rFonts w:ascii="Arial" w:hAnsi="Arial" w:eastAsia="Arial"/>
      <w:b/>
      <w:bCs/>
      <w:i/>
      <w:iCs/>
      <w:sz w:val="22"/>
      <w:szCs w:val="22"/>
      <w:lang w:bidi="ar-SA"/>
    </w:rPr>
  </w:style>
  <w:style w:type="character" w:styleId="862" w:customStyle="1">
    <w:name w:val="Заголовок 8 Знак"/>
    <w:link w:val="753"/>
    <w:pPr>
      <w:pBdr/>
      <w:spacing/>
      <w:ind/>
    </w:pPr>
    <w:rPr>
      <w:rFonts w:ascii="Arial" w:hAnsi="Arial" w:eastAsia="Arial"/>
      <w:i/>
      <w:iCs/>
      <w:sz w:val="22"/>
      <w:szCs w:val="22"/>
      <w:lang w:bidi="ar-SA"/>
    </w:rPr>
  </w:style>
  <w:style w:type="character" w:styleId="863" w:customStyle="1">
    <w:name w:val="Заголовок 9 Знак"/>
    <w:link w:val="754"/>
    <w:pPr>
      <w:pBdr/>
      <w:spacing/>
      <w:ind/>
    </w:pPr>
    <w:rPr>
      <w:rFonts w:ascii="Arial" w:hAnsi="Arial" w:eastAsia="Arial"/>
      <w:i/>
      <w:iCs/>
      <w:sz w:val="21"/>
      <w:szCs w:val="21"/>
      <w:lang w:bidi="ar-SA"/>
    </w:rPr>
  </w:style>
  <w:style w:type="character" w:styleId="864" w:customStyle="1">
    <w:name w:val="Название Знак"/>
    <w:link w:val="805"/>
    <w:pPr>
      <w:pBdr/>
      <w:spacing/>
      <w:ind/>
    </w:pPr>
    <w:rPr>
      <w:sz w:val="48"/>
      <w:szCs w:val="48"/>
      <w:lang w:bidi="ar-SA"/>
    </w:rPr>
  </w:style>
  <w:style w:type="character" w:styleId="865" w:customStyle="1">
    <w:name w:val="Подзаголовок Знак"/>
    <w:link w:val="806"/>
    <w:pPr>
      <w:pBdr/>
      <w:spacing/>
      <w:ind/>
    </w:pPr>
    <w:rPr>
      <w:sz w:val="24"/>
      <w:szCs w:val="24"/>
      <w:lang w:bidi="ar-SA"/>
    </w:rPr>
  </w:style>
  <w:style w:type="character" w:styleId="866" w:customStyle="1">
    <w:name w:val="Цитата 2 Знак"/>
    <w:link w:val="807"/>
    <w:pPr>
      <w:pBdr/>
      <w:spacing/>
      <w:ind/>
    </w:pPr>
    <w:rPr>
      <w:i/>
      <w:lang w:val="uk-UA" w:eastAsia="uk-UA" w:bidi="ar-SA"/>
    </w:rPr>
  </w:style>
  <w:style w:type="character" w:styleId="867" w:customStyle="1">
    <w:name w:val="Выделенная цитата Знак"/>
    <w:link w:val="810"/>
    <w:pPr>
      <w:pBdr/>
      <w:spacing/>
      <w:ind/>
    </w:pPr>
    <w:rPr>
      <w:i/>
      <w:shd w:val="clear" w:color="auto" w:fill="f2f2f2"/>
      <w:lang w:val="uk-UA" w:eastAsia="uk-UA" w:bidi="ar-SA"/>
    </w:rPr>
  </w:style>
  <w:style w:type="character" w:styleId="868" w:customStyle="1">
    <w:name w:val="Верхний колонтитул Знак"/>
    <w:link w:val="817"/>
    <w:pPr>
      <w:pBdr/>
      <w:spacing/>
      <w:ind/>
    </w:pPr>
    <w:rPr>
      <w:sz w:val="22"/>
      <w:szCs w:val="22"/>
      <w:lang w:val="uk-UA" w:eastAsia="en-US" w:bidi="en-US"/>
    </w:rPr>
  </w:style>
  <w:style w:type="character" w:styleId="869" w:customStyle="1">
    <w:name w:val="Нижний колонтитул Знак"/>
    <w:link w:val="818"/>
    <w:pPr>
      <w:pBdr/>
      <w:spacing/>
      <w:ind/>
    </w:pPr>
    <w:rPr>
      <w:sz w:val="22"/>
      <w:szCs w:val="22"/>
      <w:lang w:val="uk-UA" w:eastAsia="en-US" w:bidi="en-US"/>
    </w:rPr>
  </w:style>
  <w:style w:type="table" w:styleId="870" w:customStyle="1">
    <w:name w:val="Table Grid Ligh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Plain Table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Plain Table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Plain Table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Plain Table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Plain Table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1 Ligh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1 Light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1 Light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1 Light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1 Light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1 Light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1 Light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2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2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2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2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2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2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3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3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3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3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3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3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4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4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4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4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4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4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5 Dark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5 Dark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5 Dark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5 Dark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5 Dark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5 Dark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5 Dark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6 Colorfu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6 Colorful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6 Colorful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6 Colorful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6 Colorful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6 Colorful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6 Colorful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7 Colorfu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7 Colorful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7 Colorful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7 Colorful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7 Colorful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7 Colorful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7 Colorful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1 Ligh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1 Light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1 Light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1 Light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1 Light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1 Light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1 Light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2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2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2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2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2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2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3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3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3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3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3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3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4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4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4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4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4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4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5 Dark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5 Dark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5 Dark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5 Dark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5 Dark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5 Dark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5 Dark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6 Colorfu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6 Colorful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6 Colorful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6 Colorful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6 Colorful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6 Colorful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6 Colorful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7 Colorfu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7 Colorful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7 Colorful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7 Colorful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7 Colorful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7 Colorful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7 Colorful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ned - Accen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ned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ned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ned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ned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ned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ned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 &amp; Lined - Accen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 &amp; Lined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&amp; Lined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&amp; Lined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&amp; Lined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 &amp; Lined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Bordered &amp; Lined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color w:val="404040"/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Bordered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Bordered - Accent 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 - Accent 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Bordered - Accent 3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Bordered - Accent 4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Bordered - Accent 5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Bordered - Accent 6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95" w:customStyle="1">
    <w:name w:val="Текст сноски Знак"/>
    <w:link w:val="820"/>
    <w:semiHidden/>
    <w:pPr>
      <w:pBdr/>
      <w:spacing/>
      <w:ind/>
    </w:pPr>
    <w:rPr>
      <w:sz w:val="18"/>
      <w:lang w:bidi="ar-SA"/>
    </w:rPr>
  </w:style>
  <w:style w:type="paragraph" w:styleId="996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60" w:line="259" w:lineRule="auto"/>
      <w:ind/>
    </w:pPr>
    <w:rPr>
      <w:sz w:val="22"/>
      <w:szCs w:val="22"/>
      <w:lang w:val="uk-UA" w:eastAsia="en-US"/>
    </w:rPr>
  </w:style>
  <w:style w:type="character" w:styleId="997" w:customStyle="1">
    <w:name w:val="Основной шрифт абзаца1"/>
    <w:semiHidden/>
    <w:pPr>
      <w:pBdr/>
      <w:spacing/>
      <w:ind/>
    </w:pPr>
  </w:style>
  <w:style w:type="table" w:styleId="998" w:customStyle="1">
    <w:name w:val="Обычная таблица1"/>
    <w:semiHidden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 w:bidi="en-US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99" w:customStyle="1">
    <w:name w:val="Нет списка1"/>
    <w:semiHidden/>
    <w:pPr>
      <w:pBdr/>
      <w:spacing/>
      <w:ind/>
    </w:pPr>
  </w:style>
  <w:style w:type="character" w:styleId="1000" w:customStyle="1">
    <w:name w:val="Заголовок 1 Знак"/>
    <w:link w:val="746"/>
    <w:pPr>
      <w:pBdr/>
      <w:spacing/>
      <w:ind/>
    </w:pPr>
    <w:rPr>
      <w:rFonts w:ascii="Times New Roman" w:hAnsi="Times New Roman" w:eastAsia="Times New Roman"/>
      <w:b/>
      <w:bCs/>
      <w:sz w:val="48"/>
      <w:szCs w:val="48"/>
    </w:rPr>
  </w:style>
  <w:style w:type="paragraph" w:styleId="1001" w:customStyle="1">
    <w:name w:val="Обычный (веб)1"/>
    <w:basedOn w:val="996"/>
    <w:semiHidden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eastAsia="uk-UA"/>
    </w:rPr>
  </w:style>
  <w:style w:type="character" w:styleId="1002" w:customStyle="1">
    <w:name w:val="apple-tab-span"/>
    <w:pPr>
      <w:pBdr/>
      <w:spacing/>
      <w:ind/>
    </w:pPr>
  </w:style>
  <w:style w:type="paragraph" w:styleId="1003" w:customStyle="1">
    <w:name w:val="Текст выноски"/>
    <w:basedOn w:val="745"/>
    <w:link w:val="1004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04" w:customStyle="1">
    <w:name w:val="Текст выноски Знак"/>
    <w:basedOn w:val="801"/>
    <w:link w:val="1003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TIHorbach</dc:creator>
  <cp:lastModifiedBy>СТАРОДУБ Людмила Олександрівна</cp:lastModifiedBy>
  <cp:revision>8</cp:revision>
  <dcterms:created xsi:type="dcterms:W3CDTF">2026-07-29T08:05:00Z</dcterms:created>
  <dcterms:modified xsi:type="dcterms:W3CDTF">2026-08-07T12:02:58Z</dcterms:modified>
  <cp:version>786432</cp:version>
</cp:coreProperties>
</file>