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09"/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09"/>
        <w:pBdr/>
        <w:spacing/>
        <w:ind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МЕНСЬКА МІСЬКА РАДА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809"/>
        <w:pBdr/>
        <w:spacing/>
        <w:ind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789"/>
        <w:pBdr/>
        <w:spacing w:after="0" w:before="0"/>
        <w: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РОЗПОРЯДЖЕННЯ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widowControl w:val="false"/>
        <w:pBdr/>
        <w:tabs>
          <w:tab w:val="left" w:leader="none" w:pos="4395"/>
          <w:tab w:val="left" w:leader="none" w:pos="7370"/>
          <w:tab w:val="left" w:leader="none" w:pos="9500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0</w:t>
      </w:r>
      <w:r>
        <w:rPr>
          <w:color w:val="000000"/>
          <w:sz w:val="28"/>
          <w:szCs w:val="28"/>
          <w:lang w:val="en-US"/>
        </w:rPr>
        <w:t xml:space="preserve">5</w:t>
      </w:r>
      <w:r>
        <w:rPr>
          <w:color w:val="000000"/>
          <w:sz w:val="28"/>
          <w:szCs w:val="28"/>
        </w:rPr>
        <w:t xml:space="preserve"> серпня</w:t>
      </w:r>
      <w:r>
        <w:rPr>
          <w:color w:val="000000"/>
          <w:sz w:val="28"/>
          <w:szCs w:val="28"/>
        </w:rPr>
        <w:t xml:space="preserve"> 2026</w:t>
      </w:r>
      <w:r>
        <w:rPr>
          <w:color w:val="000000"/>
          <w:sz w:val="28"/>
          <w:szCs w:val="28"/>
        </w:rPr>
        <w:t xml:space="preserve"> року         </w:t>
      </w:r>
      <w:r>
        <w:rPr>
          <w:color w:val="000000"/>
          <w:sz w:val="28"/>
          <w:szCs w:val="28"/>
        </w:rPr>
        <w:t xml:space="preserve">                   м. </w:t>
      </w:r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  <w:tab/>
        <w:t xml:space="preserve">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215</w:t>
      </w:r>
      <w:r/>
    </w:p>
    <w:p>
      <w:pPr>
        <w:pBdr/>
        <w:spacing/>
        <w:ind/>
        <w:rPr>
          <w:rFonts w:ascii="timesnewromanps-boldmt" w:hAnsi="timesnewromanps-boldmt"/>
          <w:b/>
          <w:bCs/>
          <w:sz w:val="28"/>
          <w:szCs w:val="28"/>
        </w:rPr>
      </w:pPr>
      <w:r>
        <w:rPr>
          <w:rFonts w:ascii="timesnewromanps-boldmt" w:hAnsi="timesnewromanps-boldmt"/>
          <w:b/>
          <w:bCs/>
          <w:sz w:val="28"/>
          <w:szCs w:val="28"/>
        </w:rPr>
      </w:r>
      <w:r>
        <w:rPr>
          <w:rFonts w:ascii="timesnewromanps-boldmt" w:hAnsi="timesnewromanps-boldmt"/>
          <w:b/>
          <w:bCs/>
          <w:sz w:val="28"/>
          <w:szCs w:val="28"/>
        </w:rPr>
      </w:r>
      <w:r>
        <w:rPr>
          <w:rFonts w:ascii="timesnewromanps-boldmt" w:hAnsi="timesnewromanps-boldmt"/>
          <w:b/>
          <w:bCs/>
          <w:sz w:val="28"/>
          <w:szCs w:val="28"/>
        </w:rPr>
      </w:r>
    </w:p>
    <w:p>
      <w:pPr>
        <w:pBdr/>
        <w:spacing/>
        <w:ind w:right="5386" w:firstLine="0" w:left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внесення змін до складу комісії </w:t>
      </w:r>
      <w:r>
        <w:rPr>
          <w:rFonts w:ascii="Times New Roman" w:hAnsi="Times New Roman" w:eastAsia="Times New Roman"/>
          <w:b/>
          <w:sz w:val="28"/>
          <w:szCs w:val="28"/>
          <w:lang w:eastAsia="ru-RU" w:bidi="ar-SA"/>
        </w:rPr>
        <w:t xml:space="preserve">для проведення перевірок стану 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військового обліку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Bdr/>
        <w:spacing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</w:t>
      </w:r>
      <w:r>
        <w:rPr>
          <w:rFonts w:ascii="Times New Roman" w:hAnsi="Times New Roman"/>
          <w:sz w:val="28"/>
          <w:szCs w:val="28"/>
          <w:highlight w:val="white"/>
        </w:rPr>
        <w:t xml:space="preserve"> метою забезпечення </w:t>
      </w:r>
      <w:r>
        <w:rPr>
          <w:rFonts w:ascii="Times New Roman" w:hAnsi="Times New Roman"/>
          <w:sz w:val="28"/>
          <w:szCs w:val="28"/>
        </w:rPr>
        <w:t xml:space="preserve">належної роботи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комісії для проведення перевірок стану </w:t>
      </w:r>
      <w:r>
        <w:rPr>
          <w:rFonts w:ascii="Times New Roman" w:hAnsi="Times New Roman"/>
          <w:sz w:val="28"/>
          <w:szCs w:val="28"/>
          <w:highlight w:val="white"/>
        </w:rPr>
        <w:t xml:space="preserve">роботи з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ведення військового обліку призовників, військовозобов’язаних </w:t>
      </w:r>
      <w:bookmarkStart w:id="0" w:name="_GoBack"/>
      <w:r/>
      <w:bookmarkEnd w:id="0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та резервістів на підприємствах, установах та організаціях, що розташовані на території Менської міської територіальної громади, враховуючи кадрові зміни в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Менській міській раді </w:t>
      </w:r>
      <w:r>
        <w:rPr>
          <w:rStyle w:val="979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ст.ст</w:t>
      </w:r>
      <w:r>
        <w:rPr>
          <w:rFonts w:ascii="Times New Roman" w:hAnsi="Times New Roman"/>
          <w:sz w:val="28"/>
          <w:szCs w:val="28"/>
        </w:rPr>
        <w:t xml:space="preserve">. 42, 50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4962"/>
        </w:tabs>
        <w:spacing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Внести зміни до складу комісії для проведення перевірок стану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військового обліку призовників, військовозобов’язаних та резервістів на підприємствах, установах та організаціях, що розташовані на території Менської міської територіальної громади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, утвореної розпорядженням міського голо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ви від 20 липня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2026 року № 200</w:t>
      </w:r>
      <w:r>
        <w:rPr>
          <w:rFonts w:ascii="Times New Roman" w:hAnsi="Times New Roman" w:eastAsia="Times New Roman"/>
          <w:color w:val="ff0000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«Про проведення перевірок стану військового обліку»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затвердивши оновлений склад комісії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, а саме: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СКОРОХОД Сергій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Віталійович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–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голова комісії, заступник міського голови з питань діяльності виконавчих органів ради Менської міської ради;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ЧАБАК Юлія Сергіїв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на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– секрет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ар комісії,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завідувач сектору ведення військового обліку Менської міської ради;</w:t>
      </w:r>
      <w:r>
        <w:rPr>
          <w:rFonts w:ascii="Times New Roman" w:hAnsi="Times New Roman" w:eastAsia="Times New Roman"/>
          <w:sz w:val="24"/>
          <w:szCs w:val="24"/>
          <w:lang w:eastAsia="ru-RU" w:bidi="ar-SA"/>
        </w:rPr>
      </w:r>
      <w:r>
        <w:rPr>
          <w:rFonts w:ascii="Times New Roman" w:hAnsi="Times New Roman" w:eastAsia="Times New Roman"/>
          <w:sz w:val="24"/>
          <w:szCs w:val="24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Члени комісії: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 w:bidi="ar-SA"/>
        </w:rPr>
      </w:pP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ФЕДОСЕНКО Микола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Вікторович – старший лейтенант,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офіцер відділення обліку мобілізаційної роботи 1 відділу 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Корюківського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  <w:t xml:space="preserve"> РТЦК та СП (за згодою);</w:t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</w:r>
      <w:r>
        <w:rPr>
          <w:rFonts w:ascii="Times New Roman" w:hAnsi="Times New Roman" w:eastAsia="Times New Roman"/>
          <w:sz w:val="28"/>
          <w:szCs w:val="28"/>
          <w:lang w:eastAsia="ru-RU" w:bidi="ar-SA"/>
        </w:rPr>
      </w:r>
    </w:p>
    <w:p>
      <w:pPr>
        <w:pBdr/>
        <w:tabs>
          <w:tab w:val="left" w:leader="none" w:pos="1276"/>
        </w:tabs>
        <w:spacing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ЧУДЕЦЬКИЙ Сергій Олексійович – головний спеціаліст відділення обліку мобілізаційної роботи 1 відділу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Корюківського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  <w:t xml:space="preserve"> РТЦК та СП (за згодою).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 w:bidi="ar-SA"/>
        </w:rPr>
      </w:r>
    </w:p>
    <w:p>
      <w:pPr>
        <w:pBdr/>
        <w:tabs>
          <w:tab w:val="left" w:leader="none" w:pos="993"/>
          <w:tab w:val="left" w:leader="none" w:pos="1134"/>
        </w:tabs>
        <w:spacing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виконанням розпорядження залишаю за собою.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6520"/>
        </w:tabs>
        <w:spacing/>
        <w:ind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Секретар ради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timesnewromanps-boldmt">
    <w:panose1 w:val="02020603050405020304"/>
  </w:font>
  <w:font w:name="Symbol">
    <w:panose1 w:val="05010000000000000000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>
      <w:rPr>
        <w:lang w:val="ru-RU" w:eastAsia="ru-RU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57200" cy="5905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57200" cy="59054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6.00pt;height:46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432" w:left="432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6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4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4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56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24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b w:val="0"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6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010" w:left="271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b w:val="0"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uk-UA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pPr>
      <w:pBdr/>
      <w:spacing/>
      <w:ind/>
    </w:pPr>
  </w:style>
  <w:style w:type="paragraph" w:styleId="710">
    <w:name w:val="Heading 1"/>
    <w:basedOn w:val="709"/>
    <w:next w:val="70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11">
    <w:name w:val="Heading 2"/>
    <w:basedOn w:val="709"/>
    <w:next w:val="7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12">
    <w:name w:val="Heading 3"/>
    <w:basedOn w:val="709"/>
    <w:next w:val="7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13">
    <w:name w:val="Heading 4"/>
    <w:basedOn w:val="709"/>
    <w:next w:val="70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14">
    <w:name w:val="Heading 5"/>
    <w:basedOn w:val="709"/>
    <w:next w:val="7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15">
    <w:name w:val="Heading 6"/>
    <w:basedOn w:val="709"/>
    <w:next w:val="70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6">
    <w:name w:val="Heading 7"/>
    <w:basedOn w:val="709"/>
    <w:next w:val="70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7">
    <w:name w:val="Heading 8"/>
    <w:basedOn w:val="709"/>
    <w:next w:val="70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8">
    <w:name w:val="Heading 9"/>
    <w:basedOn w:val="709"/>
    <w:next w:val="70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9" w:default="1">
    <w:name w:val="Default Paragraph Font"/>
    <w:uiPriority w:val="1"/>
    <w:semiHidden/>
    <w:unhideWhenUsed/>
    <w:pPr>
      <w:pBdr/>
      <w:spacing/>
      <w:ind/>
    </w:pPr>
  </w:style>
  <w:style w:type="table" w:styleId="7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1" w:default="1">
    <w:name w:val="No List"/>
    <w:uiPriority w:val="99"/>
    <w:semiHidden/>
    <w:unhideWhenUsed/>
    <w:pPr>
      <w:pBdr/>
      <w:spacing/>
      <w:ind/>
    </w:pPr>
  </w:style>
  <w:style w:type="table" w:styleId="722">
    <w:name w:val="Plain Table 1"/>
    <w:basedOn w:val="72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2"/>
    <w:basedOn w:val="72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3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4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5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72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6 Colorful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7 Colorful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1 Light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4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5 Dark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6 Colorful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7 Colorful"/>
    <w:basedOn w:val="72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1">
    <w:name w:val="Caption"/>
    <w:basedOn w:val="709"/>
    <w:next w:val="709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character" w:styleId="742">
    <w:name w:val="Intense Emphasis"/>
    <w:basedOn w:val="71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3">
    <w:name w:val="Intense Reference"/>
    <w:basedOn w:val="71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44">
    <w:name w:val="Subtle Emphasis"/>
    <w:basedOn w:val="7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5">
    <w:name w:val="Emphasis"/>
    <w:basedOn w:val="719"/>
    <w:uiPriority w:val="20"/>
    <w:qFormat/>
    <w:pPr>
      <w:pBdr/>
      <w:spacing/>
      <w:ind/>
    </w:pPr>
    <w:rPr>
      <w:i/>
      <w:iCs/>
    </w:rPr>
  </w:style>
  <w:style w:type="character" w:styleId="746">
    <w:name w:val="Strong"/>
    <w:basedOn w:val="719"/>
    <w:uiPriority w:val="22"/>
    <w:qFormat/>
    <w:pPr>
      <w:pBdr/>
      <w:spacing/>
      <w:ind/>
    </w:pPr>
    <w:rPr>
      <w:b/>
      <w:bCs/>
    </w:rPr>
  </w:style>
  <w:style w:type="character" w:styleId="747">
    <w:name w:val="Subtle Reference"/>
    <w:basedOn w:val="7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 w:customStyle="1">
    <w:name w:val="End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character" w:styleId="750">
    <w:name w:val="FollowedHyperlink"/>
    <w:basedOn w:val="71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1" w:customStyle="1">
    <w:name w:val="Заголовок 4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2" w:customStyle="1">
    <w:name w:val="Заголовок 5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3" w:customStyle="1">
    <w:name w:val="Заголовок 6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54" w:customStyle="1">
    <w:name w:val="Заголовок 7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55" w:customStyle="1">
    <w:name w:val="Заголовок 8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56" w:customStyle="1">
    <w:name w:val="Заголовок 91"/>
    <w:basedOn w:val="709"/>
    <w:next w:val="70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7" w:customStyle="1">
    <w:name w:val="Title Char"/>
    <w:basedOn w:val="719"/>
    <w:uiPriority w:val="10"/>
    <w:pPr>
      <w:pBdr/>
      <w:spacing/>
      <w:ind/>
    </w:pPr>
    <w:rPr>
      <w:sz w:val="48"/>
      <w:szCs w:val="48"/>
    </w:rPr>
  </w:style>
  <w:style w:type="character" w:styleId="758" w:customStyle="1">
    <w:name w:val="Subtitle Char"/>
    <w:basedOn w:val="719"/>
    <w:uiPriority w:val="11"/>
    <w:pPr>
      <w:pBdr/>
      <w:spacing/>
      <w:ind/>
    </w:pPr>
    <w:rPr>
      <w:sz w:val="24"/>
      <w:szCs w:val="24"/>
    </w:rPr>
  </w:style>
  <w:style w:type="character" w:styleId="759" w:customStyle="1">
    <w:name w:val="Quote Char"/>
    <w:uiPriority w:val="29"/>
    <w:pPr>
      <w:pBdr/>
      <w:spacing/>
      <w:ind/>
    </w:pPr>
    <w:rPr>
      <w:i/>
    </w:rPr>
  </w:style>
  <w:style w:type="character" w:styleId="760" w:customStyle="1">
    <w:name w:val="Intense Quote Char"/>
    <w:uiPriority w:val="30"/>
    <w:pPr>
      <w:pBdr/>
      <w:spacing/>
      <w:ind/>
    </w:pPr>
    <w:rPr>
      <w:i/>
    </w:rPr>
  </w:style>
  <w:style w:type="paragraph" w:styleId="761" w:customStyle="1">
    <w:name w:val="Назва об'єкта1"/>
    <w:basedOn w:val="709"/>
    <w:next w:val="70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2" w:customStyle="1">
    <w:name w:val="Caption Char"/>
    <w:uiPriority w:val="99"/>
    <w:pPr>
      <w:pBdr/>
      <w:spacing/>
      <w:ind/>
    </w:pPr>
  </w:style>
  <w:style w:type="table" w:styleId="763" w:customStyle="1">
    <w:name w:val="Звичайна таблиця 11"/>
    <w:basedOn w:val="72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Звичайна таблиця 21"/>
    <w:basedOn w:val="72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Звичайна таблиця 3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4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5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Сітка таблиці 1 (світла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Таблиця-сітка 21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ітка 31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ітка 41"/>
    <w:basedOn w:val="72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Сітка таблиці 5 (темна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Сітка таблиці 6 (кольорова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Сітка таблиці 7 (кольорова)1"/>
    <w:basedOn w:val="72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Список таблиці 1 (світлий)1"/>
    <w:basedOn w:val="72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писок таблиці 2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Список таблиці 3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Список таблиці 4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Список таблиці 5 (темний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Список таблиці 6 (кольоровий)1"/>
    <w:basedOn w:val="72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Список таблиці 7 (кольоровий)1"/>
    <w:basedOn w:val="72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2" w:customStyle="1">
    <w:name w:val="Footnote Text Char"/>
    <w:uiPriority w:val="99"/>
    <w:pPr>
      <w:pBdr/>
      <w:spacing/>
      <w:ind/>
    </w:pPr>
    <w:rPr>
      <w:sz w:val="18"/>
    </w:rPr>
  </w:style>
  <w:style w:type="paragraph" w:styleId="783">
    <w:name w:val="endnote text"/>
    <w:basedOn w:val="709"/>
    <w:link w:val="784"/>
    <w:uiPriority w:val="99"/>
    <w:semiHidden/>
    <w:unhideWhenUsed/>
    <w:pPr>
      <w:pBdr/>
      <w:spacing/>
      <w:ind/>
    </w:pPr>
    <w:rPr>
      <w:sz w:val="20"/>
    </w:rPr>
  </w:style>
  <w:style w:type="character" w:styleId="784" w:customStyle="1">
    <w:name w:val="Текст кінцевої виноски Знак"/>
    <w:link w:val="783"/>
    <w:uiPriority w:val="99"/>
    <w:pPr>
      <w:pBdr/>
      <w:spacing/>
      <w:ind/>
    </w:pPr>
    <w:rPr>
      <w:sz w:val="20"/>
    </w:rPr>
  </w:style>
  <w:style w:type="character" w:styleId="785">
    <w:name w:val="end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paragraph" w:styleId="786">
    <w:name w:val="table of figures"/>
    <w:basedOn w:val="709"/>
    <w:next w:val="709"/>
    <w:uiPriority w:val="99"/>
    <w:unhideWhenUsed/>
    <w:pPr>
      <w:pBdr/>
      <w:spacing/>
      <w:ind/>
    </w:pPr>
  </w:style>
  <w:style w:type="paragraph" w:styleId="787" w:customStyle="1">
    <w:name w:val="Заголовок 11"/>
    <w:basedOn w:val="709"/>
    <w:next w:val="709"/>
    <w:link w:val="962"/>
    <w:pPr>
      <w:keepNext w:val="true"/>
      <w:pBdr/>
      <w:spacing/>
      <w:ind/>
      <w:outlineLvl w:val="0"/>
    </w:pPr>
    <w:rPr>
      <w:rFonts w:ascii="Times New Roman" w:hAnsi="Times New Roman"/>
      <w:sz w:val="24"/>
      <w:szCs w:val="24"/>
      <w:lang w:eastAsia="ru-RU"/>
    </w:rPr>
  </w:style>
  <w:style w:type="paragraph" w:styleId="788" w:customStyle="1">
    <w:name w:val="Заголовок 21"/>
    <w:basedOn w:val="709"/>
    <w:next w:val="709"/>
    <w:link w:val="963"/>
    <w:pPr>
      <w:keepNext w:val="true"/>
      <w:pBdr/>
      <w:spacing/>
      <w:ind/>
      <w:outlineLvl w:val="1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789" w:customStyle="1">
    <w:name w:val="Заголовок 31"/>
    <w:basedOn w:val="709"/>
    <w:next w:val="709"/>
    <w:link w:val="964"/>
    <w:semiHidden/>
    <w:pPr>
      <w:keepNext w:val="true"/>
      <w:pBdr/>
      <w:spacing w:after="60" w:before="240"/>
      <w:ind/>
      <w:outlineLvl w:val="2"/>
    </w:pPr>
    <w:rPr>
      <w:rFonts w:ascii="Cambria" w:hAnsi="Cambria" w:eastAsia="Times New Roman"/>
      <w:b/>
      <w:bCs/>
      <w:sz w:val="26"/>
      <w:szCs w:val="26"/>
      <w:lang w:eastAsia="ru-RU"/>
    </w:rPr>
  </w:style>
  <w:style w:type="paragraph" w:styleId="790" w:customStyle="1">
    <w:name w:val="Заголовок 11"/>
    <w:link w:val="79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91" w:customStyle="1">
    <w:name w:val="Heading 1 Char"/>
    <w:link w:val="79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92" w:customStyle="1">
    <w:name w:val="Заголовок 21"/>
    <w:link w:val="79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93" w:customStyle="1">
    <w:name w:val="Heading 2 Char"/>
    <w:link w:val="79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94" w:customStyle="1">
    <w:name w:val="Заголовок 31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5" w:customStyle="1">
    <w:name w:val="Heading 3 Char"/>
    <w:link w:val="79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6" w:customStyle="1">
    <w:name w:val="Заголовок 41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7" w:customStyle="1">
    <w:name w:val="Heading 4 Char"/>
    <w:link w:val="79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8" w:customStyle="1">
    <w:name w:val="Заголовок 51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9" w:customStyle="1">
    <w:name w:val="Heading 5 Char"/>
    <w:link w:val="79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00" w:customStyle="1">
    <w:name w:val="Заголовок 61"/>
    <w:link w:val="80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801" w:customStyle="1">
    <w:name w:val="Heading 6 Char"/>
    <w:link w:val="80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02" w:customStyle="1">
    <w:name w:val="Заголовок 71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803" w:customStyle="1">
    <w:name w:val="Heading 7 Char"/>
    <w:link w:val="80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4" w:customStyle="1">
    <w:name w:val="Заголовок 81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5" w:customStyle="1">
    <w:name w:val="Heading 8 Char"/>
    <w:link w:val="80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6" w:customStyle="1">
    <w:name w:val="Заголовок 91"/>
    <w:link w:val="80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7" w:customStyle="1">
    <w:name w:val="Heading 9 Char"/>
    <w:link w:val="80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8">
    <w:name w:val="List Paragraph"/>
    <w:uiPriority w:val="34"/>
    <w:qFormat/>
    <w:pPr>
      <w:pBdr/>
      <w:spacing/>
      <w:ind w:left="720"/>
      <w:contextualSpacing w:val="true"/>
    </w:pPr>
  </w:style>
  <w:style w:type="paragraph" w:styleId="809">
    <w:name w:val="No Spacing"/>
    <w:uiPriority w:val="99"/>
    <w:qFormat/>
    <w:pPr>
      <w:pBdr/>
      <w:spacing/>
      <w:ind/>
    </w:pPr>
  </w:style>
  <w:style w:type="paragraph" w:styleId="810">
    <w:name w:val="Title"/>
    <w:link w:val="81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1" w:customStyle="1">
    <w:name w:val="Назва Знак"/>
    <w:link w:val="810"/>
    <w:uiPriority w:val="10"/>
    <w:pPr>
      <w:pBdr/>
      <w:spacing/>
      <w:ind/>
    </w:pPr>
    <w:rPr>
      <w:sz w:val="48"/>
      <w:szCs w:val="48"/>
    </w:rPr>
  </w:style>
  <w:style w:type="paragraph" w:styleId="812">
    <w:name w:val="Subtitle"/>
    <w:link w:val="81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3" w:customStyle="1">
    <w:name w:val="Підзаголовок Знак"/>
    <w:link w:val="812"/>
    <w:uiPriority w:val="11"/>
    <w:pPr>
      <w:pBdr/>
      <w:spacing/>
      <w:ind/>
    </w:pPr>
    <w:rPr>
      <w:sz w:val="24"/>
      <w:szCs w:val="24"/>
    </w:rPr>
  </w:style>
  <w:style w:type="paragraph" w:styleId="814">
    <w:name w:val="Quote"/>
    <w:link w:val="815"/>
    <w:uiPriority w:val="29"/>
    <w:qFormat/>
    <w:pPr>
      <w:pBdr/>
      <w:spacing/>
      <w:ind w:right="720" w:left="720"/>
    </w:pPr>
    <w:rPr>
      <w:i/>
    </w:rPr>
  </w:style>
  <w:style w:type="character" w:styleId="815" w:customStyle="1">
    <w:name w:val="Цитата Знак"/>
    <w:link w:val="814"/>
    <w:uiPriority w:val="29"/>
    <w:pPr>
      <w:pBdr/>
      <w:spacing/>
      <w:ind/>
    </w:pPr>
    <w:rPr>
      <w:i/>
    </w:rPr>
  </w:style>
  <w:style w:type="paragraph" w:styleId="816">
    <w:name w:val="Intense Quote"/>
    <w:link w:val="8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7" w:customStyle="1">
    <w:name w:val="Насичена цитата Знак"/>
    <w:link w:val="816"/>
    <w:uiPriority w:val="30"/>
    <w:pPr>
      <w:pBdr/>
      <w:spacing/>
      <w:ind/>
    </w:pPr>
    <w:rPr>
      <w:i/>
    </w:rPr>
  </w:style>
  <w:style w:type="paragraph" w:styleId="818" w:customStyle="1">
    <w:name w:val="Верхній колонтитул1"/>
    <w:link w:val="81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19" w:customStyle="1">
    <w:name w:val="Header Char"/>
    <w:link w:val="818"/>
    <w:uiPriority w:val="99"/>
    <w:pPr>
      <w:pBdr/>
      <w:spacing/>
      <w:ind/>
    </w:pPr>
  </w:style>
  <w:style w:type="paragraph" w:styleId="820" w:customStyle="1">
    <w:name w:val="Нижній колонтитул1"/>
    <w:link w:val="82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21" w:customStyle="1">
    <w:name w:val="Footer Char"/>
    <w:link w:val="820"/>
    <w:uiPriority w:val="99"/>
    <w:pPr>
      <w:pBdr/>
      <w:spacing/>
      <w:ind/>
    </w:pPr>
  </w:style>
  <w:style w:type="table" w:styleId="822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Звичайна таблиця 1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Звичайна таблиця 21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Звичайна таблиця 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Звичайна таблиця 4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Звичайна таблиця 5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Таблиця-сітка 1 (світл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я-сітк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я-сітк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я-сітка 4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Таблиця-сітка 5 (темн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Таблиця-сітка 6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Таблиця-сітка 7 (кольорова)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я-список 1 (світлий)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я-список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я-список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я-список 4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я-список 5 (темн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я-список 6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я-список 7 (кольоровий)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1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2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3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4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5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6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9">
    <w:name w:val="footnote text"/>
    <w:link w:val="950"/>
    <w:uiPriority w:val="99"/>
    <w:semiHidden/>
    <w:unhideWhenUsed/>
    <w:pPr>
      <w:pBdr/>
      <w:spacing w:after="40"/>
      <w:ind/>
    </w:pPr>
    <w:rPr>
      <w:sz w:val="18"/>
    </w:rPr>
  </w:style>
  <w:style w:type="character" w:styleId="950" w:customStyle="1">
    <w:name w:val="Текст виноски Знак"/>
    <w:link w:val="949"/>
    <w:uiPriority w:val="99"/>
    <w:pPr>
      <w:pBdr/>
      <w:spacing/>
      <w:ind/>
    </w:pPr>
    <w:rPr>
      <w:sz w:val="18"/>
    </w:rPr>
  </w:style>
  <w:style w:type="character" w:styleId="95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52">
    <w:name w:val="toc 1"/>
    <w:uiPriority w:val="39"/>
    <w:unhideWhenUsed/>
    <w:pPr>
      <w:pBdr/>
      <w:spacing w:after="57"/>
      <w:ind/>
    </w:pPr>
  </w:style>
  <w:style w:type="paragraph" w:styleId="953">
    <w:name w:val="toc 2"/>
    <w:uiPriority w:val="39"/>
    <w:unhideWhenUsed/>
    <w:pPr>
      <w:pBdr/>
      <w:spacing w:after="57"/>
      <w:ind w:left="283"/>
    </w:pPr>
  </w:style>
  <w:style w:type="paragraph" w:styleId="954">
    <w:name w:val="toc 3"/>
    <w:uiPriority w:val="39"/>
    <w:unhideWhenUsed/>
    <w:pPr>
      <w:pBdr/>
      <w:spacing w:after="57"/>
      <w:ind w:left="567"/>
    </w:pPr>
  </w:style>
  <w:style w:type="paragraph" w:styleId="955">
    <w:name w:val="toc 4"/>
    <w:uiPriority w:val="39"/>
    <w:unhideWhenUsed/>
    <w:pPr>
      <w:pBdr/>
      <w:spacing w:after="57"/>
      <w:ind w:left="850"/>
    </w:pPr>
  </w:style>
  <w:style w:type="paragraph" w:styleId="956">
    <w:name w:val="toc 5"/>
    <w:uiPriority w:val="39"/>
    <w:unhideWhenUsed/>
    <w:pPr>
      <w:pBdr/>
      <w:spacing w:after="57"/>
      <w:ind w:left="1134"/>
    </w:pPr>
  </w:style>
  <w:style w:type="paragraph" w:styleId="957">
    <w:name w:val="toc 6"/>
    <w:uiPriority w:val="39"/>
    <w:unhideWhenUsed/>
    <w:pPr>
      <w:pBdr/>
      <w:spacing w:after="57"/>
      <w:ind w:left="1417"/>
    </w:pPr>
  </w:style>
  <w:style w:type="paragraph" w:styleId="958">
    <w:name w:val="toc 7"/>
    <w:uiPriority w:val="39"/>
    <w:unhideWhenUsed/>
    <w:pPr>
      <w:pBdr/>
      <w:spacing w:after="57"/>
      <w:ind w:left="1701"/>
    </w:pPr>
  </w:style>
  <w:style w:type="paragraph" w:styleId="959">
    <w:name w:val="toc 8"/>
    <w:uiPriority w:val="39"/>
    <w:unhideWhenUsed/>
    <w:pPr>
      <w:pBdr/>
      <w:spacing w:after="57"/>
      <w:ind w:left="1984"/>
    </w:pPr>
  </w:style>
  <w:style w:type="paragraph" w:styleId="960">
    <w:name w:val="toc 9"/>
    <w:uiPriority w:val="39"/>
    <w:unhideWhenUsed/>
    <w:pPr>
      <w:pBdr/>
      <w:spacing w:after="57"/>
      <w:ind w:left="2268"/>
    </w:pPr>
  </w:style>
  <w:style w:type="paragraph" w:styleId="961">
    <w:name w:val="TOC Heading"/>
    <w:uiPriority w:val="39"/>
    <w:unhideWhenUsed/>
    <w:pPr>
      <w:pBdr/>
      <w:spacing/>
      <w:ind/>
    </w:pPr>
  </w:style>
  <w:style w:type="character" w:styleId="962" w:customStyle="1">
    <w:name w:val="Заголовок 1 Знак"/>
    <w:basedOn w:val="719"/>
    <w:link w:val="787"/>
    <w:pPr>
      <w:pBdr/>
      <w:spacing/>
      <w:ind/>
    </w:pPr>
    <w:rPr>
      <w:rFonts w:ascii="Times New Roman" w:hAnsi="Times New Roman" w:eastAsia="Calibri"/>
      <w:sz w:val="24"/>
      <w:szCs w:val="24"/>
      <w:lang w:eastAsia="ru-RU"/>
    </w:rPr>
  </w:style>
  <w:style w:type="character" w:styleId="963" w:customStyle="1">
    <w:name w:val="Заголовок 2 Знак"/>
    <w:basedOn w:val="719"/>
    <w:link w:val="788"/>
    <w:pPr>
      <w:pBdr/>
      <w:spacing/>
      <w:ind/>
    </w:pPr>
    <w:rPr>
      <w:rFonts w:ascii="Times New Roman" w:hAnsi="Times New Roman" w:eastAsia="Calibri"/>
      <w:b/>
      <w:bCs/>
      <w:sz w:val="24"/>
      <w:szCs w:val="24"/>
      <w:lang w:eastAsia="ru-RU"/>
    </w:rPr>
  </w:style>
  <w:style w:type="character" w:styleId="964" w:customStyle="1">
    <w:name w:val="Заголовок 3 Знак"/>
    <w:basedOn w:val="719"/>
    <w:link w:val="789"/>
    <w:semiHidden/>
    <w:pPr>
      <w:pBdr/>
      <w:spacing/>
      <w:ind/>
    </w:pPr>
    <w:rPr>
      <w:rFonts w:ascii="Cambria" w:hAnsi="Cambria" w:eastAsia="Times New Roman"/>
      <w:b/>
      <w:bCs/>
      <w:sz w:val="26"/>
      <w:szCs w:val="26"/>
      <w:lang w:eastAsia="ru-RU"/>
    </w:rPr>
  </w:style>
  <w:style w:type="paragraph" w:styleId="965">
    <w:name w:val="Normal (Web)"/>
    <w:basedOn w:val="709"/>
    <w:uiPriority w:val="99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6">
    <w:name w:val="Balloon Text"/>
    <w:basedOn w:val="709"/>
    <w:link w:val="96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67" w:customStyle="1">
    <w:name w:val="Текст у виносці Знак"/>
    <w:basedOn w:val="719"/>
    <w:link w:val="96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8" w:customStyle="1">
    <w:name w:val="docdata"/>
    <w:basedOn w:val="709"/>
    <w:uiPriority w:val="99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uk-UA" w:bidi="ar-SA"/>
    </w:rPr>
  </w:style>
  <w:style w:type="paragraph" w:styleId="969" w:customStyle="1">
    <w:name w:val="Верхній колонтитул2"/>
    <w:basedOn w:val="709"/>
    <w:link w:val="970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0" w:customStyle="1">
    <w:name w:val="Верхний колонтитул Знак"/>
    <w:basedOn w:val="719"/>
    <w:link w:val="969"/>
    <w:uiPriority w:val="99"/>
    <w:semiHidden/>
    <w:pPr>
      <w:pBdr/>
      <w:spacing/>
      <w:ind/>
    </w:pPr>
  </w:style>
  <w:style w:type="paragraph" w:styleId="971" w:customStyle="1">
    <w:name w:val="Нижній колонтитул2"/>
    <w:basedOn w:val="709"/>
    <w:link w:val="972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2" w:customStyle="1">
    <w:name w:val="Нижний колонтитул Знак"/>
    <w:basedOn w:val="719"/>
    <w:link w:val="971"/>
    <w:uiPriority w:val="99"/>
    <w:semiHidden/>
    <w:pPr>
      <w:pBdr/>
      <w:spacing/>
      <w:ind/>
    </w:pPr>
  </w:style>
  <w:style w:type="paragraph" w:styleId="973">
    <w:name w:val="Header"/>
    <w:basedOn w:val="709"/>
    <w:link w:val="974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74" w:customStyle="1">
    <w:name w:val="Верхній колонтитул Знак"/>
    <w:basedOn w:val="719"/>
    <w:link w:val="973"/>
    <w:uiPriority w:val="99"/>
    <w:pPr>
      <w:pBdr/>
      <w:spacing/>
      <w:ind/>
    </w:pPr>
  </w:style>
  <w:style w:type="paragraph" w:styleId="975">
    <w:name w:val="Footer"/>
    <w:basedOn w:val="709"/>
    <w:link w:val="976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76" w:customStyle="1">
    <w:name w:val="Нижній колонтитул Знак"/>
    <w:basedOn w:val="719"/>
    <w:link w:val="975"/>
    <w:uiPriority w:val="99"/>
    <w:pPr>
      <w:pBdr/>
      <w:spacing/>
      <w:ind/>
    </w:pPr>
  </w:style>
  <w:style w:type="character" w:styleId="977" w:customStyle="1">
    <w:name w:val="rvts23"/>
    <w:pPr>
      <w:pBdr/>
      <w:spacing/>
      <w:ind/>
    </w:pPr>
  </w:style>
  <w:style w:type="character" w:styleId="978" w:customStyle="1">
    <w:name w:val="rvts9"/>
    <w:pPr>
      <w:pBdr/>
      <w:spacing/>
      <w:ind/>
    </w:pPr>
  </w:style>
  <w:style w:type="character" w:styleId="979" w:customStyle="1">
    <w:name w:val="docy"/>
    <w:basedOn w:val="71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Четвертакова Наталія Вікторівна</cp:lastModifiedBy>
  <cp:revision>29</cp:revision>
  <dcterms:created xsi:type="dcterms:W3CDTF">2025-05-05T12:39:00Z</dcterms:created>
  <dcterms:modified xsi:type="dcterms:W3CDTF">2026-08-05T06:10:41Z</dcterms:modified>
</cp:coreProperties>
</file>