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60"/>
        <w:pBdr/>
        <w:spacing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Style w:val="860"/>
        <w:pBdr/>
        <w:spacing/>
        <w:ind w:right="0" w:firstLine="0" w:left="0"/>
        <w:jc w:val="center"/>
        <w:rPr>
          <w:rFonts w:ascii="Times New Roman" w:hAnsi="Times New Roman" w:cs="Mangal"/>
          <w:b/>
          <w:bCs/>
          <w:color w:val="000000" w:themeColor="text1"/>
          <w:sz w:val="28"/>
          <w:szCs w:val="28"/>
          <w:highlight w:val="none"/>
          <w:lang w:eastAsia="hi-IN" w:bidi="hi-IN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b/>
          <w:bCs/>
          <w:color w:val="000000" w:themeColor="text1"/>
          <w:sz w:val="28"/>
          <w:szCs w:val="28"/>
          <w:highlight w:val="none"/>
          <w:lang w:eastAsia="hi-IN" w:bidi="hi-IN"/>
        </w:rPr>
      </w:r>
    </w:p>
    <w:p>
      <w:pPr>
        <w:pStyle w:val="860"/>
        <w:pBdr/>
        <w:spacing/>
        <w:ind w:right="0" w:firstLine="0" w:left="0"/>
        <w:jc w:val="center"/>
        <w:rPr>
          <w:rFonts w:ascii="Times New Roman" w:hAnsi="Times New Roman" w:cs="Mangal"/>
          <w:color w:val="000000"/>
          <w:sz w:val="16"/>
          <w:szCs w:val="16"/>
        </w:rPr>
      </w:pPr>
      <w:r>
        <w:rPr>
          <w:rFonts w:ascii="Times New Roman" w:hAnsi="Times New Roman" w:cs="Mangal"/>
          <w:b/>
          <w:color w:val="000000" w:themeColor="text1"/>
          <w:sz w:val="16"/>
          <w:szCs w:val="16"/>
          <w:highlight w:val="none"/>
          <w:lang w:eastAsia="hi-IN" w:bidi="hi-IN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0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before="0"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28 липня 2026 року</w:t>
        <w:tab/>
        <w:tab/>
        <w:t xml:space="preserve">      м. Мена                                   №  206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before="0"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hd w:val="clear" w:color="ffffff" w:fill="ffffff"/>
        <w:spacing w:after="0" w:before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створення комісії по проведенню обстеження умов проживання та встановлення фактичного місця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проживання/не проживання, спільного проживання громадян у населених пунктах Менської міської територіальної громади та складання відповідних актів</w:t>
        <w:tab/>
        <w:t xml:space="preserve">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hd w:val="clear" w:color="ffffff" w:fill="ffffff"/>
        <w:spacing w:after="0" w:before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 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hd w:val="clear" w:color="ffffff" w:fill="ffffff"/>
        <w:tabs>
          <w:tab w:val="left" w:leader="none" w:pos="709"/>
          <w:tab w:val="clear" w:leader="none" w:pos="1134"/>
        </w:tabs>
        <w:spacing w:after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З метою проведення обстежень умов проживання громадян на території населених пунктів Менської міської територіальної громади за зверненнями громадян, для встановлення фактичного місця проживання/не проживання, спільного проживання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, керуючись ст. 42, 50 Закону України «Про місцеве самоврядування в Україні» </w:t>
      </w:r>
      <w:r/>
    </w:p>
    <w:p>
      <w:pPr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Створити комісію по проведенню обстеження умов та встановлення фактичного місця  проживання/не проживання, спільного проживання громадян  у населених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пунктах Менської міської територіальної громади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та складання відповідних актів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згідно з Додатком (додається).</w:t>
      </w:r>
      <w:r/>
    </w:p>
    <w:p>
      <w:pPr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850"/>
          <w:tab w:val="clear" w:leader="none" w:pos="1134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Розпорядження міського голови «Про створення комісії по проведенню обстеження для встановлення фактичного місця проживання громадян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» від 03 грудня 2024 року № 373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вважати таким, що втратило чинність.</w:t>
      </w:r>
      <w:r/>
    </w:p>
    <w:p>
      <w:pPr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850"/>
          <w:tab w:val="clear" w:leader="none" w:pos="1134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Контроль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за виконанням розпорядження залишаю за собою.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1134"/>
          <w:tab w:val="left" w:leader="none" w:pos="6521"/>
        </w:tabs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Секретар ради</w:t>
        <w:tab/>
        <w:t xml:space="preserve">Юрій СТАЛЬНИЧЕНКО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9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1">
    <w:name w:val="Intense Emphasis"/>
    <w:basedOn w:val="91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2">
    <w:name w:val="Intense Reference"/>
    <w:basedOn w:val="91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3">
    <w:name w:val="Subtle Emphasis"/>
    <w:basedOn w:val="91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4">
    <w:name w:val="Emphasis"/>
    <w:basedOn w:val="910"/>
    <w:uiPriority w:val="20"/>
    <w:qFormat/>
    <w:pPr>
      <w:pBdr/>
      <w:spacing/>
      <w:ind/>
    </w:pPr>
    <w:rPr>
      <w:i/>
      <w:iCs/>
    </w:rPr>
  </w:style>
  <w:style w:type="character" w:styleId="725">
    <w:name w:val="Strong"/>
    <w:basedOn w:val="910"/>
    <w:uiPriority w:val="22"/>
    <w:qFormat/>
    <w:pPr>
      <w:pBdr/>
      <w:spacing/>
      <w:ind/>
    </w:pPr>
    <w:rPr>
      <w:b/>
      <w:bCs/>
    </w:rPr>
  </w:style>
  <w:style w:type="character" w:styleId="726">
    <w:name w:val="Subtle Reference"/>
    <w:basedOn w:val="91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7">
    <w:name w:val="Book Title"/>
    <w:basedOn w:val="91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8">
    <w:name w:val="FollowedHyperlink"/>
    <w:basedOn w:val="91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9">
    <w:name w:val="Caption"/>
    <w:basedOn w:val="909"/>
    <w:next w:val="90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30">
    <w:name w:val="Caption Char"/>
    <w:basedOn w:val="729"/>
    <w:link w:val="871"/>
    <w:uiPriority w:val="99"/>
    <w:pPr>
      <w:pBdr/>
      <w:spacing/>
      <w:ind/>
    </w:pPr>
  </w:style>
  <w:style w:type="paragraph" w:styleId="731">
    <w:name w:val="endnote text"/>
    <w:basedOn w:val="909"/>
    <w:link w:val="732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32">
    <w:name w:val="Endnote Text Char"/>
    <w:link w:val="731"/>
    <w:uiPriority w:val="99"/>
    <w:pPr>
      <w:pBdr/>
      <w:spacing/>
      <w:ind/>
    </w:pPr>
    <w:rPr>
      <w:sz w:val="20"/>
    </w:rPr>
  </w:style>
  <w:style w:type="character" w:styleId="733">
    <w:name w:val="endnote reference"/>
    <w:basedOn w:val="910"/>
    <w:uiPriority w:val="99"/>
    <w:semiHidden/>
    <w:unhideWhenUsed/>
    <w:pPr>
      <w:pBdr/>
      <w:spacing/>
      <w:ind/>
    </w:pPr>
    <w:rPr>
      <w:vertAlign w:val="superscript"/>
    </w:rPr>
  </w:style>
  <w:style w:type="paragraph" w:styleId="734">
    <w:name w:val="table of figures"/>
    <w:basedOn w:val="909"/>
    <w:next w:val="909"/>
    <w:uiPriority w:val="99"/>
    <w:unhideWhenUsed/>
    <w:pPr>
      <w:pBdr/>
      <w:spacing w:after="0" w:afterAutospacing="0"/>
      <w:ind/>
    </w:pPr>
  </w:style>
  <w:style w:type="table" w:styleId="735">
    <w:name w:val="Table Grid Light"/>
    <w:basedOn w:val="91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1"/>
    <w:basedOn w:val="91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2"/>
    <w:basedOn w:val="91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1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2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 - Accent 3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 - Accent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5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 - Accent 6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1">
    <w:name w:val="Heading 1"/>
    <w:basedOn w:val="909"/>
    <w:next w:val="909"/>
    <w:link w:val="842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42">
    <w:name w:val="Heading 1 Char"/>
    <w:basedOn w:val="910"/>
    <w:link w:val="84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43">
    <w:name w:val="Heading 2"/>
    <w:basedOn w:val="909"/>
    <w:next w:val="909"/>
    <w:link w:val="844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44">
    <w:name w:val="Heading 2 Char"/>
    <w:basedOn w:val="910"/>
    <w:link w:val="843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45">
    <w:name w:val="Heading 3"/>
    <w:basedOn w:val="909"/>
    <w:next w:val="909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46">
    <w:name w:val="Heading 3 Char"/>
    <w:basedOn w:val="910"/>
    <w:link w:val="84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47">
    <w:name w:val="Heading 4"/>
    <w:basedOn w:val="909"/>
    <w:next w:val="909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8">
    <w:name w:val="Heading 4 Char"/>
    <w:basedOn w:val="910"/>
    <w:link w:val="84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49">
    <w:name w:val="Heading 5"/>
    <w:basedOn w:val="909"/>
    <w:next w:val="909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50">
    <w:name w:val="Heading 5 Char"/>
    <w:basedOn w:val="910"/>
    <w:link w:val="84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51">
    <w:name w:val="Heading 6"/>
    <w:basedOn w:val="909"/>
    <w:next w:val="909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52">
    <w:name w:val="Heading 6 Char"/>
    <w:basedOn w:val="910"/>
    <w:link w:val="85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53">
    <w:name w:val="Heading 7"/>
    <w:basedOn w:val="909"/>
    <w:next w:val="909"/>
    <w:link w:val="85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4">
    <w:name w:val="Heading 7 Char"/>
    <w:basedOn w:val="910"/>
    <w:link w:val="85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55">
    <w:name w:val="Heading 8"/>
    <w:basedOn w:val="909"/>
    <w:next w:val="909"/>
    <w:link w:val="85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56">
    <w:name w:val="Heading 8 Char"/>
    <w:basedOn w:val="910"/>
    <w:link w:val="85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57">
    <w:name w:val="Heading 9"/>
    <w:basedOn w:val="909"/>
    <w:next w:val="909"/>
    <w:link w:val="85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8">
    <w:name w:val="Heading 9 Char"/>
    <w:basedOn w:val="910"/>
    <w:link w:val="85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9">
    <w:name w:val="List Paragraph"/>
    <w:basedOn w:val="909"/>
    <w:uiPriority w:val="34"/>
    <w:qFormat/>
    <w:pPr>
      <w:pBdr/>
      <w:spacing/>
      <w:ind w:left="720"/>
      <w:contextualSpacing w:val="true"/>
    </w:pPr>
  </w:style>
  <w:style w:type="paragraph" w:styleId="860">
    <w:name w:val="No Spacing"/>
    <w:uiPriority w:val="1"/>
    <w:qFormat/>
    <w:pPr>
      <w:pBdr/>
      <w:spacing w:after="0" w:before="0" w:line="240" w:lineRule="auto"/>
      <w:ind/>
    </w:pPr>
  </w:style>
  <w:style w:type="paragraph" w:styleId="861">
    <w:name w:val="Title"/>
    <w:basedOn w:val="909"/>
    <w:next w:val="909"/>
    <w:link w:val="862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62">
    <w:name w:val="Title Char"/>
    <w:basedOn w:val="910"/>
    <w:link w:val="861"/>
    <w:uiPriority w:val="10"/>
    <w:pPr>
      <w:pBdr/>
      <w:spacing/>
      <w:ind/>
    </w:pPr>
    <w:rPr>
      <w:sz w:val="48"/>
      <w:szCs w:val="48"/>
    </w:rPr>
  </w:style>
  <w:style w:type="paragraph" w:styleId="863">
    <w:name w:val="Subtitle"/>
    <w:basedOn w:val="909"/>
    <w:next w:val="909"/>
    <w:link w:val="864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64">
    <w:name w:val="Subtitle Char"/>
    <w:basedOn w:val="910"/>
    <w:link w:val="863"/>
    <w:uiPriority w:val="11"/>
    <w:pPr>
      <w:pBdr/>
      <w:spacing/>
      <w:ind/>
    </w:pPr>
    <w:rPr>
      <w:sz w:val="24"/>
      <w:szCs w:val="24"/>
    </w:rPr>
  </w:style>
  <w:style w:type="paragraph" w:styleId="865">
    <w:name w:val="Quote"/>
    <w:basedOn w:val="909"/>
    <w:next w:val="909"/>
    <w:link w:val="866"/>
    <w:uiPriority w:val="29"/>
    <w:qFormat/>
    <w:pPr>
      <w:pBdr/>
      <w:spacing/>
      <w:ind w:right="720" w:left="720"/>
    </w:pPr>
    <w:rPr>
      <w:i/>
    </w:rPr>
  </w:style>
  <w:style w:type="character" w:styleId="866">
    <w:name w:val="Quote Char"/>
    <w:link w:val="865"/>
    <w:uiPriority w:val="29"/>
    <w:pPr>
      <w:pBdr/>
      <w:spacing/>
      <w:ind/>
    </w:pPr>
    <w:rPr>
      <w:i/>
    </w:rPr>
  </w:style>
  <w:style w:type="paragraph" w:styleId="867">
    <w:name w:val="Intense Quote"/>
    <w:basedOn w:val="909"/>
    <w:next w:val="909"/>
    <w:link w:val="86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68">
    <w:name w:val="Intense Quote Char"/>
    <w:link w:val="867"/>
    <w:uiPriority w:val="30"/>
    <w:pPr>
      <w:pBdr/>
      <w:spacing/>
      <w:ind/>
    </w:pPr>
    <w:rPr>
      <w:i/>
    </w:rPr>
  </w:style>
  <w:style w:type="paragraph" w:styleId="869">
    <w:name w:val="Header"/>
    <w:basedOn w:val="909"/>
    <w:link w:val="87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70">
    <w:name w:val="Header Char"/>
    <w:basedOn w:val="910"/>
    <w:link w:val="869"/>
    <w:uiPriority w:val="99"/>
    <w:pPr>
      <w:pBdr/>
      <w:spacing/>
      <w:ind/>
    </w:pPr>
  </w:style>
  <w:style w:type="paragraph" w:styleId="871">
    <w:name w:val="Footer"/>
    <w:basedOn w:val="909"/>
    <w:link w:val="87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72">
    <w:name w:val="Footer Char"/>
    <w:basedOn w:val="910"/>
    <w:link w:val="871"/>
    <w:uiPriority w:val="99"/>
    <w:pPr>
      <w:pBdr/>
      <w:spacing/>
      <w:ind/>
    </w:pPr>
  </w:style>
  <w:style w:type="table" w:styleId="873">
    <w:name w:val="Table Grid"/>
    <w:basedOn w:val="91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1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2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ned - Accent 3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ned - Accent 4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ned - Accent 5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ned - Accent 6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1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2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 3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4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5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6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6">
    <w:name w:val="footnote text"/>
    <w:basedOn w:val="909"/>
    <w:link w:val="89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7">
    <w:name w:val="Footnote Text Char"/>
    <w:link w:val="896"/>
    <w:uiPriority w:val="99"/>
    <w:pPr>
      <w:pBdr/>
      <w:spacing/>
      <w:ind/>
    </w:pPr>
    <w:rPr>
      <w:sz w:val="18"/>
    </w:rPr>
  </w:style>
  <w:style w:type="character" w:styleId="898">
    <w:name w:val="footnote reference"/>
    <w:basedOn w:val="910"/>
    <w:uiPriority w:val="99"/>
    <w:unhideWhenUsed/>
    <w:pPr>
      <w:pBdr/>
      <w:spacing/>
      <w:ind/>
    </w:pPr>
    <w:rPr>
      <w:vertAlign w:val="superscript"/>
    </w:rPr>
  </w:style>
  <w:style w:type="paragraph" w:styleId="899">
    <w:name w:val="toc 1"/>
    <w:basedOn w:val="909"/>
    <w:next w:val="909"/>
    <w:uiPriority w:val="39"/>
    <w:unhideWhenUsed/>
    <w:pPr>
      <w:pBdr/>
      <w:spacing w:after="57"/>
      <w:ind w:right="0" w:firstLine="0" w:left="0"/>
    </w:pPr>
  </w:style>
  <w:style w:type="paragraph" w:styleId="900">
    <w:name w:val="toc 2"/>
    <w:basedOn w:val="909"/>
    <w:next w:val="909"/>
    <w:uiPriority w:val="39"/>
    <w:unhideWhenUsed/>
    <w:pPr>
      <w:pBdr/>
      <w:spacing w:after="57"/>
      <w:ind w:right="0" w:firstLine="0" w:left="283"/>
    </w:pPr>
  </w:style>
  <w:style w:type="paragraph" w:styleId="901">
    <w:name w:val="toc 3"/>
    <w:basedOn w:val="909"/>
    <w:next w:val="909"/>
    <w:uiPriority w:val="39"/>
    <w:unhideWhenUsed/>
    <w:pPr>
      <w:pBdr/>
      <w:spacing w:after="57"/>
      <w:ind w:right="0" w:firstLine="0" w:left="567"/>
    </w:pPr>
  </w:style>
  <w:style w:type="paragraph" w:styleId="902">
    <w:name w:val="toc 4"/>
    <w:basedOn w:val="909"/>
    <w:next w:val="909"/>
    <w:uiPriority w:val="39"/>
    <w:unhideWhenUsed/>
    <w:pPr>
      <w:pBdr/>
      <w:spacing w:after="57"/>
      <w:ind w:right="0" w:firstLine="0" w:left="850"/>
    </w:pPr>
  </w:style>
  <w:style w:type="paragraph" w:styleId="903">
    <w:name w:val="toc 5"/>
    <w:basedOn w:val="909"/>
    <w:next w:val="909"/>
    <w:uiPriority w:val="39"/>
    <w:unhideWhenUsed/>
    <w:pPr>
      <w:pBdr/>
      <w:spacing w:after="57"/>
      <w:ind w:right="0" w:firstLine="0" w:left="1134"/>
    </w:pPr>
  </w:style>
  <w:style w:type="paragraph" w:styleId="904">
    <w:name w:val="toc 6"/>
    <w:basedOn w:val="909"/>
    <w:next w:val="909"/>
    <w:uiPriority w:val="39"/>
    <w:unhideWhenUsed/>
    <w:pPr>
      <w:pBdr/>
      <w:spacing w:after="57"/>
      <w:ind w:right="0" w:firstLine="0" w:left="1417"/>
    </w:pPr>
  </w:style>
  <w:style w:type="paragraph" w:styleId="905">
    <w:name w:val="toc 7"/>
    <w:basedOn w:val="909"/>
    <w:next w:val="909"/>
    <w:uiPriority w:val="39"/>
    <w:unhideWhenUsed/>
    <w:pPr>
      <w:pBdr/>
      <w:spacing w:after="57"/>
      <w:ind w:right="0" w:firstLine="0" w:left="1701"/>
    </w:pPr>
  </w:style>
  <w:style w:type="paragraph" w:styleId="906">
    <w:name w:val="toc 8"/>
    <w:basedOn w:val="909"/>
    <w:next w:val="909"/>
    <w:uiPriority w:val="39"/>
    <w:unhideWhenUsed/>
    <w:pPr>
      <w:pBdr/>
      <w:spacing w:after="57"/>
      <w:ind w:right="0" w:firstLine="0" w:left="1984"/>
    </w:pPr>
  </w:style>
  <w:style w:type="paragraph" w:styleId="907">
    <w:name w:val="toc 9"/>
    <w:basedOn w:val="909"/>
    <w:next w:val="909"/>
    <w:uiPriority w:val="39"/>
    <w:unhideWhenUsed/>
    <w:pPr>
      <w:pBdr/>
      <w:spacing w:after="57"/>
      <w:ind w:right="0" w:firstLine="0" w:left="2268"/>
    </w:pPr>
  </w:style>
  <w:style w:type="paragraph" w:styleId="908">
    <w:name w:val="TOC Heading"/>
    <w:uiPriority w:val="39"/>
    <w:unhideWhenUsed/>
    <w:pPr>
      <w:pBdr/>
      <w:spacing/>
      <w:ind/>
    </w:pPr>
  </w:style>
  <w:style w:type="paragraph" w:styleId="909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10" w:default="1">
    <w:name w:val="Default Paragraph Font"/>
    <w:uiPriority w:val="1"/>
    <w:semiHidden/>
    <w:unhideWhenUsed/>
    <w:pPr>
      <w:pBdr/>
      <w:spacing/>
      <w:ind/>
    </w:pPr>
  </w:style>
  <w:style w:type="table" w:styleId="91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2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Четвертакова Наталія Вікторівна</cp:lastModifiedBy>
  <cp:revision>17</cp:revision>
  <dcterms:modified xsi:type="dcterms:W3CDTF">2026-07-28T09:36:46Z</dcterms:modified>
</cp:coreProperties>
</file>