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val="ru-RU" w:eastAsia="uk-UA" w:bidi="uk-UA"/>
        </w:rPr>
      </w:pPr>
      <w:r/>
      <w:bookmarkStart w:id="0" w:name="_GoBack"/>
      <w:r/>
      <w:bookmarkEnd w:id="0"/>
      <w:r>
        <w:rPr>
          <w:color w:val="000000"/>
          <w:lang w:eastAsia="uk-UA" w:bidi="uk-UA"/>
        </w:rPr>
        <w:t xml:space="preserve"> Додаток </w:t>
      </w:r>
      <w:r>
        <w:rPr>
          <w:color w:val="000000"/>
          <w:lang w:val="ru-RU" w:eastAsia="uk-UA" w:bidi="uk-UA"/>
        </w:rPr>
        <w:t xml:space="preserve">1</w:t>
      </w:r>
      <w:r>
        <w:rPr>
          <w:color w:val="000000"/>
          <w:lang w:val="ru-RU" w:eastAsia="uk-UA" w:bidi="uk-UA"/>
        </w:rPr>
      </w:r>
      <w:r>
        <w:rPr>
          <w:color w:val="000000"/>
          <w:lang w:val="ru-RU"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</w:t>
      </w:r>
      <w:r>
        <w:rPr>
          <w:color w:val="000000"/>
          <w:lang w:eastAsia="uk-UA" w:bidi="uk-UA"/>
        </w:rPr>
        <w:t xml:space="preserve">28</w:t>
      </w:r>
      <w:r>
        <w:rPr>
          <w:color w:val="000000"/>
          <w:lang w:eastAsia="uk-UA" w:bidi="uk-UA"/>
        </w:rPr>
        <w:t xml:space="preserve">  </w:t>
      </w:r>
      <w:r>
        <w:rPr>
          <w:color w:val="000000"/>
          <w:lang w:eastAsia="uk-UA" w:bidi="uk-UA"/>
        </w:rPr>
        <w:t xml:space="preserve">липня</w:t>
      </w:r>
      <w:r>
        <w:rPr>
          <w:color w:val="000000"/>
          <w:lang w:eastAsia="uk-UA" w:bidi="uk-UA"/>
        </w:rPr>
        <w:t xml:space="preserve"> 2026 року № 151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keepNext w:val="true"/>
        <w:keepLines w:val="true"/>
        <w:widowControl w:val="false"/>
        <w:pBdr/>
        <w:spacing w:after="100" w:afterAutospacing="1" w:before="100" w:beforeAutospacing="1"/>
        <w:ind/>
        <w:jc w:val="center"/>
        <w:rPr>
          <w:rFonts w:eastAsia="SimSun"/>
          <w:lang w:eastAsia="uk-UA"/>
        </w:rPr>
      </w:pPr>
      <w:r>
        <w:rPr>
          <w:rFonts w:eastAsia="SimSun"/>
          <w:b/>
          <w:bCs/>
          <w:lang w:eastAsia="uk-UA"/>
        </w:rPr>
        <w:t xml:space="preserve">РІШЕННЯ</w:t>
      </w:r>
      <w:r>
        <w:rPr>
          <w:rFonts w:eastAsia="SimSun"/>
          <w:b/>
          <w:bCs/>
          <w:lang w:eastAsia="uk-UA"/>
        </w:rPr>
        <w:br/>
        <w:t xml:space="preserve">комісії з розгляду питань щодо надання компенсації за пошкоджені об’єкти</w:t>
      </w:r>
      <w:r>
        <w:rPr>
          <w:rFonts w:eastAsia="SimSun"/>
          <w:b/>
          <w:bCs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lang w:eastAsia="uk-UA"/>
        </w:rPr>
      </w:r>
      <w:r>
        <w:rPr>
          <w:rFonts w:eastAsia="SimSun"/>
          <w:lang w:eastAsia="uk-UA"/>
        </w:rPr>
      </w:r>
    </w:p>
    <w:tbl>
      <w:tblPr>
        <w:tblStyle w:val="914"/>
        <w:tblW w:w="9773" w:type="dxa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4958"/>
        <w:gridCol w:w="4815"/>
      </w:tblGrid>
      <w:tr>
        <w:trPr>
          <w:trHeight w:val="7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 xml:space="preserve">27</w:t>
            </w:r>
            <w:r>
              <w:rPr>
                <w:rFonts w:eastAsia="SimSun"/>
                <w:b/>
                <w:bCs/>
              </w:rPr>
              <w:t xml:space="preserve">.0</w:t>
            </w:r>
            <w:r>
              <w:rPr>
                <w:rFonts w:eastAsia="SimSun"/>
                <w:b/>
                <w:bCs/>
              </w:rPr>
              <w:t xml:space="preserve">7</w:t>
            </w:r>
            <w:r>
              <w:rPr>
                <w:rFonts w:eastAsia="SimSun"/>
                <w:b/>
                <w:bCs/>
              </w:rPr>
              <w:t xml:space="preserve">.2026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    (дата)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5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№ </w:t>
            </w:r>
            <w:r>
              <w:rPr>
                <w:rFonts w:eastAsia="SimSun"/>
                <w:b/>
                <w:bCs/>
              </w:rPr>
              <w:t xml:space="preserve">9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(номер рішення)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9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lang w:val="uk-UA"/>
              </w:rPr>
              <w:t xml:space="preserve">виконавчого комітету Менської міської ради від 31 липня 2023 року № 213 зі змінами </w:t>
            </w:r>
            <w:r>
              <w:rPr>
                <w:rFonts w:eastAsia="SimSun"/>
                <w:b/>
                <w:bCs/>
                <w:lang w:val="uk-UA"/>
              </w:rPr>
              <w:t xml:space="preserve">від 28 серпня 2025 року №168, від 17 грудня 2025 року №266, від 22 квітня 2026 року №62</w:t>
            </w:r>
            <w:r>
              <w:rPr>
                <w:rFonts w:eastAsia="SimSun"/>
                <w:b/>
                <w:bCs/>
                <w:lang w:val="uk-UA"/>
              </w:rPr>
              <w:t xml:space="preserve">, від 30 червня 2026 №124</w:t>
            </w:r>
            <w:r>
              <w:rPr>
                <w:rFonts w:eastAsia="SimSun"/>
                <w:lang w:val="uk-UA"/>
              </w:rPr>
              <w:br/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(найменування виконавчого органу міської ради, дата та номер розпорядчого акта)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Дата подання та номер інформаційного повідомлення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23.06.2026 </w:t>
            </w:r>
            <w:r>
              <w:rPr>
                <w:b/>
              </w:rPr>
              <w:t xml:space="preserve">ІП-23.06.2026-866552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b/>
                <w:bCs/>
              </w:rPr>
            </w:pPr>
            <w:r>
              <w:rPr>
                <w:rFonts w:eastAsia="SimSun"/>
              </w:rPr>
              <w:t xml:space="preserve">Дата подання та номер заяви про надання компенсації за пошкоджений об’єкт нерухомого </w:t>
            </w:r>
            <w:r>
              <w:rPr>
                <w:rFonts w:eastAsia="SimSun"/>
              </w:rPr>
              <w:br/>
              <w:t xml:space="preserve">майна </w:t>
            </w:r>
            <w:r>
              <w:rPr>
                <w:rFonts w:eastAsia="SimSun"/>
                <w:b/>
                <w:bCs/>
              </w:rPr>
              <w:t xml:space="preserve">від 23.06.2026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</w:rPr>
              <w:t xml:space="preserve">ЗВ-23.06.2026-391314</w:t>
            </w:r>
            <w:r>
              <w:rPr>
                <w:rFonts w:eastAsia="SimSun"/>
                <w:b/>
                <w:bCs/>
              </w:rPr>
            </w:r>
            <w:r>
              <w:rPr>
                <w:rFonts w:eastAsia="SimSun"/>
                <w:b/>
                <w:bCs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Заявник </w:t>
            </w:r>
            <w:r>
              <w:rPr>
                <w:rFonts w:eastAsia="SimSun"/>
                <w:b/>
                <w:bCs/>
              </w:rPr>
              <w:t xml:space="preserve">Юрченко Ольга Іванівна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(прізвище, власне ім’я, по батькові (за наявності)/найменування юридичної особи)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Комісія прийняла рішення: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b/>
                <w:bCs/>
                <w:lang w:val="uk-UA"/>
              </w:rPr>
            </w:pPr>
            <w:r>
              <w:rPr>
                <w:rFonts w:eastAsia="SimSun"/>
                <w:lang w:val="uk-UA"/>
              </w:rPr>
              <w:t xml:space="preserve">погодит</w:t>
            </w:r>
            <w:r>
              <w:rPr>
                <w:rFonts w:eastAsia="SimSun"/>
                <w:lang w:val="uk-UA"/>
              </w:rPr>
              <w:t xml:space="preserve">и надання компенсації за пошкоджений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«єВідновлення» об’єкт нерухомого майна (квартира), що розміщується </w:t>
            </w:r>
            <w:r>
              <w:rPr>
                <w:rFonts w:eastAsia="SimSun"/>
                <w:lang w:val="uk-UA"/>
              </w:rPr>
              <w:br/>
              <w:t xml:space="preserve">за адресою: </w:t>
            </w:r>
            <w:r>
              <w:rPr>
                <w:rFonts w:eastAsia="SimSun"/>
                <w:b/>
                <w:bCs/>
                <w:lang w:val="uk-UA"/>
              </w:rPr>
              <w:t xml:space="preserve">Чернігівська обл., </w:t>
            </w:r>
            <w:r>
              <w:rPr>
                <w:rFonts w:eastAsia="SimSun"/>
                <w:b/>
                <w:bCs/>
                <w:lang w:val="uk-UA"/>
              </w:rPr>
              <w:t xml:space="preserve">м. Мена, вул. </w:t>
            </w:r>
            <w:r>
              <w:rPr>
                <w:rFonts w:eastAsia="SimSun"/>
                <w:b/>
                <w:bCs/>
                <w:lang w:val="uk-UA"/>
              </w:rPr>
              <w:t xml:space="preserve">......</w:t>
            </w:r>
            <w:r>
              <w:rPr>
                <w:rFonts w:eastAsia="SimSun"/>
                <w:b/>
                <w:bCs/>
                <w:lang w:val="uk-UA"/>
              </w:rPr>
            </w:r>
            <w:r>
              <w:rPr>
                <w:rFonts w:eastAsia="SimSun"/>
                <w:b/>
                <w:bCs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фізичній/юридичній особі </w:t>
            </w:r>
            <w:r>
              <w:rPr>
                <w:rFonts w:eastAsia="SimSun"/>
                <w:b/>
                <w:bCs/>
                <w:lang w:val="uk-UA"/>
              </w:rPr>
              <w:t xml:space="preserve">Юрченко Ользі Іванівн</w:t>
            </w:r>
            <w:r>
              <w:rPr>
                <w:rFonts w:eastAsia="SimSun"/>
                <w:b/>
                <w:bCs/>
                <w:lang w:val="uk-UA"/>
              </w:rPr>
              <w:t xml:space="preserve">і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(прізвище, власне ім’я, по батькові (за наявності)/найменування юридичної особи)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У розмірі </w:t>
            </w:r>
            <w:r>
              <w:rPr>
                <w:rFonts w:eastAsia="SimSun"/>
                <w:b/>
                <w:bCs/>
                <w:lang w:val="uk-UA"/>
              </w:rPr>
              <w:t xml:space="preserve">45 463,24 грн.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(сума компенсації)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А.М. ЮЩЕНКО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А.А. ЧЕРКАС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Д.А. ЧУБ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В.А. БІЛИК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І.В. ЄКИМЕНКО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  <w:t xml:space="preserve">________________                Т.І. МАРЦЕВА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С.Д. ЧЕПУРНИЙ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after="100" w:afterAutospacing="1" w:before="100" w:beforeAutospacing="1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06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   продовження додатку   </w:t>
        </w:r>
        <w:r/>
      </w:p>
    </w:sdtContent>
  </w:sdt>
  <w:p>
    <w:pPr>
      <w:pStyle w:val="9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 w:default="1">
    <w:name w:val="Normal"/>
    <w:qFormat/>
    <w:pPr>
      <w:pBdr/>
      <w:spacing/>
      <w:ind/>
    </w:pPr>
    <w:rPr>
      <w:sz w:val="24"/>
      <w:szCs w:val="24"/>
    </w:rPr>
  </w:style>
  <w:style w:type="paragraph" w:styleId="704">
    <w:name w:val="Heading 1"/>
    <w:basedOn w:val="703"/>
    <w:next w:val="703"/>
    <w:link w:val="73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5">
    <w:name w:val="Heading 2"/>
    <w:basedOn w:val="703"/>
    <w:next w:val="703"/>
    <w:link w:val="7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06">
    <w:name w:val="Heading 3"/>
    <w:basedOn w:val="703"/>
    <w:link w:val="903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07">
    <w:name w:val="Heading 4"/>
    <w:basedOn w:val="703"/>
    <w:next w:val="703"/>
    <w:link w:val="7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703"/>
    <w:next w:val="703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09">
    <w:name w:val="Heading 6"/>
    <w:basedOn w:val="703"/>
    <w:next w:val="703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703"/>
    <w:next w:val="703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703"/>
    <w:next w:val="703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703"/>
    <w:next w:val="703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character" w:styleId="716" w:customStyle="1">
    <w:name w:val="Heading 1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17" w:customStyle="1">
    <w:name w:val="Heading 2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18" w:customStyle="1">
    <w:name w:val="Heading 4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19" w:customStyle="1">
    <w:name w:val="Heading 5 Char"/>
    <w:basedOn w:val="71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20" w:customStyle="1">
    <w:name w:val="Heading 6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1" w:customStyle="1">
    <w:name w:val="Heading 7 Char"/>
    <w:basedOn w:val="71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2" w:customStyle="1">
    <w:name w:val="Heading 8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3" w:customStyle="1">
    <w:name w:val="Heading 9 Char"/>
    <w:basedOn w:val="7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4" w:customStyle="1">
    <w:name w:val="Title Char"/>
    <w:basedOn w:val="71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5" w:customStyle="1">
    <w:name w:val="Subtitle Char"/>
    <w:basedOn w:val="7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6" w:customStyle="1">
    <w:name w:val="Quote Char"/>
    <w:basedOn w:val="71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7">
    <w:name w:val="Intense Emphasis"/>
    <w:basedOn w:val="71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8" w:customStyle="1">
    <w:name w:val="Intense Quote Char"/>
    <w:basedOn w:val="71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29">
    <w:name w:val="Intense Reference"/>
    <w:basedOn w:val="71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30">
    <w:name w:val="Subtle Emphasis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Emphasis"/>
    <w:basedOn w:val="713"/>
    <w:uiPriority w:val="20"/>
    <w:qFormat/>
    <w:pPr>
      <w:pBdr/>
      <w:spacing/>
      <w:ind/>
    </w:pPr>
    <w:rPr>
      <w:i/>
      <w:iCs/>
    </w:rPr>
  </w:style>
  <w:style w:type="character" w:styleId="732">
    <w:name w:val="Strong"/>
    <w:basedOn w:val="713"/>
    <w:uiPriority w:val="22"/>
    <w:qFormat/>
    <w:pPr>
      <w:pBdr/>
      <w:spacing/>
      <w:ind/>
    </w:pPr>
    <w:rPr>
      <w:b/>
      <w:bCs/>
    </w:rPr>
  </w:style>
  <w:style w:type="character" w:styleId="733">
    <w:name w:val="Subtle Reference"/>
    <w:basedOn w:val="7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 w:customStyle="1">
    <w:name w:val="Foot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6" w:customStyle="1">
    <w:name w:val="Endnote Text Char"/>
    <w:basedOn w:val="713"/>
    <w:uiPriority w:val="99"/>
    <w:semiHidden/>
    <w:pPr>
      <w:pBdr/>
      <w:spacing/>
      <w:ind/>
    </w:pPr>
    <w:rPr>
      <w:sz w:val="20"/>
      <w:szCs w:val="20"/>
    </w:rPr>
  </w:style>
  <w:style w:type="character" w:styleId="737">
    <w:name w:val="FollowedHyperlink"/>
    <w:basedOn w:val="71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38">
    <w:name w:val="Placeholder Text"/>
    <w:basedOn w:val="713"/>
    <w:uiPriority w:val="99"/>
    <w:semiHidden/>
    <w:pPr>
      <w:pBdr/>
      <w:spacing/>
      <w:ind/>
    </w:pPr>
    <w:rPr>
      <w:color w:val="666666"/>
    </w:rPr>
  </w:style>
  <w:style w:type="character" w:styleId="739" w:customStyle="1">
    <w:name w:val="Заголовок 1 Знак"/>
    <w:basedOn w:val="713"/>
    <w:link w:val="70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0" w:customStyle="1">
    <w:name w:val="Заголовок 2 Знак"/>
    <w:basedOn w:val="713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1" w:customStyle="1">
    <w:name w:val="Heading 3 Char"/>
    <w:basedOn w:val="71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2" w:customStyle="1">
    <w:name w:val="Заголовок 4 Знак"/>
    <w:basedOn w:val="713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3" w:customStyle="1">
    <w:name w:val="Заголовок 5 Знак"/>
    <w:basedOn w:val="713"/>
    <w:link w:val="70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4" w:customStyle="1">
    <w:name w:val="Заголовок 6 Знак"/>
    <w:basedOn w:val="713"/>
    <w:link w:val="70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Заголовок 7 Знак"/>
    <w:basedOn w:val="713"/>
    <w:link w:val="71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6" w:customStyle="1">
    <w:name w:val="Заголовок 8 Знак"/>
    <w:basedOn w:val="713"/>
    <w:link w:val="71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7" w:customStyle="1">
    <w:name w:val="Заголовок 9 Знак"/>
    <w:basedOn w:val="713"/>
    <w:link w:val="71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8">
    <w:name w:val="No Spacing"/>
    <w:uiPriority w:val="1"/>
    <w:qFormat/>
    <w:pPr>
      <w:pBdr/>
      <w:spacing/>
      <w:ind/>
    </w:pPr>
  </w:style>
  <w:style w:type="paragraph" w:styleId="749">
    <w:name w:val="Title"/>
    <w:basedOn w:val="703"/>
    <w:next w:val="703"/>
    <w:link w:val="75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0" w:customStyle="1">
    <w:name w:val="Название Знак"/>
    <w:basedOn w:val="713"/>
    <w:link w:val="749"/>
    <w:uiPriority w:val="10"/>
    <w:pPr>
      <w:pBdr/>
      <w:spacing/>
      <w:ind/>
    </w:pPr>
    <w:rPr>
      <w:sz w:val="48"/>
      <w:szCs w:val="48"/>
    </w:rPr>
  </w:style>
  <w:style w:type="paragraph" w:styleId="751">
    <w:name w:val="Subtitle"/>
    <w:basedOn w:val="703"/>
    <w:next w:val="703"/>
    <w:link w:val="752"/>
    <w:uiPriority w:val="11"/>
    <w:qFormat/>
    <w:pPr>
      <w:pBdr/>
      <w:spacing w:after="200" w:before="200"/>
      <w:ind/>
    </w:pPr>
  </w:style>
  <w:style w:type="character" w:styleId="752" w:customStyle="1">
    <w:name w:val="Подзаголовок Знак"/>
    <w:basedOn w:val="713"/>
    <w:link w:val="751"/>
    <w:uiPriority w:val="11"/>
    <w:pPr>
      <w:pBdr/>
      <w:spacing/>
      <w:ind/>
    </w:pPr>
    <w:rPr>
      <w:sz w:val="24"/>
      <w:szCs w:val="24"/>
    </w:rPr>
  </w:style>
  <w:style w:type="paragraph" w:styleId="753">
    <w:name w:val="Quote"/>
    <w:basedOn w:val="703"/>
    <w:next w:val="703"/>
    <w:link w:val="754"/>
    <w:uiPriority w:val="29"/>
    <w:qFormat/>
    <w:pPr>
      <w:pBdr/>
      <w:spacing/>
      <w:ind w:right="720" w:left="720"/>
    </w:pPr>
    <w:rPr>
      <w:i/>
    </w:rPr>
  </w:style>
  <w:style w:type="character" w:styleId="754" w:customStyle="1">
    <w:name w:val="Цитата 2 Знак"/>
    <w:link w:val="753"/>
    <w:uiPriority w:val="29"/>
    <w:pPr>
      <w:pBdr/>
      <w:spacing/>
      <w:ind/>
    </w:pPr>
    <w:rPr>
      <w:i/>
    </w:rPr>
  </w:style>
  <w:style w:type="paragraph" w:styleId="755">
    <w:name w:val="Intense Quote"/>
    <w:basedOn w:val="703"/>
    <w:next w:val="703"/>
    <w:link w:val="75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6" w:customStyle="1">
    <w:name w:val="Выделенная цитата Знак"/>
    <w:link w:val="755"/>
    <w:uiPriority w:val="30"/>
    <w:pPr>
      <w:pBdr/>
      <w:spacing/>
      <w:ind/>
    </w:pPr>
    <w:rPr>
      <w:i/>
    </w:rPr>
  </w:style>
  <w:style w:type="character" w:styleId="757" w:customStyle="1">
    <w:name w:val="Header Char"/>
    <w:basedOn w:val="713"/>
    <w:uiPriority w:val="99"/>
    <w:pPr>
      <w:pBdr/>
      <w:spacing/>
      <w:ind/>
    </w:pPr>
  </w:style>
  <w:style w:type="character" w:styleId="758" w:customStyle="1">
    <w:name w:val="Footer Char"/>
    <w:basedOn w:val="713"/>
    <w:uiPriority w:val="99"/>
    <w:pPr>
      <w:pBdr/>
      <w:spacing/>
      <w:ind/>
    </w:pPr>
  </w:style>
  <w:style w:type="paragraph" w:styleId="759">
    <w:name w:val="Caption"/>
    <w:basedOn w:val="703"/>
    <w:next w:val="7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0" w:customStyle="1">
    <w:name w:val="Caption Char"/>
    <w:uiPriority w:val="99"/>
    <w:pPr>
      <w:pBdr/>
      <w:spacing/>
      <w:ind/>
    </w:pPr>
  </w:style>
  <w:style w:type="table" w:styleId="761" w:customStyle="1">
    <w:name w:val="Table Grid Light"/>
    <w:basedOn w:val="71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Plain Table 1"/>
    <w:basedOn w:val="714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Plain Table 2"/>
    <w:basedOn w:val="714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Plain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Plain Table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1 Light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2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3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4 - Accent 1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2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3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4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5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6"/>
    <w:basedOn w:val="71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5 Dark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6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7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1 Light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2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3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4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5 Dark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6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7 Colorful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 1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2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3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4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5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6"/>
    <w:basedOn w:val="714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- Accent 1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2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3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4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5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6"/>
    <w:basedOn w:val="71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6">
    <w:name w:val="footnote text"/>
    <w:basedOn w:val="703"/>
    <w:link w:val="887"/>
    <w:uiPriority w:val="99"/>
    <w:semiHidden/>
    <w:unhideWhenUsed/>
    <w:pPr>
      <w:pBdr/>
      <w:spacing w:after="40"/>
      <w:ind/>
    </w:pPr>
    <w:rPr>
      <w:sz w:val="18"/>
    </w:rPr>
  </w:style>
  <w:style w:type="character" w:styleId="887" w:customStyle="1">
    <w:name w:val="Текст сноски Знак"/>
    <w:link w:val="886"/>
    <w:uiPriority w:val="99"/>
    <w:pPr>
      <w:pBdr/>
      <w:spacing/>
      <w:ind/>
    </w:pPr>
    <w:rPr>
      <w:sz w:val="18"/>
    </w:rPr>
  </w:style>
  <w:style w:type="character" w:styleId="888">
    <w:name w:val="footnote reference"/>
    <w:basedOn w:val="713"/>
    <w:uiPriority w:val="99"/>
    <w:unhideWhenUsed/>
    <w:pPr>
      <w:pBdr/>
      <w:spacing/>
      <w:ind/>
    </w:pPr>
    <w:rPr>
      <w:vertAlign w:val="superscript"/>
    </w:rPr>
  </w:style>
  <w:style w:type="paragraph" w:styleId="889">
    <w:name w:val="endnote text"/>
    <w:basedOn w:val="703"/>
    <w:link w:val="890"/>
    <w:uiPriority w:val="99"/>
    <w:semiHidden/>
    <w:unhideWhenUsed/>
    <w:pPr>
      <w:pBdr/>
      <w:spacing/>
      <w:ind/>
    </w:pPr>
    <w:rPr>
      <w:sz w:val="20"/>
    </w:rPr>
  </w:style>
  <w:style w:type="character" w:styleId="890" w:customStyle="1">
    <w:name w:val="Текст концевой сноски Знак"/>
    <w:link w:val="889"/>
    <w:uiPriority w:val="99"/>
    <w:pPr>
      <w:pBdr/>
      <w:spacing/>
      <w:ind/>
    </w:pPr>
    <w:rPr>
      <w:sz w:val="20"/>
    </w:rPr>
  </w:style>
  <w:style w:type="character" w:styleId="891">
    <w:name w:val="endnote reference"/>
    <w:basedOn w:val="713"/>
    <w:uiPriority w:val="99"/>
    <w:semiHidden/>
    <w:unhideWhenUsed/>
    <w:pPr>
      <w:pBdr/>
      <w:spacing/>
      <w:ind/>
    </w:pPr>
    <w:rPr>
      <w:vertAlign w:val="superscript"/>
    </w:rPr>
  </w:style>
  <w:style w:type="paragraph" w:styleId="892">
    <w:name w:val="toc 1"/>
    <w:basedOn w:val="703"/>
    <w:next w:val="703"/>
    <w:uiPriority w:val="39"/>
    <w:unhideWhenUsed/>
    <w:pPr>
      <w:pBdr/>
      <w:spacing w:after="57"/>
      <w:ind/>
    </w:pPr>
  </w:style>
  <w:style w:type="paragraph" w:styleId="893">
    <w:name w:val="toc 2"/>
    <w:basedOn w:val="703"/>
    <w:next w:val="703"/>
    <w:uiPriority w:val="39"/>
    <w:unhideWhenUsed/>
    <w:pPr>
      <w:pBdr/>
      <w:spacing w:after="57"/>
      <w:ind w:left="283"/>
    </w:pPr>
  </w:style>
  <w:style w:type="paragraph" w:styleId="894">
    <w:name w:val="toc 3"/>
    <w:basedOn w:val="703"/>
    <w:next w:val="703"/>
    <w:uiPriority w:val="39"/>
    <w:unhideWhenUsed/>
    <w:pPr>
      <w:pBdr/>
      <w:spacing w:after="57"/>
      <w:ind w:left="567"/>
    </w:pPr>
  </w:style>
  <w:style w:type="paragraph" w:styleId="895">
    <w:name w:val="toc 4"/>
    <w:basedOn w:val="703"/>
    <w:next w:val="703"/>
    <w:uiPriority w:val="39"/>
    <w:unhideWhenUsed/>
    <w:pPr>
      <w:pBdr/>
      <w:spacing w:after="57"/>
      <w:ind w:left="850"/>
    </w:pPr>
  </w:style>
  <w:style w:type="paragraph" w:styleId="896">
    <w:name w:val="toc 5"/>
    <w:basedOn w:val="703"/>
    <w:next w:val="703"/>
    <w:uiPriority w:val="39"/>
    <w:unhideWhenUsed/>
    <w:pPr>
      <w:pBdr/>
      <w:spacing w:after="57"/>
      <w:ind w:left="1134"/>
    </w:pPr>
  </w:style>
  <w:style w:type="paragraph" w:styleId="897">
    <w:name w:val="toc 6"/>
    <w:basedOn w:val="703"/>
    <w:next w:val="703"/>
    <w:uiPriority w:val="39"/>
    <w:unhideWhenUsed/>
    <w:pPr>
      <w:pBdr/>
      <w:spacing w:after="57"/>
      <w:ind w:left="1417"/>
    </w:pPr>
  </w:style>
  <w:style w:type="paragraph" w:styleId="898">
    <w:name w:val="toc 7"/>
    <w:basedOn w:val="703"/>
    <w:next w:val="703"/>
    <w:uiPriority w:val="39"/>
    <w:unhideWhenUsed/>
    <w:pPr>
      <w:pBdr/>
      <w:spacing w:after="57"/>
      <w:ind w:left="1701"/>
    </w:pPr>
  </w:style>
  <w:style w:type="paragraph" w:styleId="899">
    <w:name w:val="toc 8"/>
    <w:basedOn w:val="703"/>
    <w:next w:val="703"/>
    <w:uiPriority w:val="39"/>
    <w:unhideWhenUsed/>
    <w:pPr>
      <w:pBdr/>
      <w:spacing w:after="57"/>
      <w:ind w:left="1984"/>
    </w:pPr>
  </w:style>
  <w:style w:type="paragraph" w:styleId="900">
    <w:name w:val="toc 9"/>
    <w:basedOn w:val="703"/>
    <w:next w:val="703"/>
    <w:uiPriority w:val="39"/>
    <w:unhideWhenUsed/>
    <w:pPr>
      <w:pBdr/>
      <w:spacing w:after="57"/>
      <w:ind w:left="2268"/>
    </w:p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703"/>
    <w:next w:val="703"/>
    <w:uiPriority w:val="99"/>
    <w:unhideWhenUsed/>
    <w:pPr>
      <w:pBdr/>
      <w:spacing/>
      <w:ind/>
    </w:pPr>
  </w:style>
  <w:style w:type="character" w:styleId="903" w:customStyle="1">
    <w:name w:val="Заголовок 3 Знак"/>
    <w:basedOn w:val="713"/>
    <w:link w:val="706"/>
    <w:pPr>
      <w:pBdr/>
      <w:spacing/>
      <w:ind/>
    </w:pPr>
    <w:rPr>
      <w:b/>
      <w:bCs/>
      <w:sz w:val="27"/>
      <w:szCs w:val="27"/>
    </w:rPr>
  </w:style>
  <w:style w:type="character" w:styleId="904">
    <w:name w:val="Hyperlink"/>
    <w:basedOn w:val="713"/>
    <w:uiPriority w:val="99"/>
    <w:unhideWhenUsed/>
    <w:pPr>
      <w:pBdr/>
      <w:spacing/>
      <w:ind/>
    </w:pPr>
    <w:rPr>
      <w:color w:val="0000ff"/>
      <w:u w:val="single"/>
    </w:rPr>
  </w:style>
  <w:style w:type="table" w:styleId="905">
    <w:name w:val="Table Grid"/>
    <w:basedOn w:val="714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er"/>
    <w:basedOn w:val="703"/>
    <w:link w:val="90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7" w:customStyle="1">
    <w:name w:val="Верхний колонтитул Знак"/>
    <w:basedOn w:val="713"/>
    <w:link w:val="906"/>
    <w:uiPriority w:val="99"/>
    <w:pPr>
      <w:pBdr/>
      <w:spacing/>
      <w:ind/>
    </w:pPr>
    <w:rPr>
      <w:sz w:val="24"/>
      <w:szCs w:val="24"/>
    </w:rPr>
  </w:style>
  <w:style w:type="paragraph" w:styleId="908">
    <w:name w:val="Footer"/>
    <w:basedOn w:val="703"/>
    <w:link w:val="90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09" w:customStyle="1">
    <w:name w:val="Нижний колонтитул Знак"/>
    <w:basedOn w:val="713"/>
    <w:link w:val="908"/>
    <w:uiPriority w:val="99"/>
    <w:pPr>
      <w:pBdr/>
      <w:spacing/>
      <w:ind/>
    </w:pPr>
    <w:rPr>
      <w:sz w:val="24"/>
      <w:szCs w:val="24"/>
    </w:rPr>
  </w:style>
  <w:style w:type="paragraph" w:styleId="910">
    <w:name w:val="List Paragraph"/>
    <w:basedOn w:val="703"/>
    <w:uiPriority w:val="34"/>
    <w:qFormat/>
    <w:pPr>
      <w:pBdr/>
      <w:spacing/>
      <w:ind w:left="720"/>
      <w:contextualSpacing w:val="true"/>
    </w:pPr>
  </w:style>
  <w:style w:type="paragraph" w:styleId="911">
    <w:name w:val="Normal (Web)"/>
    <w:basedOn w:val="703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12">
    <w:name w:val="Balloon Text"/>
    <w:basedOn w:val="703"/>
    <w:link w:val="913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13" w:customStyle="1">
    <w:name w:val="Текст выноски Знак"/>
    <w:basedOn w:val="713"/>
    <w:link w:val="912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14" w:customStyle="1">
    <w:name w:val="Обычная таблица1"/>
    <w:semiHidden/>
    <w:pPr>
      <w:pBdr/>
      <w:spacing/>
      <w:ind/>
    </w:pPr>
    <w:rPr>
      <w:lang w:val="ru-RU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C2397929-D135-423C-9B3F-C06F8E57D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СТАРОДУБ Людмила Олександрівна</cp:lastModifiedBy>
  <cp:revision>4</cp:revision>
  <dcterms:created xsi:type="dcterms:W3CDTF">2026-07-24T15:35:00Z</dcterms:created>
  <dcterms:modified xsi:type="dcterms:W3CDTF">2026-08-04T15:38:34Z</dcterms:modified>
</cp:coreProperties>
</file>