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customXml/itemProps4.xml" ContentType="application/vnd.openxmlformats-officedocument.customXmlProperti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 w:left="5670"/>
        <w:rPr>
          <w:rFonts w:ascii="Times New Roman" w:hAnsi="Times New Roman" w:cs="Times New Roman"/>
          <w:color w:val="000000"/>
          <w:sz w:val="22"/>
          <w:szCs w:val="22"/>
          <w:lang w:eastAsia="uk-UA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uk-UA"/>
        </w:rPr>
        <w:t xml:space="preserve">Додаток 1</w:t>
      </w:r>
      <w:r>
        <w:rPr>
          <w:rFonts w:ascii="Times New Roman" w:hAnsi="Times New Roman" w:cs="Times New Roman"/>
          <w:color w:val="000000"/>
          <w:sz w:val="22"/>
          <w:szCs w:val="22"/>
          <w:lang w:eastAsia="uk-UA"/>
        </w:rPr>
      </w:r>
      <w:r>
        <w:rPr>
          <w:rFonts w:ascii="Times New Roman" w:hAnsi="Times New Roman" w:cs="Times New Roman"/>
          <w:color w:val="000000"/>
          <w:sz w:val="22"/>
          <w:szCs w:val="22"/>
          <w:lang w:eastAsia="uk-UA"/>
        </w:rPr>
      </w:r>
    </w:p>
    <w:p>
      <w:pPr>
        <w:pBdr/>
        <w:spacing w:after="0" w:line="240" w:lineRule="auto"/>
        <w:ind w:left="5670"/>
        <w:rPr>
          <w:rFonts w:ascii="Times New Roman" w:hAnsi="Times New Roman" w:cs="Times New Roman"/>
          <w:color w:val="000000"/>
          <w:sz w:val="22"/>
          <w:szCs w:val="22"/>
          <w:lang w:eastAsia="uk-UA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uk-UA"/>
        </w:rPr>
        <w:t xml:space="preserve">до рішення </w:t>
      </w:r>
      <w:r>
        <w:rPr>
          <w:rFonts w:ascii="Times New Roman" w:hAnsi="Times New Roman" w:cs="Times New Roman"/>
          <w:color w:val="000000"/>
          <w:sz w:val="22"/>
          <w:szCs w:val="22"/>
          <w:lang w:eastAsia="uk-UA"/>
        </w:rPr>
        <w:t xml:space="preserve">75</w:t>
      </w:r>
      <w:r>
        <w:rPr>
          <w:rFonts w:ascii="Times New Roman" w:hAnsi="Times New Roman" w:cs="Times New Roman"/>
          <w:color w:val="000000"/>
          <w:sz w:val="22"/>
          <w:szCs w:val="22"/>
          <w:lang w:eastAsia="uk-UA"/>
        </w:rPr>
        <w:t xml:space="preserve"> сесії </w:t>
      </w:r>
      <w:r>
        <w:rPr>
          <w:rFonts w:ascii="Times New Roman" w:hAnsi="Times New Roman" w:cs="Times New Roman"/>
          <w:color w:val="000000"/>
          <w:sz w:val="22"/>
          <w:szCs w:val="22"/>
          <w:lang w:eastAsia="uk-UA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  <w:lang w:eastAsia="uk-UA"/>
        </w:rPr>
        <w:t xml:space="preserve">Менської міської ради 8 скликання </w:t>
      </w:r>
      <w:r>
        <w:rPr>
          <w:rFonts w:ascii="Times New Roman" w:hAnsi="Times New Roman" w:cs="Times New Roman"/>
          <w:color w:val="000000"/>
          <w:sz w:val="22"/>
          <w:szCs w:val="22"/>
          <w:lang w:eastAsia="uk-UA"/>
        </w:rPr>
      </w:r>
      <w:r>
        <w:rPr>
          <w:rFonts w:ascii="Times New Roman" w:hAnsi="Times New Roman" w:cs="Times New Roman"/>
          <w:color w:val="000000"/>
          <w:sz w:val="22"/>
          <w:szCs w:val="22"/>
          <w:lang w:eastAsia="uk-UA"/>
        </w:rPr>
      </w:r>
    </w:p>
    <w:p>
      <w:pPr>
        <w:pBdr/>
        <w:spacing w:after="0" w:line="240" w:lineRule="auto"/>
        <w:ind w:left="5670"/>
        <w:rPr>
          <w:rFonts w:ascii="Times New Roman" w:hAnsi="Times New Roman" w:cs="Times New Roman"/>
          <w:color w:val="000000"/>
          <w:sz w:val="22"/>
          <w:szCs w:val="22"/>
          <w:lang w:eastAsia="uk-UA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uk-UA"/>
        </w:rPr>
        <w:t xml:space="preserve">2</w:t>
      </w:r>
      <w:r>
        <w:rPr>
          <w:rFonts w:ascii="Times New Roman" w:hAnsi="Times New Roman" w:cs="Times New Roman"/>
          <w:color w:val="000000"/>
          <w:sz w:val="22"/>
          <w:szCs w:val="22"/>
          <w:lang w:eastAsia="uk-UA"/>
        </w:rPr>
        <w:t xml:space="preserve">4</w:t>
      </w:r>
      <w:r>
        <w:rPr>
          <w:rFonts w:ascii="Times New Roman" w:hAnsi="Times New Roman" w:cs="Times New Roman"/>
          <w:color w:val="000000"/>
          <w:sz w:val="22"/>
          <w:szCs w:val="22"/>
          <w:lang w:eastAsia="uk-UA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  <w:lang w:eastAsia="uk-UA"/>
        </w:rPr>
        <w:t xml:space="preserve">липня</w:t>
      </w:r>
      <w:r>
        <w:rPr>
          <w:rFonts w:ascii="Times New Roman" w:hAnsi="Times New Roman" w:cs="Times New Roman"/>
          <w:color w:val="000000"/>
          <w:sz w:val="22"/>
          <w:szCs w:val="22"/>
          <w:lang w:eastAsia="uk-UA"/>
        </w:rPr>
        <w:t xml:space="preserve"> 202</w:t>
      </w:r>
      <w:r>
        <w:rPr>
          <w:rFonts w:ascii="Times New Roman" w:hAnsi="Times New Roman" w:cs="Times New Roman"/>
          <w:color w:val="000000"/>
          <w:sz w:val="22"/>
          <w:szCs w:val="22"/>
          <w:lang w:eastAsia="uk-UA"/>
        </w:rPr>
        <w:t xml:space="preserve">6</w:t>
      </w:r>
      <w:r>
        <w:rPr>
          <w:rFonts w:ascii="Times New Roman" w:hAnsi="Times New Roman" w:cs="Times New Roman"/>
          <w:color w:val="000000"/>
          <w:sz w:val="22"/>
          <w:szCs w:val="22"/>
          <w:lang w:eastAsia="uk-UA"/>
        </w:rPr>
        <w:t xml:space="preserve"> року № </w:t>
      </w:r>
      <w:r>
        <w:rPr>
          <w:rFonts w:ascii="Times New Roman" w:hAnsi="Times New Roman" w:cs="Times New Roman"/>
          <w:color w:val="000000"/>
          <w:sz w:val="22"/>
          <w:szCs w:val="22"/>
          <w:lang w:eastAsia="uk-UA"/>
        </w:rPr>
        <w:t xml:space="preserve">429</w:t>
      </w:r>
      <w:r>
        <w:rPr>
          <w:rFonts w:ascii="Times New Roman" w:hAnsi="Times New Roman" w:cs="Times New Roman"/>
          <w:color w:val="000000"/>
          <w:sz w:val="22"/>
          <w:szCs w:val="22"/>
          <w:lang w:eastAsia="uk-UA"/>
        </w:rPr>
      </w:r>
      <w:r>
        <w:rPr>
          <w:rFonts w:ascii="Times New Roman" w:hAnsi="Times New Roman" w:cs="Times New Roman"/>
          <w:color w:val="000000"/>
          <w:sz w:val="22"/>
          <w:szCs w:val="22"/>
          <w:lang w:eastAsia="uk-UA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bCs/>
        </w:rPr>
      </w:r>
      <w:r>
        <w:rPr>
          <w:rFonts w:ascii="Times New Roman" w:hAnsi="Times New Roman" w:eastAsia="Times New Roman" w:cs="Times New Roman"/>
          <w:b/>
          <w:bCs/>
        </w:rPr>
      </w:r>
      <w:r>
        <w:rPr>
          <w:rFonts w:ascii="Times New Roman" w:hAnsi="Times New Roman" w:eastAsia="Times New Roman" w:cs="Times New Roman"/>
          <w:b/>
          <w:bCs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ОРГАНІЗАЦІЙНА СТРУКТУРА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КОМУНАЛЬНОГО НЕКОМЕРЦІЙНОГО ПІДПРИЄМСТВА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"МЕНСЬКА МІСЬКА ЛІКАРНЯ" МЕНСЬКОЇ МІСЬКОЇ РАДИ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станом на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01.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08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202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року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tbl>
      <w:tblPr>
        <w:tblStyle w:val="788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CellMar>
          <w:left w:w="10" w:type="dxa"/>
          <w:top w:w="0" w:type="dxa"/>
          <w:right w:w="10" w:type="dxa"/>
          <w:bottom w:w="0" w:type="dxa"/>
        </w:tblCellMar>
        <w:tblLook w:val="04A0" w:firstRow="1" w:lastRow="0" w:firstColumn="1" w:lastColumn="0" w:noHBand="0" w:noVBand="1"/>
      </w:tblPr>
      <w:tblGrid>
        <w:gridCol w:w="817"/>
        <w:gridCol w:w="8537"/>
      </w:tblGrid>
      <w:tr>
        <w:trPr>
          <w:trHeight w:val="140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17" w:type="dxa"/>
            <w:vAlign w:val="bottom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tabs>
                <w:tab w:val="left" w:leader="none" w:pos="9071"/>
              </w:tabs>
              <w:spacing w:after="0" w:before="0" w:beforeAutospacing="0"/>
              <w:ind w:right="0" w:firstLine="0" w:left="160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18"/>
              </w:rPr>
              <w:t xml:space="preserve">з/п</w:t>
            </w:r>
            <w:r>
              <w:rPr>
                <w:sz w:val="18"/>
                <w:szCs w:val="18"/>
              </w:rPr>
            </w:r>
            <w:r>
              <w:rPr>
                <w:rFonts w:ascii="Calibri" w:hAnsi="Calibri" w:eastAsia="Calibri" w:cs="Calibri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single" w:color="000000" w:sz="8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37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tabs>
                <w:tab w:val="left" w:leader="none" w:pos="9071"/>
              </w:tabs>
              <w:spacing w:after="0" w:before="0" w:beforeAutospacing="0"/>
              <w:ind w:right="0" w:firstLine="0" w:left="142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18"/>
              </w:rPr>
              <w:t xml:space="preserve">Назва структурного підрозділу</w:t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397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tabs>
                <w:tab w:val="left" w:leader="none" w:pos="9071"/>
              </w:tabs>
              <w:spacing w:after="0" w:before="0" w:beforeAutospacing="0"/>
              <w:ind w:right="0" w:firstLine="0" w:left="28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single" w:color="000000" w:sz="8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3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tabs>
                <w:tab w:val="left" w:leader="none" w:pos="9071"/>
              </w:tabs>
              <w:spacing w:after="0" w:before="0" w:beforeAutospacing="0"/>
              <w:ind w:right="0" w:firstLine="0" w:left="139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Адміністрація</w:t>
            </w:r>
            <w:r/>
          </w:p>
        </w:tc>
      </w:tr>
      <w:tr>
        <w:trPr>
          <w:trHeight w:val="397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tabs>
                <w:tab w:val="left" w:leader="none" w:pos="9071"/>
              </w:tabs>
              <w:spacing w:after="0" w:before="0" w:beforeAutospacing="0"/>
              <w:ind w:right="0" w:firstLine="0" w:left="28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single" w:color="000000" w:sz="8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3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tabs>
                <w:tab w:val="left" w:leader="none" w:pos="9071"/>
              </w:tabs>
              <w:spacing w:after="0" w:before="0" w:beforeAutospacing="0"/>
              <w:ind w:right="0" w:firstLine="0" w:left="139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Інформаційно-аналітичний відділ</w:t>
            </w:r>
            <w:r/>
          </w:p>
        </w:tc>
      </w:tr>
      <w:tr>
        <w:trPr>
          <w:trHeight w:val="397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tabs>
                <w:tab w:val="left" w:leader="none" w:pos="9071"/>
              </w:tabs>
              <w:spacing w:after="0" w:before="0" w:beforeAutospacing="0"/>
              <w:ind w:right="0" w:firstLine="0" w:left="28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single" w:color="000000" w:sz="8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3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tabs>
                <w:tab w:val="left" w:leader="none" w:pos="9071"/>
              </w:tabs>
              <w:spacing w:after="0" w:before="0" w:beforeAutospacing="0"/>
              <w:ind w:right="0" w:firstLine="0" w:left="139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Терапевтичне відділення з педіатричними ліжками</w:t>
            </w:r>
            <w:r/>
          </w:p>
        </w:tc>
      </w:tr>
      <w:tr>
        <w:trPr>
          <w:trHeight w:val="397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tabs>
                <w:tab w:val="left" w:leader="none" w:pos="9071"/>
              </w:tabs>
              <w:spacing w:after="0" w:before="0" w:beforeAutospacing="0"/>
              <w:ind w:right="0" w:firstLine="0" w:left="28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single" w:color="000000" w:sz="8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3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tabs>
                <w:tab w:val="left" w:leader="none" w:pos="9071"/>
              </w:tabs>
              <w:spacing w:after="0" w:before="0" w:beforeAutospacing="0"/>
              <w:ind w:right="0" w:firstLine="0" w:left="139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Хірургічне відділення з гінекологічними ліжками</w:t>
            </w:r>
            <w:r/>
          </w:p>
        </w:tc>
      </w:tr>
      <w:tr>
        <w:trPr>
          <w:trHeight w:val="397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tabs>
                <w:tab w:val="left" w:leader="none" w:pos="9071"/>
              </w:tabs>
              <w:spacing w:after="0" w:before="0" w:beforeAutospacing="0"/>
              <w:ind w:right="0" w:firstLine="0" w:left="28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5.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single" w:color="000000" w:sz="8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3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tabs>
                <w:tab w:val="left" w:leader="none" w:pos="9071"/>
              </w:tabs>
              <w:spacing w:after="0" w:before="0" w:beforeAutospacing="0"/>
              <w:ind w:right="0" w:firstLine="0" w:left="139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Інсультне відділення</w:t>
            </w:r>
            <w:r/>
          </w:p>
        </w:tc>
      </w:tr>
      <w:tr>
        <w:trPr>
          <w:trHeight w:val="397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tabs>
                <w:tab w:val="left" w:leader="none" w:pos="9071"/>
              </w:tabs>
              <w:spacing w:after="0" w:before="0" w:beforeAutospacing="0"/>
              <w:ind w:right="0" w:firstLine="0" w:left="28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6.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single" w:color="000000" w:sz="8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3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tabs>
                <w:tab w:val="left" w:leader="none" w:pos="9071"/>
              </w:tabs>
              <w:spacing w:after="0" w:before="0" w:beforeAutospacing="0"/>
              <w:ind w:right="0" w:firstLine="0" w:left="139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Відділення анестезіології інтенсивної терапії</w:t>
            </w:r>
            <w:r/>
          </w:p>
        </w:tc>
      </w:tr>
      <w:tr>
        <w:trPr>
          <w:trHeight w:val="397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tabs>
                <w:tab w:val="left" w:leader="none" w:pos="9071"/>
              </w:tabs>
              <w:spacing w:after="0" w:before="0" w:beforeAutospacing="0"/>
              <w:ind w:right="0" w:firstLine="0" w:left="28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7.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single" w:color="000000" w:sz="8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3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tabs>
                <w:tab w:val="left" w:leader="none" w:pos="9071"/>
              </w:tabs>
              <w:spacing w:after="0" w:before="0" w:beforeAutospacing="0"/>
              <w:ind w:right="0" w:firstLine="0" w:left="139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Відділення амбулаторної реабілітації</w:t>
            </w:r>
            <w:r/>
          </w:p>
        </w:tc>
      </w:tr>
      <w:tr>
        <w:trPr>
          <w:trHeight w:val="397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tabs>
                <w:tab w:val="left" w:leader="none" w:pos="9071"/>
              </w:tabs>
              <w:spacing w:after="0" w:before="0" w:beforeAutospacing="0"/>
              <w:ind w:right="0" w:firstLine="0" w:left="28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8.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single" w:color="000000" w:sz="8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3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tabs>
                <w:tab w:val="left" w:leader="none" w:pos="9071"/>
              </w:tabs>
              <w:spacing w:after="0" w:before="0" w:beforeAutospacing="0"/>
              <w:ind w:right="0" w:firstLine="0" w:left="139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Реабілітаційне відділення</w:t>
            </w:r>
            <w:r/>
          </w:p>
        </w:tc>
      </w:tr>
      <w:tr>
        <w:trPr>
          <w:trHeight w:val="397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tabs>
                <w:tab w:val="left" w:leader="none" w:pos="9071"/>
              </w:tabs>
              <w:spacing w:after="0" w:before="0" w:beforeAutospacing="0"/>
              <w:ind w:right="0" w:firstLine="0" w:left="28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9.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single" w:color="000000" w:sz="8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3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tabs>
                <w:tab w:val="left" w:leader="none" w:pos="9071"/>
              </w:tabs>
              <w:spacing w:after="0" w:before="0" w:beforeAutospacing="0"/>
              <w:ind w:right="0" w:firstLine="0" w:left="139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Приймально-діагностичне відділення</w:t>
            </w:r>
            <w:r/>
          </w:p>
        </w:tc>
      </w:tr>
      <w:tr>
        <w:trPr>
          <w:trHeight w:val="397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tabs>
                <w:tab w:val="left" w:leader="none" w:pos="9071"/>
              </w:tabs>
              <w:spacing w:after="0" w:before="0" w:beforeAutospacing="0"/>
              <w:ind w:right="0" w:hanging="28" w:left="192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10.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single" w:color="000000" w:sz="8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3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tabs>
                <w:tab w:val="left" w:leader="none" w:pos="9071"/>
              </w:tabs>
              <w:spacing w:after="0" w:before="0" w:beforeAutospacing="0"/>
              <w:ind w:right="0" w:firstLine="0" w:left="139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Інфекційне відділення</w:t>
            </w:r>
            <w:r/>
          </w:p>
        </w:tc>
      </w:tr>
      <w:tr>
        <w:trPr>
          <w:trHeight w:val="397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tabs>
                <w:tab w:val="left" w:leader="none" w:pos="9071"/>
              </w:tabs>
              <w:spacing w:after="0" w:before="0" w:beforeAutospacing="0"/>
              <w:ind w:right="0" w:firstLine="0" w:left="16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11.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single" w:color="000000" w:sz="8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3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tabs>
                <w:tab w:val="left" w:leader="none" w:pos="9071"/>
              </w:tabs>
              <w:spacing w:after="0" w:before="0" w:beforeAutospacing="0"/>
              <w:ind w:right="0" w:firstLine="0" w:left="139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Паліативне відділення</w:t>
            </w:r>
            <w:r/>
          </w:p>
        </w:tc>
      </w:tr>
      <w:tr>
        <w:trPr>
          <w:trHeight w:val="397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tabs>
                <w:tab w:val="left" w:leader="none" w:pos="9071"/>
              </w:tabs>
              <w:spacing w:after="0" w:before="0" w:beforeAutospacing="0"/>
              <w:ind w:right="0" w:firstLine="0" w:left="16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12. 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single" w:color="000000" w:sz="8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3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tabs>
                <w:tab w:val="left" w:leader="none" w:pos="9071"/>
              </w:tabs>
              <w:spacing w:after="0" w:before="0" w:beforeAutospacing="0"/>
              <w:ind w:right="0" w:firstLine="0" w:left="139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Поліклінічне відділення</w:t>
            </w:r>
            <w:r/>
          </w:p>
        </w:tc>
      </w:tr>
      <w:tr>
        <w:trPr>
          <w:trHeight w:val="397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tabs>
                <w:tab w:val="left" w:leader="none" w:pos="9071"/>
              </w:tabs>
              <w:spacing w:after="0" w:before="0" w:beforeAutospacing="0"/>
              <w:ind w:right="0" w:firstLine="0" w:left="16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13.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single" w:color="000000" w:sz="8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3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tabs>
                <w:tab w:val="left" w:leader="none" w:pos="9071"/>
              </w:tabs>
              <w:spacing w:after="0" w:before="0" w:beforeAutospacing="0"/>
              <w:ind w:right="0" w:firstLine="0" w:left="139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Діагностичне відділення</w:t>
            </w:r>
            <w:r/>
          </w:p>
        </w:tc>
      </w:tr>
      <w:tr>
        <w:trPr>
          <w:trHeight w:val="397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tabs>
                <w:tab w:val="left" w:leader="none" w:pos="9071"/>
              </w:tabs>
              <w:spacing w:after="0" w:before="0" w:beforeAutospacing="0"/>
              <w:ind w:right="0" w:firstLine="0" w:left="16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14.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single" w:color="000000" w:sz="8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3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tabs>
                <w:tab w:val="left" w:leader="none" w:pos="9071"/>
              </w:tabs>
              <w:spacing w:after="0" w:before="0" w:beforeAutospacing="0"/>
              <w:ind w:right="0" w:firstLine="0" w:left="139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Клініко-діагностична лабораторія</w:t>
            </w:r>
            <w:r/>
          </w:p>
        </w:tc>
      </w:tr>
      <w:tr>
        <w:trPr>
          <w:trHeight w:val="397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tabs>
                <w:tab w:val="left" w:leader="none" w:pos="9071"/>
              </w:tabs>
              <w:spacing w:after="0" w:before="0" w:beforeAutospacing="0"/>
              <w:ind w:right="0" w:firstLine="0" w:left="16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15.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single" w:color="000000" w:sz="8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3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tabs>
                <w:tab w:val="left" w:leader="none" w:pos="9071"/>
              </w:tabs>
              <w:spacing w:after="0" w:before="0" w:beforeAutospacing="0"/>
              <w:ind w:right="0" w:firstLine="0" w:left="139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Відділ інфекційного контролю</w:t>
            </w:r>
            <w:r/>
          </w:p>
        </w:tc>
      </w:tr>
      <w:tr>
        <w:trPr>
          <w:trHeight w:val="397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tabs>
                <w:tab w:val="left" w:leader="none" w:pos="9071"/>
              </w:tabs>
              <w:spacing w:after="0" w:before="0" w:beforeAutospacing="0"/>
              <w:ind w:right="0" w:firstLine="0" w:left="16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16.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single" w:color="000000" w:sz="8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3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tabs>
                <w:tab w:val="left" w:leader="none" w:pos="9071"/>
              </w:tabs>
              <w:spacing w:after="0" w:before="0" w:beforeAutospacing="0"/>
              <w:ind w:right="0" w:firstLine="0" w:left="139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Аптека</w:t>
            </w:r>
            <w:r/>
          </w:p>
        </w:tc>
      </w:tr>
      <w:tr>
        <w:trPr>
          <w:trHeight w:val="397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tabs>
                <w:tab w:val="left" w:leader="none" w:pos="9071"/>
              </w:tabs>
              <w:spacing w:after="0" w:before="0" w:beforeAutospacing="0"/>
              <w:ind w:right="0" w:firstLine="0" w:left="16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17. 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single" w:color="000000" w:sz="8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3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tabs>
                <w:tab w:val="left" w:leader="none" w:pos="9071"/>
              </w:tabs>
              <w:spacing w:after="0" w:before="0" w:beforeAutospacing="0"/>
              <w:ind w:right="0" w:firstLine="0" w:left="139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Централізована стерилізаційна</w:t>
            </w:r>
            <w:r/>
          </w:p>
        </w:tc>
      </w:tr>
      <w:tr>
        <w:trPr>
          <w:trHeight w:val="397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tabs>
                <w:tab w:val="left" w:leader="none" w:pos="9071"/>
              </w:tabs>
              <w:spacing w:after="0" w:before="0" w:beforeAutospacing="0"/>
              <w:ind w:right="0" w:firstLine="0" w:left="160"/>
              <w:rPr/>
            </w:pPr>
            <w:r>
              <w:rPr>
                <w:rFonts w:ascii="Calibri" w:hAnsi="Calibri" w:eastAsia="Calibri" w:cs="Calibri"/>
                <w:color w:val="000000"/>
                <w:sz w:val="24"/>
              </w:rPr>
              <w:t xml:space="preserve">18.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single" w:color="000000" w:sz="8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3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tabs>
                <w:tab w:val="left" w:leader="none" w:pos="9071"/>
              </w:tabs>
              <w:spacing w:after="0" w:before="0" w:beforeAutospacing="0"/>
              <w:ind w:right="0" w:firstLine="0" w:left="139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Харчоблок</w:t>
            </w:r>
            <w:r/>
          </w:p>
        </w:tc>
      </w:tr>
      <w:tr>
        <w:trPr>
          <w:trHeight w:val="397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tabs>
                <w:tab w:val="left" w:leader="none" w:pos="9071"/>
              </w:tabs>
              <w:spacing w:after="0" w:before="0" w:beforeAutospacing="0"/>
              <w:ind w:right="0" w:firstLine="0" w:left="16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19.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single" w:color="000000" w:sz="8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3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tabs>
                <w:tab w:val="left" w:leader="none" w:pos="9071"/>
              </w:tabs>
              <w:spacing w:after="0" w:before="0" w:beforeAutospacing="0"/>
              <w:ind w:right="0" w:firstLine="0" w:left="139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Бухгалтерія</w:t>
            </w:r>
            <w:r/>
          </w:p>
        </w:tc>
      </w:tr>
      <w:tr>
        <w:trPr>
          <w:trHeight w:val="397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tabs>
                <w:tab w:val="left" w:leader="none" w:pos="9071"/>
              </w:tabs>
              <w:spacing w:after="0" w:before="0" w:beforeAutospacing="0"/>
              <w:ind w:right="0" w:firstLine="0" w:left="16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20.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single" w:color="000000" w:sz="8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3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tabs>
                <w:tab w:val="left" w:leader="none" w:pos="9071"/>
              </w:tabs>
              <w:spacing w:after="0" w:before="0" w:beforeAutospacing="0"/>
              <w:ind w:right="0" w:firstLine="0" w:left="139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Планово-економічний відділ</w:t>
            </w:r>
            <w:r/>
          </w:p>
        </w:tc>
      </w:tr>
      <w:tr>
        <w:trPr>
          <w:trHeight w:val="397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tabs>
                <w:tab w:val="left" w:leader="none" w:pos="9071"/>
              </w:tabs>
              <w:spacing w:after="0" w:before="0" w:beforeAutospacing="0"/>
              <w:ind w:right="0" w:firstLine="0" w:left="16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21.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single" w:color="000000" w:sz="8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3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tabs>
                <w:tab w:val="left" w:leader="none" w:pos="9071"/>
              </w:tabs>
              <w:spacing w:after="0" w:before="0" w:beforeAutospacing="0"/>
              <w:ind w:right="0" w:firstLine="0" w:left="139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Автотранспортний відділ</w:t>
            </w:r>
            <w:r/>
          </w:p>
        </w:tc>
      </w:tr>
      <w:tr>
        <w:trPr>
          <w:trHeight w:val="397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tabs>
                <w:tab w:val="left" w:leader="none" w:pos="9071"/>
              </w:tabs>
              <w:spacing w:after="0" w:before="0" w:beforeAutospacing="0"/>
              <w:ind w:right="0" w:firstLine="0" w:left="16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22.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single" w:color="000000" w:sz="8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3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tabs>
                <w:tab w:val="left" w:leader="none" w:pos="9071"/>
              </w:tabs>
              <w:spacing w:after="0" w:before="0" w:beforeAutospacing="0"/>
              <w:ind w:right="0" w:firstLine="0" w:left="139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Господарський відділ</w:t>
            </w:r>
            <w:r/>
          </w:p>
        </w:tc>
      </w:tr>
      <w:tr>
        <w:trPr>
          <w:trHeight w:val="397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tabs>
                <w:tab w:val="left" w:leader="none" w:pos="9071"/>
              </w:tabs>
              <w:spacing w:after="0" w:before="0" w:beforeAutospacing="0"/>
              <w:ind w:right="0" w:firstLine="0" w:left="16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23. 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single" w:color="000000" w:sz="8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3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tabs>
                <w:tab w:val="left" w:leader="none" w:pos="9071"/>
              </w:tabs>
              <w:spacing w:after="0" w:before="0" w:beforeAutospacing="0"/>
              <w:ind w:right="0" w:firstLine="0" w:left="139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Відділ мобільної паліативної допомоги</w:t>
            </w:r>
            <w:r/>
          </w:p>
        </w:tc>
      </w:tr>
      <w:tr>
        <w:trPr>
          <w:trHeight w:val="397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tabs>
                <w:tab w:val="left" w:leader="none" w:pos="9071"/>
              </w:tabs>
              <w:spacing w:after="0" w:before="0" w:beforeAutospacing="0"/>
              <w:ind w:right="0" w:firstLine="0" w:left="16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24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3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tabs>
                <w:tab w:val="left" w:leader="none" w:pos="9071"/>
              </w:tabs>
              <w:spacing w:after="0" w:before="0" w:beforeAutospacing="0"/>
              <w:ind w:right="0" w:firstLine="0" w:left="139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Лікарняний банк крові</w:t>
            </w:r>
            <w:r/>
          </w:p>
        </w:tc>
      </w:tr>
    </w:tbl>
    <w:p>
      <w:pPr>
        <w:pBdr/>
        <w:spacing w:after="0" w:line="240" w:lineRule="auto"/>
        <w:ind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Начальник Відділу соціального захисту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Bdr/>
        <w:tabs>
          <w:tab w:val="left" w:leader="none" w:pos="6520"/>
        </w:tabs>
        <w:spacing w:after="0" w:line="240" w:lineRule="auto"/>
        <w:ind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населення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та охорони здоров’я</w:t>
        <w:tab/>
        <w:t xml:space="preserve">Марина МОСКАЛЬЧУК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4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4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2"/>
      <w:pBdr/>
      <w:tabs>
        <w:tab w:val="left" w:leader="none" w:pos="3402"/>
        <w:tab w:val="clear" w:leader="none" w:pos="7143"/>
        <w:tab w:val="clear" w:leader="none" w:pos="14287"/>
      </w:tabs>
      <w:spacing/>
      <w:ind/>
      <w:jc w:val="right"/>
      <w:rPr>
        <w:rFonts w:ascii="Times New Roman" w:hAnsi="Times New Roman" w:eastAsia="Times New Roman" w:cs="Times New Roman"/>
      </w:rPr>
    </w:pPr>
    <w:r>
      <w:fldChar w:fldCharType="begin"/>
    </w:r>
    <w:r>
      <w:instrText xml:space="preserve">PAGE \* MERGEFORMAT</w:instrText>
    </w:r>
    <w:r>
      <w:fldChar w:fldCharType="separate"/>
    </w:r>
    <w:r>
      <w:rPr>
        <w:rFonts w:ascii="Times New Roman" w:hAnsi="Times New Roman" w:eastAsia="Times New Roman" w:cs="Times New Roman"/>
      </w:rPr>
      <w:t xml:space="preserve">2</w:t>
    </w:r>
    <w:r>
      <w:rPr>
        <w:rFonts w:ascii="Times New Roman" w:hAnsi="Times New Roman" w:eastAsia="Times New Roman" w:cs="Times New Roman"/>
      </w:rPr>
      <w:fldChar w:fldCharType="end"/>
    </w:r>
    <w:r>
      <w:rPr>
        <w:rFonts w:ascii="Times New Roman" w:hAnsi="Times New Roman" w:eastAsia="Times New Roman" w:cs="Times New Roman"/>
      </w:rPr>
      <w:tab/>
      <w:t xml:space="preserve">продовження додатка</w:t>
    </w:r>
    <w:r>
      <w:rPr>
        <w:rFonts w:ascii="Times New Roman" w:hAnsi="Times New Roman" w:eastAsia="Times New Roman" w:cs="Times New Roman"/>
      </w:rPr>
    </w:r>
    <w:r>
      <w:rPr>
        <w:rFonts w:ascii="Times New Roman" w:hAnsi="Times New Roman" w:eastAsia="Times New Roman" w:cs="Times New Roman"/>
      </w:rPr>
    </w:r>
  </w:p>
  <w:p>
    <w:pPr>
      <w:pStyle w:val="782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2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righ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righ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righ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3">
    <w:name w:val="Heading 1"/>
    <w:basedOn w:val="733"/>
    <w:next w:val="733"/>
    <w:link w:val="73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14">
    <w:name w:val="Heading 2"/>
    <w:basedOn w:val="733"/>
    <w:next w:val="733"/>
    <w:link w:val="738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15">
    <w:name w:val="Heading 3"/>
    <w:basedOn w:val="733"/>
    <w:next w:val="733"/>
    <w:link w:val="739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16">
    <w:name w:val="Heading 4"/>
    <w:basedOn w:val="733"/>
    <w:next w:val="733"/>
    <w:link w:val="740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17">
    <w:name w:val="Heading 5"/>
    <w:basedOn w:val="733"/>
    <w:next w:val="733"/>
    <w:link w:val="741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18">
    <w:name w:val="Heading 6"/>
    <w:basedOn w:val="733"/>
    <w:next w:val="733"/>
    <w:link w:val="742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19">
    <w:name w:val="Heading 7"/>
    <w:basedOn w:val="733"/>
    <w:next w:val="733"/>
    <w:link w:val="74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20">
    <w:name w:val="Heading 8"/>
    <w:basedOn w:val="733"/>
    <w:next w:val="733"/>
    <w:link w:val="74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21">
    <w:name w:val="Heading 9"/>
    <w:basedOn w:val="733"/>
    <w:next w:val="733"/>
    <w:link w:val="74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22">
    <w:name w:val="Intense Emphasis"/>
    <w:basedOn w:val="73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23">
    <w:name w:val="Intense Reference"/>
    <w:basedOn w:val="73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24">
    <w:name w:val="Subtle Emphasis"/>
    <w:basedOn w:val="73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25">
    <w:name w:val="Emphasis"/>
    <w:basedOn w:val="734"/>
    <w:uiPriority w:val="20"/>
    <w:qFormat/>
    <w:pPr>
      <w:pBdr/>
      <w:spacing/>
      <w:ind/>
    </w:pPr>
    <w:rPr>
      <w:i/>
      <w:iCs/>
    </w:rPr>
  </w:style>
  <w:style w:type="character" w:styleId="726">
    <w:name w:val="Strong"/>
    <w:basedOn w:val="734"/>
    <w:uiPriority w:val="22"/>
    <w:qFormat/>
    <w:pPr>
      <w:pBdr/>
      <w:spacing/>
      <w:ind/>
    </w:pPr>
    <w:rPr>
      <w:b/>
      <w:bCs/>
    </w:rPr>
  </w:style>
  <w:style w:type="character" w:styleId="727">
    <w:name w:val="Subtle Reference"/>
    <w:basedOn w:val="73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8">
    <w:name w:val="Book Title"/>
    <w:basedOn w:val="73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729">
    <w:name w:val="Header"/>
    <w:basedOn w:val="733"/>
    <w:link w:val="75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paragraph" w:styleId="730">
    <w:name w:val="Footer"/>
    <w:basedOn w:val="733"/>
    <w:link w:val="78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paragraph" w:styleId="731">
    <w:name w:val="Caption"/>
    <w:basedOn w:val="733"/>
    <w:next w:val="733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character" w:styleId="732">
    <w:name w:val="FollowedHyperlink"/>
    <w:basedOn w:val="73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33" w:default="1">
    <w:name w:val="Normal"/>
    <w:qFormat/>
    <w:pPr>
      <w:pBdr/>
      <w:spacing/>
      <w:ind/>
    </w:pPr>
  </w:style>
  <w:style w:type="character" w:styleId="734" w:default="1">
    <w:name w:val="Default Paragraph Font"/>
    <w:uiPriority w:val="1"/>
    <w:semiHidden/>
    <w:unhideWhenUsed/>
    <w:pPr>
      <w:pBdr/>
      <w:spacing/>
      <w:ind/>
    </w:pPr>
  </w:style>
  <w:style w:type="table" w:styleId="735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6" w:default="1">
    <w:name w:val="No List"/>
    <w:uiPriority w:val="99"/>
    <w:semiHidden/>
    <w:unhideWhenUsed/>
    <w:pPr>
      <w:pBdr/>
      <w:spacing/>
      <w:ind/>
    </w:pPr>
  </w:style>
  <w:style w:type="character" w:styleId="737" w:customStyle="1">
    <w:name w:val="Heading 1 Char"/>
    <w:basedOn w:val="734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38" w:customStyle="1">
    <w:name w:val="Heading 2 Char"/>
    <w:basedOn w:val="734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39" w:customStyle="1">
    <w:name w:val="Heading 3 Char"/>
    <w:basedOn w:val="734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40" w:customStyle="1">
    <w:name w:val="Heading 4 Char"/>
    <w:basedOn w:val="734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41" w:customStyle="1">
    <w:name w:val="Heading 5 Char"/>
    <w:basedOn w:val="734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42" w:customStyle="1">
    <w:name w:val="Heading 6 Char"/>
    <w:basedOn w:val="734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43" w:customStyle="1">
    <w:name w:val="Heading 7 Char"/>
    <w:basedOn w:val="734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4" w:customStyle="1">
    <w:name w:val="Heading 8 Char"/>
    <w:basedOn w:val="734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45" w:customStyle="1">
    <w:name w:val="Heading 9 Char"/>
    <w:basedOn w:val="734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46" w:customStyle="1">
    <w:name w:val="Title Char"/>
    <w:basedOn w:val="734"/>
    <w:uiPriority w:val="10"/>
    <w:pPr>
      <w:pBdr/>
      <w:spacing/>
      <w:ind/>
    </w:pPr>
    <w:rPr>
      <w:sz w:val="48"/>
      <w:szCs w:val="48"/>
    </w:rPr>
  </w:style>
  <w:style w:type="character" w:styleId="747" w:customStyle="1">
    <w:name w:val="Subtitle Char"/>
    <w:basedOn w:val="734"/>
    <w:uiPriority w:val="11"/>
    <w:pPr>
      <w:pBdr/>
      <w:spacing/>
      <w:ind/>
    </w:pPr>
    <w:rPr>
      <w:sz w:val="24"/>
      <w:szCs w:val="24"/>
    </w:rPr>
  </w:style>
  <w:style w:type="character" w:styleId="748" w:customStyle="1">
    <w:name w:val="Quote Char"/>
    <w:uiPriority w:val="29"/>
    <w:pPr>
      <w:pBdr/>
      <w:spacing/>
      <w:ind/>
    </w:pPr>
    <w:rPr>
      <w:i/>
    </w:rPr>
  </w:style>
  <w:style w:type="character" w:styleId="749" w:customStyle="1">
    <w:name w:val="Intense Quote Char"/>
    <w:uiPriority w:val="30"/>
    <w:pPr>
      <w:pBdr/>
      <w:spacing/>
      <w:ind/>
    </w:pPr>
    <w:rPr>
      <w:i/>
    </w:rPr>
  </w:style>
  <w:style w:type="character" w:styleId="750" w:customStyle="1">
    <w:name w:val="Header Char"/>
    <w:basedOn w:val="734"/>
    <w:uiPriority w:val="99"/>
    <w:pPr>
      <w:pBdr/>
      <w:spacing/>
      <w:ind/>
    </w:pPr>
  </w:style>
  <w:style w:type="character" w:styleId="751" w:customStyle="1">
    <w:name w:val="Caption Char"/>
    <w:uiPriority w:val="99"/>
    <w:pPr>
      <w:pBdr/>
      <w:spacing/>
      <w:ind/>
    </w:pPr>
  </w:style>
  <w:style w:type="character" w:styleId="752" w:customStyle="1">
    <w:name w:val="Footnote Text Char"/>
    <w:uiPriority w:val="99"/>
    <w:pPr>
      <w:pBdr/>
      <w:spacing/>
      <w:ind/>
    </w:pPr>
    <w:rPr>
      <w:sz w:val="18"/>
    </w:rPr>
  </w:style>
  <w:style w:type="character" w:styleId="753" w:customStyle="1">
    <w:name w:val="Endnote Text Char"/>
    <w:uiPriority w:val="99"/>
    <w:pPr>
      <w:pBdr/>
      <w:spacing/>
      <w:ind/>
    </w:pPr>
    <w:rPr>
      <w:sz w:val="20"/>
    </w:rPr>
  </w:style>
  <w:style w:type="paragraph" w:styleId="754" w:customStyle="1">
    <w:name w:val="Заголовок 11"/>
    <w:basedOn w:val="733"/>
    <w:next w:val="733"/>
    <w:link w:val="763"/>
    <w:uiPriority w:val="9"/>
    <w:qFormat/>
    <w:pPr>
      <w:keepNext w:val="true"/>
      <w:keepLines w:val="true"/>
      <w:pBdr/>
      <w:spacing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55" w:customStyle="1">
    <w:name w:val="Заголовок 21"/>
    <w:basedOn w:val="733"/>
    <w:next w:val="733"/>
    <w:link w:val="764"/>
    <w:uiPriority w:val="9"/>
    <w:unhideWhenUsed/>
    <w:qFormat/>
    <w:pPr>
      <w:keepNext w:val="true"/>
      <w:keepLines w:val="true"/>
      <w:pBdr/>
      <w:spacing w:before="360"/>
      <w:ind/>
      <w:outlineLvl w:val="1"/>
    </w:pPr>
    <w:rPr>
      <w:rFonts w:ascii="Arial" w:hAnsi="Arial" w:eastAsia="Arial" w:cs="Arial"/>
      <w:sz w:val="34"/>
    </w:rPr>
  </w:style>
  <w:style w:type="paragraph" w:styleId="756" w:customStyle="1">
    <w:name w:val="Заголовок 31"/>
    <w:basedOn w:val="733"/>
    <w:next w:val="733"/>
    <w:link w:val="765"/>
    <w:uiPriority w:val="9"/>
    <w:unhideWhenUsed/>
    <w:qFormat/>
    <w:pPr>
      <w:keepNext w:val="true"/>
      <w:keepLines w:val="true"/>
      <w:pBdr/>
      <w:spacing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57" w:customStyle="1">
    <w:name w:val="Заголовок 41"/>
    <w:basedOn w:val="733"/>
    <w:next w:val="733"/>
    <w:link w:val="766"/>
    <w:uiPriority w:val="9"/>
    <w:unhideWhenUsed/>
    <w:qFormat/>
    <w:pPr>
      <w:keepNext w:val="true"/>
      <w:keepLines w:val="true"/>
      <w:pBdr/>
      <w:spacing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58" w:customStyle="1">
    <w:name w:val="Заголовок 51"/>
    <w:basedOn w:val="733"/>
    <w:next w:val="733"/>
    <w:link w:val="767"/>
    <w:uiPriority w:val="9"/>
    <w:unhideWhenUsed/>
    <w:qFormat/>
    <w:pPr>
      <w:keepNext w:val="true"/>
      <w:keepLines w:val="true"/>
      <w:pBdr/>
      <w:spacing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59" w:customStyle="1">
    <w:name w:val="Заголовок 61"/>
    <w:basedOn w:val="733"/>
    <w:next w:val="733"/>
    <w:link w:val="768"/>
    <w:uiPriority w:val="9"/>
    <w:unhideWhenUsed/>
    <w:qFormat/>
    <w:pPr>
      <w:keepNext w:val="true"/>
      <w:keepLines w:val="true"/>
      <w:pBdr/>
      <w:spacing w:before="320"/>
      <w:ind/>
      <w:outlineLvl w:val="5"/>
    </w:pPr>
    <w:rPr>
      <w:rFonts w:ascii="Arial" w:hAnsi="Arial" w:eastAsia="Arial" w:cs="Arial"/>
      <w:b/>
      <w:bCs/>
    </w:rPr>
  </w:style>
  <w:style w:type="paragraph" w:styleId="760" w:customStyle="1">
    <w:name w:val="Заголовок 71"/>
    <w:basedOn w:val="733"/>
    <w:next w:val="733"/>
    <w:link w:val="769"/>
    <w:uiPriority w:val="9"/>
    <w:unhideWhenUsed/>
    <w:qFormat/>
    <w:pPr>
      <w:keepNext w:val="true"/>
      <w:keepLines w:val="true"/>
      <w:pBdr/>
      <w:spacing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61" w:customStyle="1">
    <w:name w:val="Заголовок 81"/>
    <w:basedOn w:val="733"/>
    <w:next w:val="733"/>
    <w:link w:val="770"/>
    <w:uiPriority w:val="9"/>
    <w:unhideWhenUsed/>
    <w:qFormat/>
    <w:pPr>
      <w:keepNext w:val="true"/>
      <w:keepLines w:val="true"/>
      <w:pBdr/>
      <w:spacing w:before="320"/>
      <w:ind/>
      <w:outlineLvl w:val="7"/>
    </w:pPr>
    <w:rPr>
      <w:rFonts w:ascii="Arial" w:hAnsi="Arial" w:eastAsia="Arial" w:cs="Arial"/>
      <w:i/>
      <w:iCs/>
    </w:rPr>
  </w:style>
  <w:style w:type="paragraph" w:styleId="762" w:customStyle="1">
    <w:name w:val="Заголовок 91"/>
    <w:basedOn w:val="733"/>
    <w:next w:val="733"/>
    <w:link w:val="771"/>
    <w:uiPriority w:val="9"/>
    <w:unhideWhenUsed/>
    <w:qFormat/>
    <w:pPr>
      <w:keepNext w:val="true"/>
      <w:keepLines w:val="true"/>
      <w:pBdr/>
      <w:spacing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3" w:customStyle="1">
    <w:name w:val="Заголовок 1 Знак"/>
    <w:basedOn w:val="734"/>
    <w:link w:val="754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64" w:customStyle="1">
    <w:name w:val="Заголовок 2 Знак"/>
    <w:basedOn w:val="734"/>
    <w:link w:val="755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65" w:customStyle="1">
    <w:name w:val="Заголовок 3 Знак"/>
    <w:basedOn w:val="734"/>
    <w:link w:val="756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66" w:customStyle="1">
    <w:name w:val="Заголовок 4 Знак"/>
    <w:basedOn w:val="734"/>
    <w:link w:val="757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67" w:customStyle="1">
    <w:name w:val="Заголовок 5 Знак"/>
    <w:basedOn w:val="734"/>
    <w:link w:val="758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68" w:customStyle="1">
    <w:name w:val="Заголовок 6 Знак"/>
    <w:basedOn w:val="734"/>
    <w:link w:val="759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69" w:customStyle="1">
    <w:name w:val="Заголовок 7 Знак"/>
    <w:basedOn w:val="734"/>
    <w:link w:val="760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0" w:customStyle="1">
    <w:name w:val="Заголовок 8 Знак"/>
    <w:basedOn w:val="734"/>
    <w:link w:val="76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71" w:customStyle="1">
    <w:name w:val="Заголовок 9 Знак"/>
    <w:basedOn w:val="734"/>
    <w:link w:val="762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72">
    <w:name w:val="List Paragraph"/>
    <w:basedOn w:val="733"/>
    <w:uiPriority w:val="34"/>
    <w:qFormat/>
    <w:pPr>
      <w:pBdr/>
      <w:spacing/>
      <w:ind w:left="720"/>
      <w:contextualSpacing w:val="true"/>
    </w:pPr>
  </w:style>
  <w:style w:type="paragraph" w:styleId="773">
    <w:name w:val="No Spacing"/>
    <w:uiPriority w:val="1"/>
    <w:qFormat/>
    <w:pPr>
      <w:pBdr/>
      <w:spacing w:after="0" w:line="240" w:lineRule="auto"/>
      <w:ind/>
    </w:pPr>
  </w:style>
  <w:style w:type="paragraph" w:styleId="774">
    <w:name w:val="Title"/>
    <w:basedOn w:val="733"/>
    <w:next w:val="733"/>
    <w:link w:val="775"/>
    <w:uiPriority w:val="10"/>
    <w:qFormat/>
    <w:pPr>
      <w:pBdr/>
      <w:spacing w:before="300"/>
      <w:ind/>
      <w:contextualSpacing w:val="true"/>
    </w:pPr>
    <w:rPr>
      <w:sz w:val="48"/>
      <w:szCs w:val="48"/>
    </w:rPr>
  </w:style>
  <w:style w:type="character" w:styleId="775" w:customStyle="1">
    <w:name w:val="Название Знак"/>
    <w:basedOn w:val="734"/>
    <w:link w:val="774"/>
    <w:uiPriority w:val="10"/>
    <w:pPr>
      <w:pBdr/>
      <w:spacing/>
      <w:ind/>
    </w:pPr>
    <w:rPr>
      <w:sz w:val="48"/>
      <w:szCs w:val="48"/>
    </w:rPr>
  </w:style>
  <w:style w:type="paragraph" w:styleId="776">
    <w:name w:val="Subtitle"/>
    <w:basedOn w:val="733"/>
    <w:next w:val="733"/>
    <w:link w:val="777"/>
    <w:uiPriority w:val="11"/>
    <w:qFormat/>
    <w:pPr>
      <w:pBdr/>
      <w:spacing w:before="200"/>
      <w:ind/>
    </w:pPr>
    <w:rPr>
      <w:sz w:val="24"/>
      <w:szCs w:val="24"/>
    </w:rPr>
  </w:style>
  <w:style w:type="character" w:styleId="777" w:customStyle="1">
    <w:name w:val="Подзаголовок Знак"/>
    <w:basedOn w:val="734"/>
    <w:link w:val="776"/>
    <w:uiPriority w:val="11"/>
    <w:pPr>
      <w:pBdr/>
      <w:spacing/>
      <w:ind/>
    </w:pPr>
    <w:rPr>
      <w:sz w:val="24"/>
      <w:szCs w:val="24"/>
    </w:rPr>
  </w:style>
  <w:style w:type="paragraph" w:styleId="778">
    <w:name w:val="Quote"/>
    <w:basedOn w:val="733"/>
    <w:next w:val="733"/>
    <w:link w:val="779"/>
    <w:uiPriority w:val="29"/>
    <w:qFormat/>
    <w:pPr>
      <w:pBdr/>
      <w:spacing/>
      <w:ind w:right="720" w:left="720"/>
    </w:pPr>
    <w:rPr>
      <w:i/>
    </w:rPr>
  </w:style>
  <w:style w:type="character" w:styleId="779" w:customStyle="1">
    <w:name w:val="Цитата 2 Знак"/>
    <w:link w:val="778"/>
    <w:uiPriority w:val="29"/>
    <w:pPr>
      <w:pBdr/>
      <w:spacing/>
      <w:ind/>
    </w:pPr>
    <w:rPr>
      <w:i/>
    </w:rPr>
  </w:style>
  <w:style w:type="paragraph" w:styleId="780">
    <w:name w:val="Intense Quote"/>
    <w:basedOn w:val="733"/>
    <w:next w:val="733"/>
    <w:link w:val="78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81" w:customStyle="1">
    <w:name w:val="Выделенная цитата Знак"/>
    <w:link w:val="780"/>
    <w:uiPriority w:val="30"/>
    <w:pPr>
      <w:pBdr/>
      <w:spacing/>
      <w:ind/>
    </w:pPr>
    <w:rPr>
      <w:i/>
    </w:rPr>
  </w:style>
  <w:style w:type="paragraph" w:styleId="782" w:customStyle="1">
    <w:name w:val="Верхний колонтитул1"/>
    <w:basedOn w:val="733"/>
    <w:link w:val="78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83" w:customStyle="1">
    <w:name w:val="Верхний колонтитул Знак"/>
    <w:basedOn w:val="734"/>
    <w:link w:val="782"/>
    <w:uiPriority w:val="99"/>
    <w:pPr>
      <w:pBdr/>
      <w:spacing/>
      <w:ind/>
    </w:pPr>
  </w:style>
  <w:style w:type="paragraph" w:styleId="784" w:customStyle="1">
    <w:name w:val="Нижний колонтитул1"/>
    <w:basedOn w:val="733"/>
    <w:link w:val="78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85" w:customStyle="1">
    <w:name w:val="Footer Char"/>
    <w:basedOn w:val="734"/>
    <w:uiPriority w:val="99"/>
    <w:pPr>
      <w:pBdr/>
      <w:spacing/>
      <w:ind/>
    </w:pPr>
  </w:style>
  <w:style w:type="paragraph" w:styleId="786" w:customStyle="1">
    <w:name w:val="Название объекта1"/>
    <w:basedOn w:val="733"/>
    <w:next w:val="733"/>
    <w:uiPriority w:val="35"/>
    <w:semiHidden/>
    <w:unhideWhenUsed/>
    <w:qFormat/>
    <w:pPr>
      <w:pBdr/>
      <w:spacing/>
      <w:ind/>
    </w:pPr>
    <w:rPr>
      <w:b/>
      <w:bCs/>
      <w:color w:val="4f81bd" w:themeColor="accent1"/>
      <w:sz w:val="18"/>
      <w:szCs w:val="18"/>
    </w:rPr>
  </w:style>
  <w:style w:type="character" w:styleId="787" w:customStyle="1">
    <w:name w:val="Нижний колонтитул Знак"/>
    <w:link w:val="784"/>
    <w:uiPriority w:val="99"/>
    <w:pPr>
      <w:pBdr/>
      <w:spacing/>
      <w:ind/>
    </w:pPr>
  </w:style>
  <w:style w:type="table" w:styleId="788">
    <w:name w:val="Table Grid"/>
    <w:basedOn w:val="735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Table Grid Light"/>
    <w:basedOn w:val="735"/>
    <w:uiPriority w:val="59"/>
    <w:pPr>
      <w:pBdr/>
      <w:spacing w:after="0" w:line="240" w:lineRule="auto"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Plain Table 1"/>
    <w:basedOn w:val="735"/>
    <w:uiPriority w:val="59"/>
    <w:pPr>
      <w:pBdr/>
      <w:spacing w:after="0" w:line="240" w:lineRule="auto"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Plain Table 2"/>
    <w:basedOn w:val="73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Plain Table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Plain Table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Plain Table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1 Light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1 Light - Accent 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1 Light - Accent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1 Light - Accent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1 Light - Accent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1 Light - Accent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1 Light - Accent 6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2 - Accent 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2 - Accent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2 - Accent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2 - Accent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2 - Accent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2 - Accent 6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3 - Accent 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3 - Accent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3 - Accent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3 - Accent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3 - Accent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3 - Accent 6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4"/>
    <w:basedOn w:val="73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4 - Accent 1"/>
    <w:basedOn w:val="73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4 - Accent 2"/>
    <w:basedOn w:val="73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4 - Accent 3"/>
    <w:basedOn w:val="73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4 - Accent 4"/>
    <w:basedOn w:val="73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4 - Accent 5"/>
    <w:basedOn w:val="73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4 - Accent 6"/>
    <w:basedOn w:val="73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5 Dark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5 Dark- Accent 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5 Dark - Accent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5 Dark - Accent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5 Dark- Accent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5 Dark - Accent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5 Dark - Accent 6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6 Colorful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6 Colorful - Accent 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6 Colorful - Accent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6 Colorful - Accent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6 Colorful - Accent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6 Colorful - Accent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6 Colorful - Accent 6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7 Colorful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7 Colorful - Accent 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7 Colorful - Accent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7 Colorful - Accent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7 Colorful - Accent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7 Colorful - Accent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7 Colorful - Accent 6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1 Light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1 Light - Accent 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1 Light - Accent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1 Light - Accent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1 Light - Accent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1 Light - Accent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1 Light - Accent 6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2 - Accent 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2 - Accent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2 - Accent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2 - Accent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2 - Accent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2 - Accent 6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3 - Accent 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3 - Accent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3 - Accent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3 - Accent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3 - Accent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3 - Accent 6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4 - Accent 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4 - Accent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4 - Accent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4 - Accent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4 - Accent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4 - Accent 6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5 Dark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5 Dark - Accent 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5 Dark - Accent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5 Dark - Accent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5 Dark - Accent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5 Dark - Accent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5 Dark - Accent 6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6 Colorful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6 Colorful - Accent 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6 Colorful - Accent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6 Colorful - Accent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6 Colorful - Accent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6 Colorful - Accent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6 Colorful - Accent 6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7 Colorful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7 Colorful - Accent 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7 Colorful - Accent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7 Colorful - Accent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7 Colorful - Accent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7 Colorful - Accent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7 Colorful - Accent 6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ned - Accent"/>
    <w:basedOn w:val="73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ned - Accent 1"/>
    <w:basedOn w:val="73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ned - Accent 2"/>
    <w:basedOn w:val="73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ned - Accent 3"/>
    <w:basedOn w:val="73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ned - Accent 4"/>
    <w:basedOn w:val="73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ned - Accent 5"/>
    <w:basedOn w:val="73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ned - Accent 6"/>
    <w:basedOn w:val="73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Bordered &amp; Lined - Accent"/>
    <w:basedOn w:val="73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Bordered &amp; Lined - Accent 1"/>
    <w:basedOn w:val="73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Bordered &amp; Lined - Accent 2"/>
    <w:basedOn w:val="73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&amp; Lined - Accent 3"/>
    <w:basedOn w:val="73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&amp; Lined - Accent 4"/>
    <w:basedOn w:val="73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&amp; Lined - Accent 5"/>
    <w:basedOn w:val="73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&amp; Lined - Accent 6"/>
    <w:basedOn w:val="73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 - Accent 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 - Accent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- Accent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 - Accent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- Accent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- Accent 6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15">
    <w:name w:val="footnote text"/>
    <w:basedOn w:val="733"/>
    <w:link w:val="91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16" w:customStyle="1">
    <w:name w:val="Текст сноски Знак"/>
    <w:link w:val="915"/>
    <w:uiPriority w:val="99"/>
    <w:pPr>
      <w:pBdr/>
      <w:spacing/>
      <w:ind/>
    </w:pPr>
    <w:rPr>
      <w:sz w:val="18"/>
    </w:rPr>
  </w:style>
  <w:style w:type="character" w:styleId="917">
    <w:name w:val="footnote reference"/>
    <w:basedOn w:val="734"/>
    <w:uiPriority w:val="99"/>
    <w:unhideWhenUsed/>
    <w:pPr>
      <w:pBdr/>
      <w:spacing/>
      <w:ind/>
    </w:pPr>
    <w:rPr>
      <w:vertAlign w:val="superscript"/>
    </w:rPr>
  </w:style>
  <w:style w:type="paragraph" w:styleId="918">
    <w:name w:val="endnote text"/>
    <w:basedOn w:val="733"/>
    <w:link w:val="91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19" w:customStyle="1">
    <w:name w:val="Текст концевой сноски Знак"/>
    <w:link w:val="918"/>
    <w:uiPriority w:val="99"/>
    <w:pPr>
      <w:pBdr/>
      <w:spacing/>
      <w:ind/>
    </w:pPr>
    <w:rPr>
      <w:sz w:val="20"/>
    </w:rPr>
  </w:style>
  <w:style w:type="character" w:styleId="920">
    <w:name w:val="endnote reference"/>
    <w:basedOn w:val="734"/>
    <w:uiPriority w:val="99"/>
    <w:semiHidden/>
    <w:unhideWhenUsed/>
    <w:pPr>
      <w:pBdr/>
      <w:spacing/>
      <w:ind/>
    </w:pPr>
    <w:rPr>
      <w:vertAlign w:val="superscript"/>
    </w:rPr>
  </w:style>
  <w:style w:type="paragraph" w:styleId="921">
    <w:name w:val="toc 1"/>
    <w:basedOn w:val="733"/>
    <w:next w:val="733"/>
    <w:uiPriority w:val="39"/>
    <w:unhideWhenUsed/>
    <w:pPr>
      <w:pBdr/>
      <w:spacing w:after="57"/>
      <w:ind/>
    </w:pPr>
  </w:style>
  <w:style w:type="paragraph" w:styleId="922">
    <w:name w:val="toc 2"/>
    <w:basedOn w:val="733"/>
    <w:next w:val="733"/>
    <w:uiPriority w:val="39"/>
    <w:unhideWhenUsed/>
    <w:pPr>
      <w:pBdr/>
      <w:spacing w:after="57"/>
      <w:ind w:left="283"/>
    </w:pPr>
  </w:style>
  <w:style w:type="paragraph" w:styleId="923">
    <w:name w:val="toc 3"/>
    <w:basedOn w:val="733"/>
    <w:next w:val="733"/>
    <w:uiPriority w:val="39"/>
    <w:unhideWhenUsed/>
    <w:pPr>
      <w:pBdr/>
      <w:spacing w:after="57"/>
      <w:ind w:left="567"/>
    </w:pPr>
  </w:style>
  <w:style w:type="paragraph" w:styleId="924">
    <w:name w:val="toc 4"/>
    <w:basedOn w:val="733"/>
    <w:next w:val="733"/>
    <w:uiPriority w:val="39"/>
    <w:unhideWhenUsed/>
    <w:pPr>
      <w:pBdr/>
      <w:spacing w:after="57"/>
      <w:ind w:left="850"/>
    </w:pPr>
  </w:style>
  <w:style w:type="paragraph" w:styleId="925">
    <w:name w:val="toc 5"/>
    <w:basedOn w:val="733"/>
    <w:next w:val="733"/>
    <w:uiPriority w:val="39"/>
    <w:unhideWhenUsed/>
    <w:pPr>
      <w:pBdr/>
      <w:spacing w:after="57"/>
      <w:ind w:left="1134"/>
    </w:pPr>
  </w:style>
  <w:style w:type="paragraph" w:styleId="926">
    <w:name w:val="toc 6"/>
    <w:basedOn w:val="733"/>
    <w:next w:val="733"/>
    <w:uiPriority w:val="39"/>
    <w:unhideWhenUsed/>
    <w:pPr>
      <w:pBdr/>
      <w:spacing w:after="57"/>
      <w:ind w:left="1417"/>
    </w:pPr>
  </w:style>
  <w:style w:type="paragraph" w:styleId="927">
    <w:name w:val="toc 7"/>
    <w:basedOn w:val="733"/>
    <w:next w:val="733"/>
    <w:uiPriority w:val="39"/>
    <w:unhideWhenUsed/>
    <w:pPr>
      <w:pBdr/>
      <w:spacing w:after="57"/>
      <w:ind w:left="1701"/>
    </w:pPr>
  </w:style>
  <w:style w:type="paragraph" w:styleId="928">
    <w:name w:val="toc 8"/>
    <w:basedOn w:val="733"/>
    <w:next w:val="733"/>
    <w:uiPriority w:val="39"/>
    <w:unhideWhenUsed/>
    <w:pPr>
      <w:pBdr/>
      <w:spacing w:after="57"/>
      <w:ind w:left="1984"/>
    </w:pPr>
  </w:style>
  <w:style w:type="paragraph" w:styleId="929">
    <w:name w:val="toc 9"/>
    <w:basedOn w:val="733"/>
    <w:next w:val="733"/>
    <w:uiPriority w:val="39"/>
    <w:unhideWhenUsed/>
    <w:pPr>
      <w:pBdr/>
      <w:spacing w:after="57"/>
      <w:ind w:left="2268"/>
    </w:pPr>
  </w:style>
  <w:style w:type="paragraph" w:styleId="930">
    <w:name w:val="TOC Heading"/>
    <w:uiPriority w:val="39"/>
    <w:unhideWhenUsed/>
    <w:pPr>
      <w:pBdr/>
      <w:spacing/>
      <w:ind/>
    </w:pPr>
  </w:style>
  <w:style w:type="paragraph" w:styleId="931">
    <w:name w:val="table of figures"/>
    <w:basedOn w:val="733"/>
    <w:next w:val="733"/>
    <w:uiPriority w:val="99"/>
    <w:unhideWhenUsed/>
    <w:pPr>
      <w:pBdr/>
      <w:spacing w:after="0"/>
      <w:ind/>
    </w:pPr>
  </w:style>
  <w:style w:type="character" w:styleId="932">
    <w:name w:val="annotation reference"/>
    <w:basedOn w:val="734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933">
    <w:name w:val="annotation text"/>
    <w:basedOn w:val="733"/>
    <w:link w:val="934"/>
    <w:uiPriority w:val="99"/>
    <w:semiHidden/>
    <w:unhideWhenUsed/>
    <w:pPr>
      <w:pBdr/>
      <w:spacing w:line="240" w:lineRule="auto"/>
      <w:ind/>
    </w:pPr>
    <w:rPr>
      <w:sz w:val="20"/>
      <w:szCs w:val="20"/>
    </w:rPr>
  </w:style>
  <w:style w:type="character" w:styleId="934" w:customStyle="1">
    <w:name w:val="Текст примечания Знак"/>
    <w:basedOn w:val="734"/>
    <w:link w:val="933"/>
    <w:uiPriority w:val="99"/>
    <w:semiHidden/>
    <w:pPr>
      <w:pBdr/>
      <w:spacing/>
      <w:ind/>
    </w:pPr>
    <w:rPr>
      <w:sz w:val="20"/>
      <w:szCs w:val="20"/>
    </w:rPr>
  </w:style>
  <w:style w:type="paragraph" w:styleId="935">
    <w:name w:val="annotation subject"/>
    <w:basedOn w:val="933"/>
    <w:next w:val="933"/>
    <w:link w:val="936"/>
    <w:uiPriority w:val="99"/>
    <w:semiHidden/>
    <w:unhideWhenUsed/>
    <w:pPr>
      <w:pBdr/>
      <w:spacing/>
      <w:ind/>
    </w:pPr>
    <w:rPr>
      <w:b/>
      <w:bCs/>
    </w:rPr>
  </w:style>
  <w:style w:type="character" w:styleId="936" w:customStyle="1">
    <w:name w:val="Тема примечания Знак"/>
    <w:basedOn w:val="934"/>
    <w:link w:val="935"/>
    <w:uiPriority w:val="99"/>
    <w:semiHidden/>
    <w:pPr>
      <w:pBdr/>
      <w:spacing/>
      <w:ind/>
    </w:pPr>
    <w:rPr>
      <w:b/>
      <w:bCs/>
      <w:sz w:val="20"/>
      <w:szCs w:val="20"/>
    </w:rPr>
  </w:style>
  <w:style w:type="paragraph" w:styleId="937">
    <w:name w:val="Balloon Text"/>
    <w:basedOn w:val="733"/>
    <w:link w:val="938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938" w:customStyle="1">
    <w:name w:val="Текст выноски Знак"/>
    <w:basedOn w:val="734"/>
    <w:link w:val="937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939" w:customStyle="1">
    <w:name w:val="docdata"/>
    <w:basedOn w:val="734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Relationship Id="rId13" Type="http://schemas.openxmlformats.org/officeDocument/2006/relationships/customXml" Target="../customXml/item2.xml" /><Relationship Id="rId14" Type="http://schemas.openxmlformats.org/officeDocument/2006/relationships/customXml" Target="../customXml/item3.xml" /><Relationship Id="rId15" Type="http://schemas.openxmlformats.org/officeDocument/2006/relationships/customXml" Target="../customXml/item4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w:settings xmlns:w="http://schemas.openxmlformats.org/wordprocessingml/2006/main">
  <w:SpecialFormsHighlight w:val="c9c8ff"/>
</w:setting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7015A-7ED3-410C-92A5-E7C55D4BBD4C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8C2EAC30-7818-4AB8-9E98-0320FFC71F0B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4.xml><?xml version="1.0" encoding="utf-8"?>
<ds:datastoreItem xmlns:ds="http://schemas.openxmlformats.org/officeDocument/2006/customXml" ds:itemID="{3D026014-1732-4F6F-86A7-537A130C9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Adminov Admin </cp:lastModifiedBy>
  <cp:revision>12</cp:revision>
  <dcterms:created xsi:type="dcterms:W3CDTF">2023-11-23T07:43:00Z</dcterms:created>
  <dcterms:modified xsi:type="dcterms:W3CDTF">2026-07-31T06:59:09Z</dcterms:modified>
</cp:coreProperties>
</file>