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2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pBdr/>
        <w:spacing w:after="160" w:afterAutospacing="0" w:before="0" w:beforeAutospacing="0"/>
        <w:ind w:firstLine="2552"/>
        <w:jc w:val="center"/>
        <w:rPr/>
      </w:pPr>
      <w:r>
        <w:t xml:space="preserve"> </w:t>
      </w:r>
      <w:r/>
    </w:p>
    <w:p>
      <w:pPr>
        <w:pStyle w:val="846"/>
        <w:pBdr/>
        <w:spacing w:after="0" w:afterAutospacing="0" w:before="0" w:beforeAutospacing="0"/>
        <w:ind/>
        <w:jc w:val="center"/>
        <w:rPr/>
      </w:pPr>
      <w:r>
        <w:rPr>
          <w:color w:val="000000"/>
          <w:sz w:val="28"/>
          <w:szCs w:val="28"/>
        </w:rPr>
        <w:t xml:space="preserve">Перелік майна,</w:t>
      </w:r>
      <w:r>
        <w:rPr>
          <w:color w:val="000000"/>
          <w:sz w:val="28"/>
          <w:szCs w:val="28"/>
        </w:rPr>
        <w:t xml:space="preserve"> Менської міської територіальної громади для передачі на праві </w:t>
      </w:r>
      <w:r>
        <w:rPr>
          <w:color w:val="000000"/>
          <w:sz w:val="28"/>
          <w:szCs w:val="28"/>
        </w:rPr>
        <w:t xml:space="preserve">узуфрукту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Менської міської ради</w:t>
      </w:r>
      <w:r/>
    </w:p>
    <w:p>
      <w:pPr>
        <w:pStyle w:val="846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8"/>
        <w:gridCol w:w="1289"/>
        <w:gridCol w:w="1527"/>
        <w:gridCol w:w="1389"/>
        <w:gridCol w:w="1476"/>
      </w:tblGrid>
      <w:tr>
        <w:trPr>
          <w:trHeight w:val="699"/>
        </w:trPr>
        <w:tc>
          <w:tcPr>
            <w:tcBorders/>
            <w:tcW w:w="39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Зарядна станція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Oukitel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P2001E PLUS 2400W 2048Wh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48696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48696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3940.00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29400.30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Термопот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MYSTERY MTP-2442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917.02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917.02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14730.00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104983.32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Начальник відділу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житлово-комунального </w:t>
      </w:r>
      <w:r>
        <w:rPr>
          <w:rFonts w:ascii="Times New Roman" w:hAnsi="Times New Roman" w:cs="Times New Roman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 w:right="0" w:hanging="6661" w:left="66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господарства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 комунального майна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  <w:t xml:space="preserve">         Ірина ЄКИМЕНКО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2026-07-23T17:53:00Z</dcterms:created>
  <dcterms:modified xsi:type="dcterms:W3CDTF">2026-07-24T09:46:53Z</dcterms:modified>
</cp:coreProperties>
</file>