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5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27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467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укладання договорів оренди землі з СТОВ «ОЛСТАС-АГРО» на новий строк</w:t>
      </w:r>
      <w:r/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3850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озглянувши звернення директора СТОВ «ОЛСТАС-АГРО» (код ЄДРПОУ – 39392508) О.А.Єфименко щодо укладання договорів оренди землі на земельні ділянки загальною площею 11,4368 га для ведення товарного сільськогосподарського виробництва (код КВЦПЗ 01.01) під про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ектно-польовими дорогами на території Менської міської територіальної громади за межами с. Городище, на новий строк, керуючись ст. ст. 12, 37</w:t>
      </w:r>
      <w:r>
        <w:rPr>
          <w:rFonts w:ascii="Times New Roman" w:hAnsi="Times New Roman" w:eastAsia="Times New Roman" w:cs="Times New Roman"/>
          <w:color w:val="000000"/>
          <w:sz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vertAlign w:val="baselin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93, 116, 122, 123, 124, 134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України, ст. 26 Закону України «Про місцеве самоврядування в Україні», ст.19, ст.33 Закону України «Про оренду землі», рішенням 48 сесії Менської міської ради 8 скликання від 29 травня 2024 року №293 «Про затвердження ставок орендної пла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ти за земельні ділянки на території Менської міської територіальної громади»,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Укласти з СТОВ «ОЛСТАС-АГРО»</w:t>
      </w:r>
      <w:r>
        <w:rPr>
          <w:rFonts w:ascii="Calibri" w:hAnsi="Calibri" w:eastAsia="Calibri" w:cs="Calibri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оговори оренди землі на земельні ділянки загальною площею 11,4368 га для ведення товарного сільськогосподарського виробництва (код КВЦПЗ 01.01) під проектно-польовими дорогами, на території Менської міської територіальної громади за межами с. Городище, на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новий строк - на 7 років згідно додатку, що додається.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Орендну плату встановити у розмірі 8% від нормативної грошової оцінки земельних ділянок.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r>
        <w:rPr>
          <w:rFonts w:ascii="Times New Roman" w:hAnsi="Times New Roman" w:eastAsia="Times New Roman" w:cs="Times New Roman"/>
          <w:color w:val="000000"/>
          <w:sz w:val="28"/>
        </w:rPr>
        <w:t xml:space="preserve">СТОВ «ОЛСТАС-АГРО»</w:t>
      </w:r>
      <w:r>
        <w:rPr>
          <w:rFonts w:ascii="Calibri" w:hAnsi="Calibri" w:eastAsia="Calibri" w:cs="Calibri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оформити договори оренди землі на земельні ділянки, зазначені в додатку цього рішення та здійснити реєстрацію права оренди відповідно до вимог чинного законодавства.</w:t>
      </w:r>
      <w:r/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Рішення набуває чинності з дня доведення його до відома СТОВ «ОЛСТАС-АГРО»в установленому законом порядку.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  <w:tab w:val="left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/>
      </w:pPr>
      <w:r>
        <w:rPr>
          <w:rFonts w:ascii="Calibri" w:hAnsi="Calibri" w:eastAsia="Calibri" w:cs="Calibri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/>
      </w:pPr>
      <w:r>
        <w:rPr>
          <w:rFonts w:ascii="Calibri" w:hAnsi="Calibri" w:eastAsia="Calibri" w:cs="Calibri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Heading 1"/>
    <w:basedOn w:val="903"/>
    <w:next w:val="903"/>
    <w:link w:val="726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6">
    <w:name w:val="Heading 1 Char"/>
    <w:link w:val="725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8">
    <w:name w:val="Heading 2 Char"/>
    <w:link w:val="72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0">
    <w:name w:val="Heading 3 Char"/>
    <w:link w:val="72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basedOn w:val="904"/>
    <w:link w:val="7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basedOn w:val="904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basedOn w:val="904"/>
    <w:link w:val="7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basedOn w:val="904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basedOn w:val="904"/>
    <w:link w:val="73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basedOn w:val="904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744">
    <w:name w:val="No Spacing"/>
    <w:basedOn w:val="903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5">
    <w:name w:val="Title"/>
    <w:basedOn w:val="903"/>
    <w:next w:val="903"/>
    <w:link w:val="74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6">
    <w:name w:val="Title Char"/>
    <w:basedOn w:val="904"/>
    <w:link w:val="745"/>
    <w:uiPriority w:val="10"/>
    <w:pPr>
      <w:pBdr/>
      <w:spacing/>
      <w:ind/>
    </w:pPr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8">
    <w:name w:val="Subtitle Char"/>
    <w:basedOn w:val="904"/>
    <w:link w:val="747"/>
    <w:uiPriority w:val="11"/>
    <w:pPr>
      <w:pBdr/>
      <w:spacing/>
      <w:ind/>
    </w:pPr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pBdr/>
      <w:spacing/>
      <w:ind w:right="720" w:left="720"/>
    </w:pPr>
    <w:rPr>
      <w:i/>
    </w:rPr>
  </w:style>
  <w:style w:type="character" w:styleId="750">
    <w:name w:val="Quote Char"/>
    <w:link w:val="749"/>
    <w:uiPriority w:val="29"/>
    <w:pPr>
      <w:pBdr/>
      <w:spacing/>
      <w:ind/>
    </w:pPr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2">
    <w:name w:val="Intense Quote Char"/>
    <w:link w:val="751"/>
    <w:uiPriority w:val="30"/>
    <w:pPr>
      <w:pBdr/>
      <w:spacing/>
      <w:ind/>
    </w:pPr>
    <w:rPr>
      <w:i/>
    </w:rPr>
  </w:style>
  <w:style w:type="paragraph" w:styleId="753">
    <w:name w:val="Header"/>
    <w:basedOn w:val="903"/>
    <w:link w:val="75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Header Char"/>
    <w:basedOn w:val="904"/>
    <w:link w:val="753"/>
    <w:uiPriority w:val="99"/>
    <w:pPr>
      <w:pBdr/>
      <w:spacing/>
      <w:ind/>
    </w:pPr>
  </w:style>
  <w:style w:type="paragraph" w:styleId="755">
    <w:name w:val="Footer"/>
    <w:basedOn w:val="903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6">
    <w:name w:val="Footer Char"/>
    <w:basedOn w:val="904"/>
    <w:link w:val="755"/>
    <w:uiPriority w:val="99"/>
    <w:pPr>
      <w:pBdr/>
      <w:spacing/>
      <w:ind/>
    </w:pPr>
  </w:style>
  <w:style w:type="paragraph" w:styleId="757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  <w:pPr>
      <w:pBdr/>
      <w:spacing/>
      <w:ind/>
    </w:pPr>
  </w:style>
  <w:style w:type="table" w:styleId="759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7">
    <w:name w:val="Footnote Text Char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0">
    <w:name w:val="Endnote Text Char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3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4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5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6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7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8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899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0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13</cp:revision>
  <dcterms:created xsi:type="dcterms:W3CDTF">2019-03-29T20:09:00Z</dcterms:created>
  <dcterms:modified xsi:type="dcterms:W3CDTF">2026-07-24T19:04:20Z</dcterms:modified>
</cp:coreProperties>
</file>