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49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49"/>
        <w:pBdr/>
        <w:tabs>
          <w:tab w:val="clear" w:leader="none" w:pos="709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</w:p>
    <w:p>
      <w:pPr>
        <w:pStyle w:val="749"/>
        <w:pBdr/>
        <w:spacing/>
        <w:ind/>
        <w:rPr>
          <w:rFonts w:ascii="Times New Roman" w:hAnsi="Times New Roman" w:eastAsia="Times New Roman" w:cs="Times New Roman"/>
          <w:color w:val="000000"/>
        </w:rPr>
      </w:pPr>
      <w:r>
        <w:rPr>
          <w:color w:val="000000" w:themeColor="text1"/>
        </w:rPr>
      </w:r>
      <w:bookmarkStart w:id="5" w:name="_Hlk82170484"/>
      <w:r>
        <w:rPr>
          <w:rFonts w:ascii="Times New Roman" w:hAnsi="Times New Roman" w:eastAsia="Times New Roman" w:cs="Times New Roman"/>
          <w:b/>
          <w:color w:val="000000" w:themeColor="text1"/>
          <w:sz w:val="28"/>
          <w:lang w:bidi="en-US"/>
        </w:rPr>
        <w:t xml:space="preserve">(сімдесят п’ята сесія восьмого скликання) </w:t>
      </w:r>
      <w:bookmarkEnd w:id="5"/>
      <w:r>
        <w:rPr>
          <w:rFonts w:ascii="Times New Roman" w:hAnsi="Times New Roman" w:eastAsia="Times New Roman" w:cs="Times New Roman"/>
          <w:color w:val="000000"/>
        </w:rPr>
      </w:r>
      <w:r>
        <w:rPr>
          <w:rFonts w:ascii="Times New Roman" w:hAnsi="Times New Roman" w:eastAsia="Times New Roman" w:cs="Times New Roman"/>
          <w:color w:val="000000"/>
        </w:rPr>
      </w:r>
    </w:p>
    <w:p>
      <w:pPr>
        <w:pStyle w:val="749"/>
        <w:pBdr/>
        <w:tabs>
          <w:tab w:val="clear" w:leader="none" w:pos="709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bidi="en-US"/>
          <w14:ligatures w14:val="none"/>
        </w:rPr>
      </w:r>
    </w:p>
    <w:p>
      <w:pPr>
        <w:pStyle w:val="749"/>
        <w:pBdr/>
        <w:spacing/>
        <w:ind/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pPr>
      <w:r>
        <w:rPr>
          <w:rFonts w:ascii="Times New Roman" w:hAnsi="Times New Roman" w:eastAsia="Lucida Sans Unicode" w:cs="Mangal"/>
          <w:b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  <w:r>
        <w:rPr>
          <w:rFonts w:ascii="Times New Roman" w:hAnsi="Times New Roman" w:eastAsia="Lucida Sans Unicode" w:cs="Mangal"/>
          <w:color w:val="000000"/>
          <w:highlight w:val="none"/>
          <w:lang w:eastAsia="hi-IN" w:bidi="hi-IN"/>
        </w:rPr>
      </w:r>
    </w:p>
    <w:p>
      <w:pPr>
        <w:pStyle w:val="749"/>
        <w:pBdr/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Style w:val="751"/>
        <w:pBdr/>
        <w:spacing/>
        <w:ind/>
        <w:rPr>
          <w:rFonts w:ascii="Times New Roman" w:hAnsi="Times New Roman" w:eastAsia="Lucida Sans Unicode" w:cs="Mangal"/>
          <w:color w:val="000000"/>
        </w:rPr>
      </w:pP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24 липня 2026 року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м. </w:t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Мена</w:t>
        <w:tab/>
      </w:r>
      <w:r>
        <w:rPr>
          <w:rFonts w:ascii="Times New Roman" w:hAnsi="Times New Roman" w:eastAsia="Lucida Sans Unicode" w:cs="Mangal"/>
          <w:color w:val="000000" w:themeColor="text1"/>
          <w:sz w:val="28"/>
          <w:szCs w:val="28"/>
          <w:lang w:eastAsia="hi-IN" w:bidi="hi-IN"/>
        </w:rPr>
        <w:t xml:space="preserve">№ 459</w:t>
      </w:r>
      <w:r>
        <w:rPr>
          <w:rFonts w:ascii="Times New Roman" w:hAnsi="Times New Roman" w:eastAsia="Lucida Sans Unicode" w:cs="Mangal"/>
          <w:color w:val="000000"/>
        </w:rPr>
      </w:r>
      <w:r>
        <w:rPr>
          <w:rFonts w:ascii="Times New Roman" w:hAnsi="Times New Roman" w:eastAsia="Lucida Sans Unicode" w:cs="Mangal"/>
          <w:color w:val="000000"/>
        </w:rPr>
      </w:r>
    </w:p>
    <w:p>
      <w:pPr>
        <w:pStyle w:val="74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затвердження проєктів землеустрою щодо відведення земельних ділянок з метою передачі в оренду для сінокосіння і випасання худоби</w:t>
      </w:r>
      <w:r/>
    </w:p>
    <w:p>
      <w:pPr>
        <w:pStyle w:val="74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4535"/>
          <w:tab w:val="left" w:leader="none" w:pos="5812"/>
        </w:tabs>
        <w:spacing/>
        <w:ind/>
        <w:jc w:val="left"/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16"/>
          <w:szCs w:val="16"/>
          <w:lang w:eastAsia="hi-IN" w:bidi="en-US"/>
          <w14:ligatures w14:val="none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Розглянувши звернення Стародуб Тетяни Василівни, Рогової Зінаїди Михайлівни про затвердження проєктів землеустрою щодо відведення земельних ділянок в оренду для сінокосіння і випасання худоби (код згідно із КВЦПЗ – 01.08), які знаходяться на території Менс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ької міської територіальної громади за межами с. Ліски: площею 3,0000 га, кадастровий номер 7423085900:08:000:0966 та площею 1,8000 га, кадастровий номер 7423085900:08:000:0965, звернення Кравченка Михайла Івановича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про затвердження проєкту землеустрою щодо відведення земельної ділянки площею 1,0000 га, кадастровий номер 7423088501:01:001:0241 в оренду для сінокосіння і випасання худоби (код згідно із КВЦПЗ – 01.08), яка знаходиться на території Менс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ької міської територіальної громади в межах с. Стольне,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враховуючи рішення  68 сесій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Менської міської ради від 18.12.2025 року №792 «П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ро надання дозволів на виготовлення проєктів землеустрою щодо відведення земельних ділянок на умовах оренди для сінокосіння та випасання худоби», рішення 73 сесії Менської міської ради 8 скликання від 22.05.2026 №344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</w:rPr>
        <w:t xml:space="preserve">Про надання дозволу Кравченку М.І. на виготовлення документації із землеустрою з метою передачі земельної ділянки в оренду для сінокосіння та випасання худоби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рішення 48 сесії Менської міської ради 8 скликання від 29.05.2024 року №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293 «Про затвердження ставок орендної плати за земельні ділянки на території Менської міської територіальної громади», керуючись ст. 26 Закону України «Про місцеве самоврядування в Україні» та ст.ст. 12, 116, 122, 124, 126, п.2 ст. 134, 186 Земельного коде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ксу України, Законом України «Про оренду землі» Законом України «Про землеустрій» Менська міська рада </w:t>
      </w:r>
      <w:r>
        <w:rPr>
          <w:rFonts w:ascii="Times New Roman" w:hAnsi="Times New Roman" w:eastAsia="Times New Roman" w:cs="Times New Roman"/>
          <w:sz w:val="20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2422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ВИРІШИЛА:</w:t>
      </w:r>
      <w:r/>
    </w:p>
    <w:p>
      <w:pPr>
        <w:numPr>
          <w:ilvl w:val="0"/>
          <w:numId w:val="2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Затвердити проєкти землеустрою щодо відведення земельних ділянок для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сінокосіння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і випасання худоби (код згідно із КВЦПЗ – 01.08)  на території Менської міської територіальної громади, з метою передачі в оренду:</w:t>
      </w:r>
      <w:r/>
    </w:p>
    <w:p>
      <w:pPr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1"/>
        </w:tabs>
        <w:spacing/>
        <w:ind w:right="0" w:hanging="283" w:left="85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Стародуб Тетяні Василівні площею 3,0000 га з кадастровим номером 7423085900:08:000:0966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за межами с. Ліски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;</w:t>
      </w:r>
      <w:r/>
    </w:p>
    <w:p>
      <w:pPr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1"/>
        </w:tabs>
        <w:spacing/>
        <w:ind w:right="0" w:hanging="283" w:left="85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Роговій Зінаїді Михайлівні площею 1,8000 га з кадастровим номером 7423085900:08:000:0965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за межами с. Ліски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;</w:t>
      </w:r>
      <w:r/>
    </w:p>
    <w:p>
      <w:pPr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1"/>
        </w:tabs>
        <w:spacing/>
        <w:ind w:right="0" w:hanging="283" w:left="85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Кравченку Михайлу Івановичу площею 1,0000 га з кадастровим номером 7423088501:01:001:0241 в межах с. Стольне.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Передати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громадянам в орендне користування земельні ділянки для сінокосіння і випасання худоби (код згідно із КВЦПЗ – 01.08) на території Менської міської територіальної громади:</w:t>
      </w:r>
      <w:r/>
    </w:p>
    <w:p>
      <w:pPr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</w:tabs>
        <w:spacing/>
        <w:ind w:right="0" w:hanging="425" w:left="1276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Стародуб Тетяні Василівні площею 3,0000 га з кадастровим номером 7423085900:08:000:0966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за межами с. Ліски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;</w:t>
      </w:r>
      <w:r/>
    </w:p>
    <w:p>
      <w:pPr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</w:tabs>
        <w:spacing/>
        <w:ind w:right="0" w:hanging="425" w:left="127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Роговій Зінаїді Михайлівні площею 1,8000 га з кадастровим номером 7423085900:08:000:0965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за межами с. Ліски;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</w:tabs>
        <w:spacing/>
        <w:ind w:right="0" w:hanging="425" w:left="1276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Кравченку Михайлу Івановичу площею 1,0000 га з кадастровим номером 7423088501:01:001:0241 в межах с. Стольне;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строком на 7 (сім) років.</w:t>
      </w:r>
      <w:r/>
    </w:p>
    <w:p>
      <w:pPr>
        <w:numPr>
          <w:ilvl w:val="0"/>
          <w:numId w:val="2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тановити орендну плату 5% від нормативно-грошової оцінки земельних ділянок (по кожній земельній ділянці), яка повинна сплачуватись у строки передбачені чинним законодавством.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2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Менській міській раді здійснити державну реєстрацію права комунальної власності на земельні ділянки: площею 3,0000 га з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кадастровим номером 7423085900:08:000:0966, площею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1,8000 га з кадастровим номером 7423085900:08:000:0965 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площею 1,0000 га з кадастровим номером 7423088501:01:001:0241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згідно до вимог чинного законодавства.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2"/>
        </w:num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Громадянам укласти договори оренди землі на земельні ділянки, зазначені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 пункті 2  цього рішення та здійснити реєстрацію відповідно до вимог чинного законодавства.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</w:tabs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Рішення набуває чинності з дня доведення до Стародуб Т.В., Роговій З.М. та Кравченка М.І. цього рішення в установленому законом порядку.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850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Контроль за виконанням рішення покласти на постійну комісію з питань містобудуван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ня, будівництва, земельних відносин та охорони природи.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ff0000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  <w:tab w:val="left" w:leader="none" w:pos="6521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eastAsia="Times New Roman" w:cs="Times New Roman"/>
        </w:rPr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34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7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777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uppressLineNumbers w:val="false"/>
      <w:pBdr/>
      <w:spacing/>
      <w:ind w:firstLine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spacing/>
        <w:ind w:hanging="360" w:left="128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00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2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4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6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8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0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2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47"/>
      </w:pPr>
      <w:rPr/>
      <w:start w:val="1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4">
    <w:lvl w:ilvl="0">
      <w:isLgl w:val="false"/>
      <w:lvlJc w:val="left"/>
      <w:lvlText w:val="%1)"/>
      <w:numFmt w:val="decimal"/>
      <w:pPr>
        <w:pBdr/>
        <w:spacing/>
        <w:ind w:hanging="360" w:left="128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00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2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4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6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8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0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2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47"/>
      </w:pPr>
      <w:rPr/>
      <w:start w:val="1"/>
      <w:suff w:val="tab"/>
    </w:lvl>
  </w:abstractNum>
  <w:abstractNum w:abstractNumId="5">
    <w:lvl w:ilvl="0">
      <w:isLgl w:val="false"/>
      <w:lvlJc w:val="left"/>
      <w:lvlText w:val="%1)"/>
      <w:numFmt w:val="decimal"/>
      <w:pPr>
        <w:pBdr/>
        <w:spacing/>
        <w:ind w:hanging="360" w:left="128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00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2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4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6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8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0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2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47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sz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11">
    <w:lvl w:ilvl="0">
      <w:isLgl w:val="false"/>
      <w:lvlJc w:val="left"/>
      <w:lvlText w:val="%1)"/>
      <w:numFmt w:val="decimal"/>
      <w:pPr>
        <w:pBdr/>
        <w:spacing/>
        <w:ind w:hanging="360" w:left="128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00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2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4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6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8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0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2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47"/>
      </w:pPr>
      <w:rPr/>
      <w:start w:val="1"/>
      <w:suff w:val="tab"/>
    </w:lvl>
  </w:abstractNum>
  <w:abstractNum w:abstractNumId="12">
    <w:lvl w:ilvl="0">
      <w:isLgl w:val="false"/>
      <w:lvlJc w:val="left"/>
      <w:lvlText w:val="%1)"/>
      <w:numFmt w:val="decimal"/>
      <w:pPr>
        <w:pBdr/>
        <w:spacing/>
        <w:ind w:hanging="360" w:left="128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00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72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44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16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8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60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32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047"/>
      </w:pPr>
      <w:rPr/>
      <w:start w:val="1"/>
      <w:suff w:val="tab"/>
    </w:lvl>
  </w:abstractNum>
  <w:abstractNum w:abstractNumId="13">
    <w:lvl w:ilvl="0">
      <w:isLgl w:val="false"/>
      <w:lvlJc w:val="left"/>
      <w:lvlText w:val="%1)"/>
      <w:numFmt w:val="decimal"/>
      <w:pPr>
        <w:pBdr/>
        <w:spacing/>
        <w:ind w:hanging="360" w:left="92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1">
    <w:name w:val="Intense Emphasis"/>
    <w:basedOn w:val="92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42">
    <w:name w:val="Intense Reference"/>
    <w:basedOn w:val="92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43">
    <w:name w:val="Subtle Emphasis"/>
    <w:basedOn w:val="92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4">
    <w:name w:val="Emphasis"/>
    <w:basedOn w:val="928"/>
    <w:uiPriority w:val="20"/>
    <w:qFormat/>
    <w:pPr>
      <w:pBdr/>
      <w:spacing/>
      <w:ind/>
    </w:pPr>
    <w:rPr>
      <w:i/>
      <w:iCs/>
    </w:rPr>
  </w:style>
  <w:style w:type="character" w:styleId="745">
    <w:name w:val="Strong"/>
    <w:basedOn w:val="928"/>
    <w:uiPriority w:val="22"/>
    <w:qFormat/>
    <w:pPr>
      <w:pBdr/>
      <w:spacing/>
      <w:ind/>
    </w:pPr>
    <w:rPr>
      <w:b/>
      <w:bCs/>
    </w:rPr>
  </w:style>
  <w:style w:type="character" w:styleId="746">
    <w:name w:val="Subtle Reference"/>
    <w:basedOn w:val="92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7">
    <w:name w:val="Book Title"/>
    <w:basedOn w:val="92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8">
    <w:name w:val="FollowedHyperlink"/>
    <w:basedOn w:val="92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49">
    <w:name w:val="Heading 1"/>
    <w:basedOn w:val="927"/>
    <w:next w:val="927"/>
    <w:link w:val="750"/>
    <w:uiPriority w:val="9"/>
    <w:qFormat/>
    <w:pPr>
      <w:widowControl w:val="false"/>
      <w:pBdr/>
      <w:spacing w:after="0" w:afterAutospacing="0" w:before="0" w:beforeAutospacing="0" w:line="240" w:lineRule="auto"/>
      <w:ind w:right="0" w:firstLine="0" w:left="0"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50">
    <w:name w:val="Heading 1 Char"/>
    <w:link w:val="749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751">
    <w:name w:val="Heading 2"/>
    <w:basedOn w:val="927"/>
    <w:next w:val="927"/>
    <w:link w:val="752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 w:after="0" w:afterAutospacing="0" w:before="0" w:beforeAutospacing="0" w:line="240" w:lineRule="auto"/>
      <w:ind w:firstLine="0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52">
    <w:name w:val="Heading 2 Char"/>
    <w:link w:val="751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753">
    <w:name w:val="Heading 3"/>
    <w:basedOn w:val="927"/>
    <w:next w:val="927"/>
    <w:link w:val="754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  <w:tab w:val="left" w:leader="none" w:pos="6803"/>
      </w:tabs>
      <w:spacing w:after="0" w:before="0" w:line="240" w:lineRule="auto"/>
      <w:ind w:right="0" w:firstLine="0" w:left="0"/>
      <w:jc w:val="both"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54">
    <w:name w:val="Heading 3 Char"/>
    <w:link w:val="753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paragraph" w:styleId="755">
    <w:name w:val="Heading 4"/>
    <w:basedOn w:val="927"/>
    <w:next w:val="927"/>
    <w:link w:val="75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6">
    <w:name w:val="Heading 4 Char"/>
    <w:basedOn w:val="928"/>
    <w:link w:val="75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57">
    <w:name w:val="Heading 5"/>
    <w:basedOn w:val="927"/>
    <w:next w:val="927"/>
    <w:link w:val="75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8">
    <w:name w:val="Heading 5 Char"/>
    <w:basedOn w:val="928"/>
    <w:link w:val="75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59">
    <w:name w:val="Heading 6"/>
    <w:basedOn w:val="927"/>
    <w:next w:val="927"/>
    <w:link w:val="76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0">
    <w:name w:val="Heading 6 Char"/>
    <w:basedOn w:val="928"/>
    <w:link w:val="75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61">
    <w:name w:val="Heading 7"/>
    <w:basedOn w:val="927"/>
    <w:next w:val="927"/>
    <w:link w:val="76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2">
    <w:name w:val="Heading 7 Char"/>
    <w:basedOn w:val="928"/>
    <w:link w:val="76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3">
    <w:name w:val="Heading 8"/>
    <w:basedOn w:val="927"/>
    <w:next w:val="927"/>
    <w:link w:val="76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4">
    <w:name w:val="Heading 8 Char"/>
    <w:basedOn w:val="928"/>
    <w:link w:val="76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65">
    <w:name w:val="Heading 9"/>
    <w:basedOn w:val="927"/>
    <w:next w:val="927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6">
    <w:name w:val="Heading 9 Char"/>
    <w:basedOn w:val="928"/>
    <w:link w:val="76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67">
    <w:name w:val="List Paragraph"/>
    <w:basedOn w:val="927"/>
    <w:uiPriority w:val="34"/>
    <w:qFormat/>
    <w:pPr>
      <w:pBdr/>
      <w:spacing/>
      <w:ind w:left="720"/>
      <w:contextualSpacing w:val="true"/>
    </w:pPr>
  </w:style>
  <w:style w:type="paragraph" w:styleId="768">
    <w:name w:val="No Spacing"/>
    <w:basedOn w:val="927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678"/>
        <w:tab w:val="left" w:leader="none" w:pos="5812"/>
      </w:tabs>
      <w:spacing w:after="0" w:afterAutospacing="0" w:before="0" w:beforeAutospacing="0" w:line="240" w:lineRule="auto"/>
      <w:ind w:right="5528" w:firstLine="0" w:left="0"/>
      <w:jc w:val="both"/>
    </w:pPr>
    <w:rPr>
      <w:rFonts w:ascii="Times New Roman" w:hAnsi="Times New Roman" w:eastAsia="Times New Roman" w:cs="Times New Roman"/>
      <w:b/>
      <w:color w:val="000000"/>
      <w:sz w:val="28"/>
    </w:rPr>
  </w:style>
  <w:style w:type="paragraph" w:styleId="769">
    <w:name w:val="Title"/>
    <w:basedOn w:val="927"/>
    <w:next w:val="927"/>
    <w:link w:val="77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0">
    <w:name w:val="Title Char"/>
    <w:basedOn w:val="928"/>
    <w:link w:val="769"/>
    <w:uiPriority w:val="10"/>
    <w:pPr>
      <w:pBdr/>
      <w:spacing/>
      <w:ind/>
    </w:pPr>
    <w:rPr>
      <w:sz w:val="48"/>
      <w:szCs w:val="48"/>
    </w:rPr>
  </w:style>
  <w:style w:type="paragraph" w:styleId="771">
    <w:name w:val="Subtitle"/>
    <w:basedOn w:val="927"/>
    <w:next w:val="927"/>
    <w:link w:val="77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72">
    <w:name w:val="Subtitle Char"/>
    <w:basedOn w:val="928"/>
    <w:link w:val="771"/>
    <w:uiPriority w:val="11"/>
    <w:pPr>
      <w:pBdr/>
      <w:spacing/>
      <w:ind/>
    </w:pPr>
    <w:rPr>
      <w:sz w:val="24"/>
      <w:szCs w:val="24"/>
    </w:rPr>
  </w:style>
  <w:style w:type="paragraph" w:styleId="773">
    <w:name w:val="Quote"/>
    <w:basedOn w:val="927"/>
    <w:next w:val="927"/>
    <w:link w:val="774"/>
    <w:uiPriority w:val="29"/>
    <w:qFormat/>
    <w:pPr>
      <w:pBdr/>
      <w:spacing/>
      <w:ind w:right="720" w:left="720"/>
    </w:pPr>
    <w:rPr>
      <w:i/>
    </w:rPr>
  </w:style>
  <w:style w:type="character" w:styleId="774">
    <w:name w:val="Quote Char"/>
    <w:link w:val="773"/>
    <w:uiPriority w:val="29"/>
    <w:pPr>
      <w:pBdr/>
      <w:spacing/>
      <w:ind/>
    </w:pPr>
    <w:rPr>
      <w:i/>
    </w:rPr>
  </w:style>
  <w:style w:type="paragraph" w:styleId="775">
    <w:name w:val="Intense Quote"/>
    <w:basedOn w:val="927"/>
    <w:next w:val="927"/>
    <w:link w:val="77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76">
    <w:name w:val="Intense Quote Char"/>
    <w:link w:val="775"/>
    <w:uiPriority w:val="30"/>
    <w:pPr>
      <w:pBdr/>
      <w:spacing/>
      <w:ind/>
    </w:pPr>
    <w:rPr>
      <w:i/>
    </w:rPr>
  </w:style>
  <w:style w:type="paragraph" w:styleId="777">
    <w:name w:val="Header"/>
    <w:basedOn w:val="927"/>
    <w:link w:val="77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78">
    <w:name w:val="Header Char"/>
    <w:basedOn w:val="928"/>
    <w:link w:val="777"/>
    <w:uiPriority w:val="99"/>
    <w:pPr>
      <w:pBdr/>
      <w:spacing/>
      <w:ind/>
    </w:pPr>
  </w:style>
  <w:style w:type="paragraph" w:styleId="779">
    <w:name w:val="Footer"/>
    <w:basedOn w:val="927"/>
    <w:link w:val="78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80">
    <w:name w:val="Footer Char"/>
    <w:basedOn w:val="928"/>
    <w:link w:val="779"/>
    <w:uiPriority w:val="99"/>
    <w:pPr>
      <w:pBdr/>
      <w:spacing/>
      <w:ind/>
    </w:pPr>
  </w:style>
  <w:style w:type="paragraph" w:styleId="781">
    <w:name w:val="Caption"/>
    <w:basedOn w:val="927"/>
    <w:next w:val="92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82">
    <w:name w:val="Caption Char"/>
    <w:basedOn w:val="781"/>
    <w:link w:val="779"/>
    <w:uiPriority w:val="99"/>
    <w:pPr>
      <w:pBdr/>
      <w:spacing/>
      <w:ind/>
    </w:pPr>
  </w:style>
  <w:style w:type="table" w:styleId="783">
    <w:name w:val="Table Grid"/>
    <w:basedOn w:val="92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Table Grid Light"/>
    <w:basedOn w:val="92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1"/>
    <w:basedOn w:val="92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2"/>
    <w:basedOn w:val="92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1 Light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1 Light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1 Light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1 Light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2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2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2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2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3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3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3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3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4 - Accent 1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4 - Accent 2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4 - Accent 3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4 - Accent 4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 - Accent 5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 - Accent 6"/>
    <w:basedOn w:val="92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5 Dark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5 Dark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5 Dark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5 Dark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6 Colorful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6 Colorful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6 Colorful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6 Colorful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7 Colorful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7 Colorful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7 Colorful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7 Colorful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1 Light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1 Light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1 Light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1 Light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2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2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2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2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3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3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3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3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4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4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4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4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5 Dark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5 Dark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5 Dark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5 Dark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6 Colorful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6 Colorful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6 Colorful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6 Colorful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7 Colorful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7 Colorful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7 Colorful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7 Colorful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ned - Accent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ned - Accent 1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ned - Accent 2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ned - Accent 3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ned - Accent 4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ned - Accent 5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ned - Accent 6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&amp; Lined - Accent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&amp; Lined - Accent 1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&amp; Lined - Accent 2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&amp; Lined - Accent 3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&amp; Lined - Accent 4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&amp; Lined - Accent 5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&amp; Lined - Accent 6"/>
    <w:basedOn w:val="92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- Accent 1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- Accent 2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- Accent 3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- Accent 4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- Accent 5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- Accent 6"/>
    <w:basedOn w:val="92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0">
    <w:name w:val="footnote text"/>
    <w:basedOn w:val="927"/>
    <w:link w:val="91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11">
    <w:name w:val="Footnote Text Char"/>
    <w:link w:val="910"/>
    <w:uiPriority w:val="99"/>
    <w:pPr>
      <w:pBdr/>
      <w:spacing/>
      <w:ind/>
    </w:pPr>
    <w:rPr>
      <w:sz w:val="18"/>
    </w:rPr>
  </w:style>
  <w:style w:type="character" w:styleId="912">
    <w:name w:val="footnote reference"/>
    <w:basedOn w:val="928"/>
    <w:uiPriority w:val="99"/>
    <w:unhideWhenUsed/>
    <w:pPr>
      <w:pBdr/>
      <w:spacing/>
      <w:ind/>
    </w:pPr>
    <w:rPr>
      <w:vertAlign w:val="superscript"/>
    </w:rPr>
  </w:style>
  <w:style w:type="paragraph" w:styleId="913">
    <w:name w:val="endnote text"/>
    <w:basedOn w:val="927"/>
    <w:link w:val="91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14">
    <w:name w:val="Endnote Text Char"/>
    <w:link w:val="913"/>
    <w:uiPriority w:val="99"/>
    <w:pPr>
      <w:pBdr/>
      <w:spacing/>
      <w:ind/>
    </w:pPr>
    <w:rPr>
      <w:sz w:val="20"/>
    </w:rPr>
  </w:style>
  <w:style w:type="character" w:styleId="915">
    <w:name w:val="endnote reference"/>
    <w:basedOn w:val="928"/>
    <w:uiPriority w:val="99"/>
    <w:semiHidden/>
    <w:unhideWhenUsed/>
    <w:pPr>
      <w:pBdr/>
      <w:spacing/>
      <w:ind/>
    </w:pPr>
    <w:rPr>
      <w:vertAlign w:val="superscript"/>
    </w:rPr>
  </w:style>
  <w:style w:type="paragraph" w:styleId="916">
    <w:name w:val="toc 1"/>
    <w:basedOn w:val="927"/>
    <w:next w:val="927"/>
    <w:uiPriority w:val="39"/>
    <w:unhideWhenUsed/>
    <w:pPr>
      <w:pBdr/>
      <w:spacing w:after="57"/>
      <w:ind w:right="0" w:firstLine="0" w:left="0"/>
    </w:pPr>
  </w:style>
  <w:style w:type="paragraph" w:styleId="917">
    <w:name w:val="toc 2"/>
    <w:basedOn w:val="927"/>
    <w:next w:val="927"/>
    <w:uiPriority w:val="39"/>
    <w:unhideWhenUsed/>
    <w:pPr>
      <w:pBdr/>
      <w:spacing w:after="57"/>
      <w:ind w:right="0" w:firstLine="0" w:left="283"/>
    </w:pPr>
  </w:style>
  <w:style w:type="paragraph" w:styleId="918">
    <w:name w:val="toc 3"/>
    <w:basedOn w:val="927"/>
    <w:next w:val="927"/>
    <w:uiPriority w:val="39"/>
    <w:unhideWhenUsed/>
    <w:pPr>
      <w:pBdr/>
      <w:spacing w:after="57"/>
      <w:ind w:right="0" w:firstLine="0" w:left="567"/>
    </w:pPr>
  </w:style>
  <w:style w:type="paragraph" w:styleId="919">
    <w:name w:val="toc 4"/>
    <w:basedOn w:val="927"/>
    <w:next w:val="927"/>
    <w:uiPriority w:val="39"/>
    <w:unhideWhenUsed/>
    <w:pPr>
      <w:pBdr/>
      <w:spacing w:after="57"/>
      <w:ind w:right="0" w:firstLine="0" w:left="850"/>
    </w:pPr>
  </w:style>
  <w:style w:type="paragraph" w:styleId="920">
    <w:name w:val="toc 5"/>
    <w:basedOn w:val="927"/>
    <w:next w:val="927"/>
    <w:uiPriority w:val="39"/>
    <w:unhideWhenUsed/>
    <w:pPr>
      <w:pBdr/>
      <w:spacing w:after="57"/>
      <w:ind w:right="0" w:firstLine="0" w:left="1134"/>
    </w:pPr>
  </w:style>
  <w:style w:type="paragraph" w:styleId="921">
    <w:name w:val="toc 6"/>
    <w:basedOn w:val="927"/>
    <w:next w:val="927"/>
    <w:uiPriority w:val="39"/>
    <w:unhideWhenUsed/>
    <w:pPr>
      <w:pBdr/>
      <w:spacing w:after="57"/>
      <w:ind w:right="0" w:firstLine="0" w:left="1417"/>
    </w:pPr>
  </w:style>
  <w:style w:type="paragraph" w:styleId="922">
    <w:name w:val="toc 7"/>
    <w:basedOn w:val="927"/>
    <w:next w:val="927"/>
    <w:uiPriority w:val="39"/>
    <w:unhideWhenUsed/>
    <w:pPr>
      <w:pBdr/>
      <w:spacing w:after="57"/>
      <w:ind w:right="0" w:firstLine="0" w:left="1701"/>
    </w:pPr>
  </w:style>
  <w:style w:type="paragraph" w:styleId="923">
    <w:name w:val="toc 8"/>
    <w:basedOn w:val="927"/>
    <w:next w:val="927"/>
    <w:uiPriority w:val="39"/>
    <w:unhideWhenUsed/>
    <w:pPr>
      <w:pBdr/>
      <w:spacing w:after="57"/>
      <w:ind w:right="0" w:firstLine="0" w:left="1984"/>
    </w:pPr>
  </w:style>
  <w:style w:type="paragraph" w:styleId="924">
    <w:name w:val="toc 9"/>
    <w:basedOn w:val="927"/>
    <w:next w:val="927"/>
    <w:uiPriority w:val="39"/>
    <w:unhideWhenUsed/>
    <w:pPr>
      <w:pBdr/>
      <w:spacing w:after="57"/>
      <w:ind w:right="0" w:firstLine="0" w:left="2268"/>
    </w:pPr>
  </w:style>
  <w:style w:type="paragraph" w:styleId="925">
    <w:name w:val="TOC Heading"/>
    <w:uiPriority w:val="39"/>
    <w:unhideWhenUsed/>
    <w:pPr>
      <w:pBdr/>
      <w:spacing/>
      <w:ind/>
    </w:pPr>
  </w:style>
  <w:style w:type="paragraph" w:styleId="926">
    <w:name w:val="table of figures"/>
    <w:basedOn w:val="927"/>
    <w:next w:val="927"/>
    <w:uiPriority w:val="99"/>
    <w:unhideWhenUsed/>
    <w:pPr>
      <w:pBdr/>
      <w:spacing w:after="0" w:afterAutospacing="0"/>
      <w:ind/>
    </w:pPr>
  </w:style>
  <w:style w:type="paragraph" w:styleId="927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afterAutospacing="0" w:before="0" w:beforeAutospacing="0" w:line="240" w:lineRule="auto"/>
      <w:ind w:right="0" w:firstLine="567" w:left="0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character" w:styleId="928" w:default="1">
    <w:name w:val="Default Paragraph Font"/>
    <w:uiPriority w:val="1"/>
    <w:semiHidden/>
    <w:unhideWhenUsed/>
    <w:pPr>
      <w:pBdr/>
      <w:spacing/>
      <w:ind/>
    </w:pPr>
  </w:style>
  <w:style w:type="table" w:styleId="92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0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13</cp:revision>
  <dcterms:created xsi:type="dcterms:W3CDTF">2019-03-29T20:09:00Z</dcterms:created>
  <dcterms:modified xsi:type="dcterms:W3CDTF">2026-07-25T13:46:48Z</dcterms:modified>
</cp:coreProperties>
</file>