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6"/>
        <w:pBdr/>
        <w:spacing w:after="113"/>
        <w:ind w:firstLine="0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МЕНСЬКА МІСЬКА РАДА</w:t>
      </w:r>
      <w:r>
        <w:rPr>
          <w:rFonts w:ascii="Times New Roman" w:hAnsi="Times New Roman"/>
          <w:sz w:val="28"/>
          <w:szCs w:val="28"/>
          <w:lang w:bidi="en-US"/>
        </w:rPr>
      </w:r>
      <w:r>
        <w:rPr>
          <w:rFonts w:ascii="Times New Roman" w:hAnsi="Times New Roman"/>
          <w:sz w:val="28"/>
          <w:szCs w:val="28"/>
          <w:lang w:bidi="en-US"/>
        </w:rPr>
      </w:r>
    </w:p>
    <w:p>
      <w:pPr>
        <w:pStyle w:val="756"/>
        <w:pBdr/>
        <w:spacing w:after="11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(</w:t>
      </w:r>
      <w:r>
        <w:rPr>
          <w:rFonts w:ascii="Times New Roman" w:hAnsi="Times New Roman"/>
          <w:sz w:val="28"/>
          <w:szCs w:val="28"/>
          <w:lang w:val="uk-UA" w:bidi="en-US"/>
        </w:rPr>
        <w:t xml:space="preserve">сімдесят п’ята</w:t>
      </w:r>
      <w:r>
        <w:rPr>
          <w:rFonts w:ascii="Times New Roman" w:hAnsi="Times New Roman"/>
          <w:sz w:val="28"/>
          <w:szCs w:val="28"/>
          <w:lang w:val="uk-UA" w:bidi="en-US"/>
        </w:rPr>
        <w:t xml:space="preserve"> </w:t>
      </w:r>
      <w:r>
        <w:rPr>
          <w:rFonts w:ascii="Times New Roman" w:hAnsi="Times New Roman"/>
          <w:sz w:val="28"/>
          <w:szCs w:val="28"/>
          <w:lang w:bidi="en-US"/>
        </w:rPr>
        <w:t xml:space="preserve">сесія</w:t>
      </w:r>
      <w:r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sz w:val="28"/>
          <w:szCs w:val="28"/>
          <w:lang w:bidi="en-US"/>
        </w:rPr>
        <w:t xml:space="preserve">восьмого</w:t>
      </w:r>
      <w:r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sz w:val="28"/>
          <w:szCs w:val="28"/>
          <w:lang w:bidi="en-US"/>
        </w:rPr>
        <w:t xml:space="preserve">скликання</w:t>
      </w:r>
      <w:r>
        <w:rPr>
          <w:rFonts w:ascii="Times New Roman" w:hAnsi="Times New Roman"/>
          <w:sz w:val="28"/>
          <w:szCs w:val="28"/>
          <w:lang w:bidi="en-US"/>
        </w:rPr>
        <w:t xml:space="preserve">)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56"/>
        <w:pBdr/>
        <w:spacing w:after="113"/>
        <w:ind w:firstLine="0"/>
        <w:rPr>
          <w:rFonts w:ascii="Times New Roman" w:hAnsi="Times New Roman" w:eastAsia="Lucida Sans Unicode"/>
          <w:sz w:val="28"/>
          <w:szCs w:val="28"/>
        </w:rPr>
      </w:pPr>
      <w:r>
        <w:rPr>
          <w:rFonts w:ascii="Times New Roman" w:hAnsi="Times New Roman" w:eastAsia="Lucida Sans Unicode"/>
          <w:sz w:val="28"/>
          <w:szCs w:val="28"/>
          <w:lang w:val="uk-UA" w:eastAsia="hi-IN" w:bidi="hi-IN"/>
        </w:rPr>
        <w:t xml:space="preserve">ПРОЄКТ </w:t>
      </w:r>
      <w:r>
        <w:rPr>
          <w:rFonts w:ascii="Times New Roman" w:hAnsi="Times New Roman" w:eastAsia="Lucida Sans Unicode"/>
          <w:sz w:val="28"/>
          <w:szCs w:val="28"/>
          <w:lang w:val="uk-UA" w:eastAsia="hi-IN" w:bidi="hi-IN"/>
        </w:rPr>
        <w:t xml:space="preserve">РІШЕННЯ</w:t>
      </w:r>
      <w:r>
        <w:rPr>
          <w:rFonts w:ascii="Times New Roman" w:hAnsi="Times New Roman" w:eastAsia="Lucida Sans Unicode"/>
          <w:sz w:val="28"/>
          <w:szCs w:val="28"/>
        </w:rPr>
      </w:r>
      <w:r>
        <w:rPr>
          <w:rFonts w:ascii="Times New Roman" w:hAnsi="Times New Roman" w:eastAsia="Lucida Sans Unicode"/>
          <w:sz w:val="28"/>
          <w:szCs w:val="28"/>
        </w:rPr>
      </w:r>
    </w:p>
    <w:p>
      <w:pPr>
        <w:pStyle w:val="757"/>
        <w:pBdr/>
        <w:tabs>
          <w:tab w:val="left" w:leader="none" w:pos="4394"/>
          <w:tab w:val="clear" w:leader="none" w:pos="4535"/>
        </w:tabs>
        <w:spacing w:after="113"/>
        <w:ind/>
        <w:rPr/>
      </w:pPr>
      <w:r>
        <w:rPr>
          <w:lang w:val="uk-UA"/>
        </w:rPr>
        <w:t xml:space="preserve">__ липня</w:t>
      </w:r>
      <w:r>
        <w:rPr>
          <w:lang w:val="uk-UA"/>
        </w:rPr>
        <w:t xml:space="preserve"> </w:t>
      </w:r>
      <w:r>
        <w:t xml:space="preserve">202</w:t>
      </w:r>
      <w:r>
        <w:rPr>
          <w:lang w:val="uk-UA"/>
        </w:rPr>
        <w:t xml:space="preserve">6</w:t>
      </w:r>
      <w:r>
        <w:t xml:space="preserve"> </w:t>
      </w:r>
      <w:r>
        <w:t xml:space="preserve">року</w:t>
      </w:r>
      <w:r>
        <w:tab/>
        <w:t xml:space="preserve">м. </w:t>
      </w:r>
      <w:r>
        <w:t xml:space="preserve">Мена</w:t>
      </w:r>
      <w:r>
        <w:tab/>
        <w:t xml:space="preserve">№</w:t>
      </w:r>
      <w:r/>
    </w:p>
    <w:p>
      <w:pPr>
        <w:pStyle w:val="970"/>
        <w:pBdr/>
        <w:spacing w:after="113"/>
        <w:ind w:right="-1" w:firstLine="0"/>
        <w:rPr>
          <w:b/>
          <w:bCs/>
        </w:rPr>
      </w:pPr>
      <w:r>
        <w:rPr>
          <w:b/>
        </w:rPr>
        <w:t xml:space="preserve">Про прийняття у комунальну власність</w:t>
      </w:r>
      <w:r>
        <w:rPr>
          <w:b/>
        </w:rPr>
        <w:t xml:space="preserve"> </w:t>
      </w:r>
      <w:r>
        <w:rPr>
          <w:b/>
        </w:rPr>
        <w:t xml:space="preserve">Менської міської територіальної громади </w:t>
      </w:r>
      <w:r>
        <w:rPr>
          <w:b/>
        </w:rPr>
        <w:t xml:space="preserve">та</w:t>
      </w:r>
      <w:r>
        <w:rPr>
          <w:b/>
        </w:rPr>
        <w:t xml:space="preserve"> </w:t>
      </w:r>
      <w:r>
        <w:rPr>
          <w:b/>
        </w:rPr>
        <w:t xml:space="preserve">передачу</w:t>
      </w:r>
      <w:r>
        <w:rPr>
          <w:b/>
        </w:rPr>
        <w:t xml:space="preserve"> в</w:t>
      </w:r>
      <w:r>
        <w:rPr>
          <w:b/>
        </w:rPr>
        <w:t xml:space="preserve"> </w:t>
      </w:r>
      <w:r>
        <w:rPr>
          <w:b/>
        </w:rPr>
        <w:t xml:space="preserve">узуфрукт</w:t>
      </w:r>
      <w:r>
        <w:t xml:space="preserve"> </w:t>
      </w:r>
      <w:bookmarkStart w:id="0" w:name="_GoBack"/>
      <w:r>
        <w:rPr>
          <w:b/>
        </w:rPr>
        <w:t xml:space="preserve">Менському закладу дошкільної освіти (ясла - садочок) «Дитяча академія» комбінованого типу Менської міської ради</w:t>
      </w:r>
      <w:r>
        <w:rPr>
          <w:b/>
        </w:rPr>
        <w:t xml:space="preserve"> </w:t>
      </w:r>
      <w:bookmarkEnd w:id="0"/>
      <w:r>
        <w:rPr>
          <w:b/>
        </w:rPr>
        <w:t xml:space="preserve">комплект обладнання для сонячних </w:t>
      </w:r>
      <w:r>
        <w:rPr>
          <w:b/>
        </w:rPr>
        <w:t xml:space="preserve">електростанцій</w:t>
      </w:r>
      <w:r>
        <w:rPr>
          <w:b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970"/>
        <w:suppressLineNumbers w:val="false"/>
        <w:pBdr/>
        <w:spacing w:after="113"/>
        <w:ind w:right="-1" w:firstLine="567"/>
        <w:rPr>
          <w:b/>
          <w:bCs/>
        </w:rPr>
      </w:pPr>
      <w:r>
        <w:rPr>
          <w:szCs w:val="28"/>
        </w:rPr>
      </w:r>
      <w:r>
        <w:rPr>
          <w:szCs w:val="28"/>
        </w:rPr>
        <w:t xml:space="preserve">З метою забезпечення сталого функціонування</w:t>
      </w:r>
      <w:r>
        <w:rPr>
          <w:szCs w:val="28"/>
        </w:rPr>
        <w:t xml:space="preserve">, безперебійного електропостачання та цивільного захисту об’єктів критичної та соціальної інфраструктури Менської міської територіальної громади </w:t>
      </w:r>
      <w:r>
        <w:rPr>
          <w:szCs w:val="28"/>
        </w:rPr>
        <w:t xml:space="preserve">в рамках реалізації міжнародного </w:t>
      </w:r>
      <w:r>
        <w:rPr>
          <w:szCs w:val="28"/>
        </w:rPr>
        <w:t xml:space="preserve">проєкту</w:t>
      </w:r>
      <w:r>
        <w:rPr>
          <w:szCs w:val="28"/>
        </w:rPr>
        <w:t xml:space="preserve"> </w:t>
      </w:r>
      <w:r>
        <w:rPr>
          <w:szCs w:val="28"/>
        </w:rPr>
        <w:t xml:space="preserve">«Посилення постраждалих від війни громад України через місцеві ініціативи»</w:t>
      </w:r>
      <w:r>
        <w:rPr>
          <w:szCs w:val="28"/>
          <w:lang w:val="en-US"/>
        </w:rPr>
        <w:t xml:space="preserve"> (EMPOVER)</w:t>
      </w:r>
      <w:r>
        <w:rPr>
          <w:szCs w:val="28"/>
        </w:rPr>
        <w:t xml:space="preserve"> співпрацею з Німецьким товариством міжнародного співробітництва (</w:t>
      </w:r>
      <w:r>
        <w:rPr>
          <w:szCs w:val="28"/>
          <w:lang w:val="en-US"/>
        </w:rPr>
        <w:t xml:space="preserve">GIZ)</w:t>
      </w:r>
      <w:r>
        <w:rPr>
          <w:szCs w:val="28"/>
        </w:rPr>
        <w:t xml:space="preserve"> та містом </w:t>
      </w:r>
      <w:r>
        <w:rPr>
          <w:szCs w:val="28"/>
        </w:rPr>
        <w:t xml:space="preserve">Ешборн</w:t>
      </w:r>
      <w:r>
        <w:rPr>
          <w:szCs w:val="28"/>
        </w:rPr>
        <w:t xml:space="preserve"> </w:t>
      </w:r>
      <w:r>
        <w:rPr>
          <w:szCs w:val="28"/>
        </w:rPr>
        <w:t xml:space="preserve">розглянувши Акт №_ </w:t>
      </w:r>
      <w:r>
        <w:rPr>
          <w:szCs w:val="28"/>
        </w:rPr>
        <w:t xml:space="preserve">приймання </w:t>
      </w:r>
      <w:r>
        <w:rPr>
          <w:szCs w:val="28"/>
        </w:rPr>
        <w:t xml:space="preserve">- передачі комплекту обладнання для сонячних електростанцій від_______2026 року</w:t>
      </w:r>
      <w:r>
        <w:rPr>
          <w:szCs w:val="28"/>
        </w:rPr>
        <w:t xml:space="preserve">,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п</w:t>
      </w:r>
      <w:r>
        <w:rPr>
          <w:szCs w:val="28"/>
          <w:lang w:eastAsia="ru-RU"/>
        </w:rPr>
        <w:t xml:space="preserve">рийнявши безоплатно у комунальну власність Менської міської територіальної громади в особі Менської міської ради, як її представницького органу,</w:t>
      </w:r>
      <w:r>
        <w:rPr>
          <w:szCs w:val="28"/>
          <w:lang w:eastAsia="ru-RU"/>
        </w:rPr>
        <w:t xml:space="preserve"> та зарахувавши</w:t>
      </w:r>
      <w:r>
        <w:rPr>
          <w:szCs w:val="28"/>
          <w:lang w:eastAsia="ru-RU"/>
        </w:rPr>
        <w:t xml:space="preserve"> на баланс Менської міської ради </w:t>
      </w:r>
      <w:r>
        <w:t xml:space="preserve">комплект обладнання для сонячних </w:t>
      </w:r>
      <w:r>
        <w:t xml:space="preserve">електростанцій</w:t>
      </w:r>
      <w:r>
        <w:rPr>
          <w:szCs w:val="28"/>
        </w:rPr>
        <w:t xml:space="preserve">, </w:t>
      </w:r>
      <w:r>
        <w:rPr>
          <w:szCs w:val="28"/>
        </w:rPr>
        <w:t xml:space="preserve">керуючись</w:t>
      </w:r>
      <w:r>
        <w:rPr>
          <w:szCs w:val="28"/>
          <w:lang w:eastAsia="ru-RU"/>
        </w:rPr>
        <w:t xml:space="preserve"> ст. 26</w:t>
      </w:r>
      <w:r>
        <w:rPr>
          <w:szCs w:val="28"/>
        </w:rPr>
        <w:t xml:space="preserve"> та ст. 60 Закону України «Про місцеве самоврядування в Україні» Менська міська рада</w:t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  <w:t xml:space="preserve">ВИРІШИЛА:</w:t>
      </w:r>
      <w:r>
        <w:rPr>
          <w:szCs w:val="28"/>
        </w:rPr>
      </w:r>
      <w:r>
        <w:rPr>
          <w:szCs w:val="28"/>
        </w:rPr>
      </w:r>
    </w:p>
    <w:p>
      <w:pPr>
        <w:pStyle w:val="970"/>
        <w:suppressLineNumbers w:val="false"/>
        <w:pBdr/>
        <w:tabs>
          <w:tab w:val="clear" w:leader="none" w:pos="709"/>
        </w:tabs>
        <w:spacing/>
        <w:ind w:firstLine="567"/>
        <w:rPr/>
      </w:pPr>
      <w:r>
        <w:rPr>
          <w:szCs w:val="28"/>
          <w:lang w:eastAsia="ru-RU"/>
        </w:rPr>
        <w:t xml:space="preserve">1</w:t>
      </w:r>
      <w:r>
        <w:rPr>
          <w:szCs w:val="28"/>
          <w:lang w:eastAsia="ru-RU"/>
        </w:rPr>
        <w:t xml:space="preserve">.</w:t>
      </w:r>
      <w:r>
        <w:rPr>
          <w:szCs w:val="28"/>
          <w:lang w:val="en-US" w:eastAsia="ru-RU"/>
        </w:rPr>
        <w:t xml:space="preserve"> </w:t>
      </w:r>
      <w:r>
        <w:t xml:space="preserve">Передати з балансу Менської міської ради у право безоплатного користування ( далі –</w:t>
      </w:r>
      <w:r>
        <w:t xml:space="preserve">Узуфруктарій</w:t>
      </w:r>
      <w:r>
        <w:t xml:space="preserve">) на праві </w:t>
      </w:r>
      <w:r>
        <w:t xml:space="preserve">узуфрукту</w:t>
      </w:r>
      <w:r>
        <w:t xml:space="preserve"> </w:t>
      </w:r>
      <w:r>
        <w:t xml:space="preserve">комунального майна</w:t>
      </w:r>
      <w:r>
        <w:t xml:space="preserve"> Менському закладу дошкільної освіти (ясла</w:t>
      </w:r>
      <w:r>
        <w:t xml:space="preserve"> </w:t>
      </w:r>
      <w:r>
        <w:t xml:space="preserve">- садочок) «Дитяча академія» комбінованого типу Менської міської ради</w:t>
      </w:r>
      <w:r>
        <w:t xml:space="preserve">.</w:t>
      </w:r>
      <w:r>
        <w:t xml:space="preserve"> </w:t>
      </w:r>
      <w:r/>
    </w:p>
    <w:p>
      <w:pPr>
        <w:suppressLineNumbers w:val="false"/>
        <w:pBdr/>
        <w:spacing/>
        <w:ind w:firstLine="567"/>
        <w:rPr>
          <w:szCs w:val="28"/>
        </w:rPr>
      </w:pPr>
      <w:r>
        <w:rPr>
          <w:szCs w:val="28"/>
        </w:rPr>
      </w:r>
      <w:r>
        <w:rPr>
          <w:szCs w:val="28"/>
        </w:rPr>
        <w:t xml:space="preserve">2. Встановити </w:t>
      </w:r>
      <w:r>
        <w:rPr>
          <w:szCs w:val="28"/>
        </w:rPr>
        <w:t xml:space="preserve">узуфрукт</w:t>
      </w:r>
      <w:r>
        <w:rPr>
          <w:szCs w:val="28"/>
        </w:rPr>
        <w:t xml:space="preserve"> комунального майна на майно, що належить до комунальної власності Менської міської територіальн</w:t>
      </w:r>
      <w:r>
        <w:rPr>
          <w:szCs w:val="28"/>
        </w:rPr>
        <w:t xml:space="preserve">ої громади, зазначене в додатку до </w:t>
      </w:r>
      <w:r>
        <w:rPr>
          <w:szCs w:val="28"/>
        </w:rPr>
        <w:t xml:space="preserve">рішення, безстроково. </w:t>
      </w:r>
      <w:r>
        <w:rPr>
          <w:szCs w:val="28"/>
        </w:rPr>
      </w:r>
      <w:r>
        <w:rPr>
          <w:szCs w:val="28"/>
        </w:rPr>
      </w:r>
    </w:p>
    <w:p>
      <w:pPr>
        <w:suppressLineNumbers w:val="false"/>
        <w:pBdr/>
        <w:spacing/>
        <w:ind w:firstLine="567"/>
        <w:rPr>
          <w:szCs w:val="28"/>
        </w:rPr>
      </w:pPr>
      <w:r>
        <w:rPr>
          <w:szCs w:val="28"/>
        </w:rPr>
        <w:t xml:space="preserve">3. </w:t>
      </w:r>
      <w:r>
        <w:rPr>
          <w:szCs w:val="28"/>
        </w:rPr>
        <w:t xml:space="preserve">Узуфруктарій</w:t>
      </w:r>
      <w:r>
        <w:rPr>
          <w:szCs w:val="28"/>
        </w:rPr>
        <w:t xml:space="preserve"> використовує передане йому на праві </w:t>
      </w:r>
      <w:r>
        <w:rPr>
          <w:szCs w:val="28"/>
        </w:rPr>
        <w:t xml:space="preserve">узуфрукту</w:t>
      </w:r>
      <w:r>
        <w:rPr>
          <w:szCs w:val="28"/>
        </w:rPr>
        <w:t xml:space="preserve"> комунальне</w:t>
      </w:r>
      <w:r>
        <w:rPr>
          <w:szCs w:val="28"/>
        </w:rPr>
        <w:t xml:space="preserve"> </w:t>
      </w:r>
      <w:r>
        <w:rPr>
          <w:szCs w:val="28"/>
        </w:rPr>
        <w:t xml:space="preserve">майно за призначенням для забезпечення належного рівня благоустрою. </w:t>
      </w:r>
      <w:r>
        <w:rPr>
          <w:szCs w:val="28"/>
        </w:rPr>
      </w:r>
      <w:r>
        <w:rPr>
          <w:szCs w:val="28"/>
        </w:rPr>
      </w:r>
    </w:p>
    <w:p>
      <w:pPr>
        <w:suppressLineNumbers w:val="false"/>
        <w:pBdr/>
        <w:spacing/>
        <w:ind w:firstLine="567"/>
        <w:rPr>
          <w:szCs w:val="28"/>
        </w:rPr>
      </w:pPr>
      <w:r>
        <w:rPr>
          <w:szCs w:val="28"/>
        </w:rPr>
        <w:t xml:space="preserve">4. Встановити для </w:t>
      </w:r>
      <w:r>
        <w:rPr>
          <w:szCs w:val="28"/>
        </w:rPr>
        <w:t xml:space="preserve">Узуфруктарія</w:t>
      </w:r>
      <w:r>
        <w:rPr>
          <w:szCs w:val="28"/>
        </w:rPr>
        <w:t xml:space="preserve"> наступні особливості користуванн</w:t>
      </w:r>
      <w:r>
        <w:rPr>
          <w:szCs w:val="28"/>
        </w:rPr>
        <w:t xml:space="preserve">я майном, зазначеним у додатку </w:t>
      </w:r>
      <w:r>
        <w:rPr>
          <w:szCs w:val="28"/>
        </w:rPr>
        <w:t xml:space="preserve">рішення, переданим на праві </w:t>
      </w:r>
      <w:r>
        <w:rPr>
          <w:szCs w:val="28"/>
        </w:rPr>
        <w:t xml:space="preserve">узуфрукту</w:t>
      </w:r>
      <w:r>
        <w:rPr>
          <w:szCs w:val="28"/>
        </w:rPr>
        <w:t xml:space="preserve"> комунального майна:</w:t>
      </w:r>
      <w:r>
        <w:rPr>
          <w:szCs w:val="28"/>
        </w:rPr>
      </w:r>
      <w:r>
        <w:rPr>
          <w:szCs w:val="28"/>
        </w:rPr>
      </w:r>
    </w:p>
    <w:p>
      <w:pPr>
        <w:suppressLineNumbers w:val="false"/>
        <w:pBdr/>
        <w:spacing/>
        <w:ind w:firstLine="567"/>
        <w:rPr>
          <w:szCs w:val="28"/>
        </w:rPr>
      </w:pPr>
      <w:r>
        <w:rPr>
          <w:szCs w:val="28"/>
        </w:rPr>
        <w:t xml:space="preserve">4.1. </w:t>
      </w:r>
      <w:r>
        <w:rPr>
          <w:szCs w:val="28"/>
        </w:rPr>
        <w:t xml:space="preserve">Узуфруктарій</w:t>
      </w:r>
      <w:r>
        <w:rPr>
          <w:szCs w:val="28"/>
        </w:rPr>
        <w:t xml:space="preserve"> зобов’язаний використовувати майно, зазначене у пункті 1 рішення, згідно з цільовим призначенням, утримувати відповідне майно в належному стані, за власний рахунок проводити його поточний ремонт.</w:t>
      </w:r>
      <w:r>
        <w:rPr>
          <w:szCs w:val="28"/>
        </w:rPr>
      </w:r>
      <w:r>
        <w:rPr>
          <w:szCs w:val="28"/>
        </w:rPr>
      </w:r>
    </w:p>
    <w:p>
      <w:pPr>
        <w:suppressLineNumbers w:val="false"/>
        <w:pBdr/>
        <w:spacing/>
        <w:ind w:firstLine="567"/>
        <w:rPr>
          <w:szCs w:val="28"/>
        </w:rPr>
      </w:pPr>
      <w:r>
        <w:rPr>
          <w:szCs w:val="28"/>
        </w:rPr>
        <w:t xml:space="preserve">4.2. </w:t>
      </w:r>
      <w:r>
        <w:rPr>
          <w:szCs w:val="28"/>
        </w:rPr>
        <w:t xml:space="preserve">Узуфруктарій</w:t>
      </w:r>
      <w:r>
        <w:rPr>
          <w:szCs w:val="28"/>
        </w:rPr>
        <w:t xml:space="preserve"> несе витрати, пов’язані з утриманням, користуванн</w:t>
      </w:r>
      <w:r>
        <w:rPr>
          <w:szCs w:val="28"/>
        </w:rPr>
        <w:t xml:space="preserve">ям та обслуговуванням майна зазначеного у додатку </w:t>
      </w:r>
      <w:r>
        <w:rPr>
          <w:szCs w:val="28"/>
        </w:rPr>
        <w:t xml:space="preserve">до рішення</w:t>
      </w:r>
      <w:r>
        <w:rPr>
          <w:szCs w:val="28"/>
        </w:rPr>
        <w:t xml:space="preserve">.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suppressLineNumbers w:val="false"/>
        <w:pBdr/>
        <w:spacing/>
        <w:ind w:firstLine="567"/>
        <w:rPr>
          <w:szCs w:val="28"/>
        </w:rPr>
      </w:pPr>
      <w:r>
        <w:rPr>
          <w:szCs w:val="28"/>
        </w:rPr>
        <w:t xml:space="preserve">4.3. </w:t>
      </w:r>
      <w:r>
        <w:rPr>
          <w:szCs w:val="28"/>
        </w:rPr>
        <w:t xml:space="preserve">Узуфруктурій</w:t>
      </w:r>
      <w:r>
        <w:rPr>
          <w:szCs w:val="28"/>
        </w:rPr>
        <w:t xml:space="preserve"> не може відчужувати майно, зазначене у додатку до рішення.</w:t>
      </w:r>
      <w:r>
        <w:rPr>
          <w:szCs w:val="28"/>
        </w:rPr>
      </w:r>
      <w:r>
        <w:rPr>
          <w:szCs w:val="28"/>
        </w:rPr>
      </w:r>
    </w:p>
    <w:p>
      <w:pPr>
        <w:suppressLineNumbers w:val="false"/>
        <w:pBdr/>
        <w:spacing/>
        <w:ind w:firstLine="567"/>
        <w:rPr>
          <w:szCs w:val="28"/>
        </w:rPr>
      </w:pPr>
      <w:r>
        <w:rPr>
          <w:szCs w:val="28"/>
        </w:rPr>
        <w:t xml:space="preserve">4.4.У разі фізичного зносу майна зазначеного у додатку до рішення або визнання майна непридатним до використання </w:t>
      </w:r>
      <w:r>
        <w:rPr>
          <w:szCs w:val="28"/>
        </w:rPr>
        <w:t xml:space="preserve">Узуфрукторій</w:t>
      </w:r>
      <w:r>
        <w:rPr>
          <w:szCs w:val="28"/>
        </w:rPr>
        <w:t xml:space="preserve"> проводить демонтаж та утилізацію у встановленому порядку після спис</w:t>
      </w:r>
      <w:r>
        <w:rPr>
          <w:szCs w:val="28"/>
        </w:rPr>
        <w:t xml:space="preserve">ання майна зазначеного у додатку, що перебувало у користуванні за </w:t>
      </w:r>
      <w:r>
        <w:rPr>
          <w:szCs w:val="28"/>
        </w:rPr>
        <w:t xml:space="preserve">узуфруктом</w:t>
      </w:r>
      <w:r>
        <w:rPr>
          <w:szCs w:val="28"/>
        </w:rPr>
        <w:t xml:space="preserve">, актом комісії.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suppressLineNumbers w:val="false"/>
        <w:pBdr/>
        <w:spacing/>
        <w:ind w:firstLine="567"/>
        <w:rPr>
          <w:szCs w:val="28"/>
        </w:rPr>
      </w:pPr>
      <w:r>
        <w:rPr>
          <w:szCs w:val="28"/>
        </w:rPr>
        <w:t xml:space="preserve">5.Узуфрукт комунального майна, встановлений даним</w:t>
      </w:r>
      <w:r>
        <w:rPr>
          <w:szCs w:val="28"/>
        </w:rPr>
        <w:t xml:space="preserve"> рішенням припиняється у разі: </w:t>
      </w:r>
      <w:r>
        <w:rPr>
          <w:szCs w:val="28"/>
        </w:rPr>
      </w:r>
      <w:r>
        <w:rPr>
          <w:szCs w:val="28"/>
        </w:rPr>
      </w:r>
    </w:p>
    <w:p>
      <w:pPr>
        <w:suppressLineNumbers w:val="false"/>
        <w:pBdr/>
        <w:spacing/>
        <w:ind w:firstLine="567"/>
        <w:rPr>
          <w:szCs w:val="28"/>
        </w:rPr>
      </w:pPr>
      <w:r>
        <w:rPr>
          <w:szCs w:val="28"/>
        </w:rPr>
        <w:t xml:space="preserve">5.1. припинення </w:t>
      </w:r>
      <w:r>
        <w:rPr>
          <w:szCs w:val="28"/>
        </w:rPr>
        <w:t xml:space="preserve">узуфруктарія</w:t>
      </w:r>
      <w:r>
        <w:rPr>
          <w:szCs w:val="28"/>
        </w:rPr>
        <w:t xml:space="preserve"> в результаті його ліквідації; </w:t>
      </w:r>
      <w:r>
        <w:rPr>
          <w:szCs w:val="28"/>
        </w:rPr>
      </w:r>
      <w:r>
        <w:rPr>
          <w:szCs w:val="28"/>
        </w:rPr>
      </w:r>
    </w:p>
    <w:p>
      <w:pPr>
        <w:suppressLineNumbers w:val="false"/>
        <w:pBdr/>
        <w:spacing/>
        <w:ind w:firstLine="567"/>
        <w:rPr>
          <w:szCs w:val="28"/>
        </w:rPr>
      </w:pPr>
      <w:r>
        <w:rPr>
          <w:szCs w:val="28"/>
        </w:rPr>
        <w:t xml:space="preserve">5.2. загибелі або припинення існування майна, щодо якого встановлений </w:t>
      </w:r>
      <w:r>
        <w:rPr>
          <w:szCs w:val="28"/>
        </w:rPr>
        <w:t xml:space="preserve">узуфрукт</w:t>
      </w:r>
      <w:r>
        <w:rPr>
          <w:szCs w:val="28"/>
        </w:rPr>
        <w:t xml:space="preserve"> комунального майна;</w:t>
      </w:r>
      <w:r>
        <w:rPr>
          <w:szCs w:val="28"/>
        </w:rPr>
      </w:r>
      <w:r>
        <w:rPr>
          <w:szCs w:val="28"/>
        </w:rPr>
      </w:r>
    </w:p>
    <w:p>
      <w:pPr>
        <w:suppressLineNumbers w:val="false"/>
        <w:pBdr/>
        <w:spacing/>
        <w:ind w:firstLine="567"/>
        <w:rPr>
          <w:szCs w:val="28"/>
        </w:rPr>
      </w:pPr>
      <w:r>
        <w:rPr>
          <w:szCs w:val="28"/>
        </w:rPr>
        <w:t xml:space="preserve">5.3.погіршення стану майна, щодо якого встановлено </w:t>
      </w:r>
      <w:r>
        <w:rPr>
          <w:szCs w:val="28"/>
        </w:rPr>
        <w:t xml:space="preserve">узуфрукт</w:t>
      </w:r>
      <w:r>
        <w:rPr>
          <w:szCs w:val="28"/>
        </w:rPr>
        <w:t xml:space="preserve"> комунального майна, внаслідок чого воно стає непридатним для використання за призначенням;</w:t>
      </w:r>
      <w:r>
        <w:rPr>
          <w:szCs w:val="28"/>
        </w:rPr>
      </w:r>
      <w:r>
        <w:rPr>
          <w:szCs w:val="28"/>
        </w:rPr>
      </w:r>
    </w:p>
    <w:p>
      <w:pPr>
        <w:suppressLineNumbers w:val="false"/>
        <w:pBdr/>
        <w:tabs>
          <w:tab w:val="clear" w:leader="none" w:pos="709"/>
          <w:tab w:val="left" w:leader="none" w:pos="6520"/>
        </w:tabs>
        <w:spacing/>
        <w:ind w:firstLine="567"/>
        <w:rPr>
          <w:szCs w:val="28"/>
        </w:rPr>
      </w:pPr>
      <w:r>
        <w:rPr>
          <w:szCs w:val="28"/>
        </w:rPr>
        <w:t xml:space="preserve">6. Контроль за виконан</w:t>
      </w:r>
      <w:r>
        <w:rPr>
          <w:szCs w:val="28"/>
        </w:rPr>
        <w:t xml:space="preserve">н</w:t>
      </w:r>
      <w:r>
        <w:rPr>
          <w:szCs w:val="28"/>
        </w:rPr>
        <w:t xml:space="preserve">ям рішення покласти на постійну комісію міської ради з питань планування, фінансів, бюджету, соціально-економічного розвитку, житлово-к</w:t>
      </w:r>
      <w:r>
        <w:rPr>
          <w:szCs w:val="28"/>
        </w:rPr>
        <w:t xml:space="preserve">омунального господарства та комунального майна та заступника міського голови з питань діяльності виконавчих органів ради.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709"/>
          <w:tab w:val="left" w:leader="none" w:pos="6520"/>
        </w:tabs>
        <w:spacing/>
        <w:ind w:firstLine="0"/>
        <w:rPr>
          <w:szCs w:val="28"/>
          <w:lang w:val="en-US"/>
        </w:rPr>
      </w:pPr>
      <w:r>
        <w:rPr>
          <w:szCs w:val="28"/>
          <w:lang w:val="en-US"/>
        </w:rPr>
      </w:r>
      <w:r>
        <w:rPr>
          <w:szCs w:val="28"/>
          <w:lang w:val="en-US"/>
        </w:rPr>
      </w:r>
      <w:r>
        <w:rPr>
          <w:szCs w:val="28"/>
          <w:lang w:val="en-US"/>
        </w:rPr>
      </w:r>
    </w:p>
    <w:p>
      <w:pPr>
        <w:pBdr/>
        <w:tabs>
          <w:tab w:val="clear" w:leader="none" w:pos="709"/>
          <w:tab w:val="left" w:leader="none" w:pos="6520"/>
        </w:tabs>
        <w:spacing/>
        <w:ind w:firstLine="0"/>
        <w:rPr>
          <w:szCs w:val="28"/>
          <w:lang w:val="en-US"/>
        </w:rPr>
      </w:pPr>
      <w:r>
        <w:rPr>
          <w:szCs w:val="28"/>
          <w:lang w:val="en-US"/>
        </w:rPr>
      </w:r>
      <w:r>
        <w:rPr>
          <w:szCs w:val="28"/>
          <w:lang w:val="en-US"/>
        </w:rPr>
      </w:r>
      <w:r>
        <w:rPr>
          <w:szCs w:val="28"/>
          <w:lang w:val="en-US"/>
        </w:rPr>
      </w:r>
    </w:p>
    <w:p>
      <w:pPr>
        <w:pBdr/>
        <w:tabs>
          <w:tab w:val="clear" w:leader="none" w:pos="709"/>
          <w:tab w:val="left" w:leader="none" w:pos="6520"/>
        </w:tabs>
        <w:spacing/>
        <w:ind w:firstLine="0"/>
        <w:rPr>
          <w:szCs w:val="28"/>
        </w:rPr>
      </w:pPr>
      <w:r>
        <w:rPr>
          <w:szCs w:val="28"/>
        </w:rPr>
        <w:t xml:space="preserve">Секретар ради</w:t>
      </w:r>
      <w:r>
        <w:rPr>
          <w:szCs w:val="28"/>
        </w:rPr>
        <w:tab/>
        <w:t xml:space="preserve">Юрій СТАЛЬНИЧЕНКО</w:t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4" w:right="567" w:bottom="1134" w:left="1701" w:header="283" w:footer="21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egoe UI">
    <w:panose1 w:val="020B0502040504020204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3"/>
      <w:pBdr/>
      <w:spacing/>
      <w:ind w:firstLine="0"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912" cy="608990"/>
              <wp:effectExtent l="0" t="0" r="0" b="0"/>
              <wp:docPr id="1" name="_x0000_i205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912" cy="608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6pt;height:47.9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170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30"/>
      </w:pPr>
      <w:rPr/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/>
      <w:ind w:firstLine="567"/>
      <w:jc w:val="both"/>
    </w:pPr>
    <w:rPr>
      <w:rFonts w:ascii="Times New Roman" w:hAnsi="Times New Roman" w:eastAsia="Times New Roman"/>
      <w:color w:val="000000"/>
      <w:sz w:val="28"/>
      <w:szCs w:val="22"/>
      <w:lang w:val="uk-UA" w:eastAsia="en-US"/>
    </w:rPr>
  </w:style>
  <w:style w:type="paragraph" w:styleId="756">
    <w:name w:val="Heading 1"/>
    <w:basedOn w:val="755"/>
    <w:next w:val="755"/>
    <w:link w:val="988"/>
    <w:uiPriority w:val="9"/>
    <w:qFormat/>
    <w:pPr>
      <w:keepNext w:val="true"/>
      <w:keepLines w:val="true"/>
      <w:pBdr/>
      <w:spacing/>
      <w:ind/>
      <w:jc w:val="center"/>
      <w:outlineLvl w:val="0"/>
    </w:pPr>
    <w:rPr>
      <w:rFonts w:ascii="Calibri" w:hAnsi="Calibri" w:eastAsia="Calibri"/>
      <w:b/>
      <w:sz w:val="20"/>
      <w:szCs w:val="20"/>
      <w:lang w:val="en-US" w:eastAsia="uk-UA"/>
    </w:rPr>
  </w:style>
  <w:style w:type="paragraph" w:styleId="757">
    <w:name w:val="Heading 2"/>
    <w:basedOn w:val="755"/>
    <w:next w:val="755"/>
    <w:link w:val="989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/>
      <w:ind w:firstLine="0"/>
      <w:outlineLvl w:val="1"/>
    </w:pPr>
    <w:rPr>
      <w:rFonts w:eastAsia="Lucida Sans Unicode" w:cs="Mangal"/>
      <w:szCs w:val="28"/>
      <w:lang w:val="en-US" w:eastAsia="hi-IN" w:bidi="hi-IN"/>
    </w:rPr>
  </w:style>
  <w:style w:type="paragraph" w:styleId="758">
    <w:name w:val="Heading 3"/>
    <w:basedOn w:val="755"/>
    <w:next w:val="755"/>
    <w:link w:val="9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Cs w:val="28"/>
    </w:rPr>
  </w:style>
  <w:style w:type="paragraph" w:styleId="759">
    <w:name w:val="Heading 4"/>
    <w:basedOn w:val="755"/>
    <w:next w:val="755"/>
    <w:link w:val="9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0">
    <w:name w:val="Heading 5"/>
    <w:basedOn w:val="755"/>
    <w:next w:val="755"/>
    <w:link w:val="9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1">
    <w:name w:val="Heading 6"/>
    <w:basedOn w:val="755"/>
    <w:next w:val="755"/>
    <w:link w:val="95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2">
    <w:name w:val="Heading 7"/>
    <w:basedOn w:val="755"/>
    <w:next w:val="755"/>
    <w:link w:val="95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3">
    <w:name w:val="Heading 8"/>
    <w:basedOn w:val="755"/>
    <w:next w:val="755"/>
    <w:link w:val="95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4">
    <w:name w:val="Heading 9"/>
    <w:basedOn w:val="755"/>
    <w:next w:val="755"/>
    <w:link w:val="95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character" w:styleId="768" w:customStyle="1">
    <w:name w:val="Heading 3 Char"/>
    <w:basedOn w:val="76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69" w:customStyle="1">
    <w:name w:val="Heading 4 Char"/>
    <w:basedOn w:val="765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70" w:customStyle="1">
    <w:name w:val="Heading 5 Char"/>
    <w:basedOn w:val="76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71" w:customStyle="1">
    <w:name w:val="Heading 6 Char"/>
    <w:basedOn w:val="76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72" w:customStyle="1">
    <w:name w:val="Heading 7 Char"/>
    <w:basedOn w:val="76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73" w:customStyle="1">
    <w:name w:val="Heading 8 Char"/>
    <w:basedOn w:val="7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4" w:customStyle="1">
    <w:name w:val="Heading 9 Char"/>
    <w:basedOn w:val="7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5" w:customStyle="1">
    <w:name w:val="Title Char"/>
    <w:basedOn w:val="76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6" w:customStyle="1">
    <w:name w:val="Subtitle Char"/>
    <w:basedOn w:val="76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77" w:customStyle="1">
    <w:name w:val="Quote Char"/>
    <w:basedOn w:val="76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78" w:customStyle="1">
    <w:name w:val="Intense Quote Char"/>
    <w:basedOn w:val="765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79" w:customStyle="1">
    <w:name w:val="Footnote Text Char"/>
    <w:basedOn w:val="765"/>
    <w:uiPriority w:val="99"/>
    <w:semiHidden/>
    <w:pPr>
      <w:pBdr/>
      <w:spacing/>
      <w:ind/>
    </w:pPr>
    <w:rPr>
      <w:sz w:val="20"/>
      <w:szCs w:val="20"/>
    </w:rPr>
  </w:style>
  <w:style w:type="character" w:styleId="780" w:customStyle="1">
    <w:name w:val="Endnote Text Char"/>
    <w:basedOn w:val="765"/>
    <w:uiPriority w:val="99"/>
    <w:semiHidden/>
    <w:pPr>
      <w:pBdr/>
      <w:spacing/>
      <w:ind/>
    </w:pPr>
    <w:rPr>
      <w:sz w:val="20"/>
      <w:szCs w:val="20"/>
    </w:rPr>
  </w:style>
  <w:style w:type="table" w:styleId="781">
    <w:name w:val="Table Grid"/>
    <w:basedOn w:val="766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82">
    <w:name w:val="Title"/>
    <w:basedOn w:val="755"/>
    <w:next w:val="755"/>
    <w:link w:val="78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783" w:customStyle="1">
    <w:name w:val="Назва Знак"/>
    <w:basedOn w:val="765"/>
    <w:link w:val="78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784">
    <w:name w:val="Subtitle"/>
    <w:basedOn w:val="755"/>
    <w:next w:val="755"/>
    <w:link w:val="785"/>
    <w:uiPriority w:val="11"/>
    <w:qFormat/>
    <w:pPr>
      <w:numPr>
        <w:ilvl w:val="1"/>
      </w:numPr>
      <w:pBdr/>
      <w:spacing/>
      <w:ind w:firstLine="567"/>
    </w:pPr>
    <w:rPr>
      <w:color w:val="595959" w:themeColor="text1" w:themeTint="A6"/>
      <w:spacing w:val="15"/>
      <w:szCs w:val="28"/>
    </w:rPr>
  </w:style>
  <w:style w:type="character" w:styleId="785" w:customStyle="1">
    <w:name w:val="Підзаголовок Знак"/>
    <w:basedOn w:val="765"/>
    <w:link w:val="78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86">
    <w:name w:val="Quote"/>
    <w:basedOn w:val="755"/>
    <w:next w:val="755"/>
    <w:link w:val="78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787" w:customStyle="1">
    <w:name w:val="Цитата Знак"/>
    <w:basedOn w:val="765"/>
    <w:link w:val="78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788">
    <w:name w:val="List Paragraph"/>
    <w:basedOn w:val="755"/>
    <w:uiPriority w:val="34"/>
    <w:qFormat/>
    <w:pPr>
      <w:pBdr/>
      <w:spacing/>
      <w:ind w:left="720"/>
      <w:contextualSpacing w:val="true"/>
    </w:pPr>
  </w:style>
  <w:style w:type="character" w:styleId="789">
    <w:name w:val="Intense Emphasis"/>
    <w:basedOn w:val="76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790">
    <w:name w:val="Intense Quote"/>
    <w:basedOn w:val="755"/>
    <w:next w:val="755"/>
    <w:link w:val="791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791" w:customStyle="1">
    <w:name w:val="Насичена цитата Знак"/>
    <w:basedOn w:val="765"/>
    <w:link w:val="790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92">
    <w:name w:val="Intense Reference"/>
    <w:basedOn w:val="76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793">
    <w:name w:val="No Spacing"/>
    <w:basedOn w:val="755"/>
    <w:uiPriority w:val="1"/>
    <w:qFormat/>
    <w:pPr>
      <w:pBdr/>
      <w:spacing/>
      <w:ind/>
    </w:pPr>
  </w:style>
  <w:style w:type="character" w:styleId="794">
    <w:name w:val="Subtle Emphasis"/>
    <w:basedOn w:val="7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5">
    <w:name w:val="Emphasis"/>
    <w:basedOn w:val="765"/>
    <w:uiPriority w:val="20"/>
    <w:qFormat/>
    <w:pPr>
      <w:pBdr/>
      <w:spacing/>
      <w:ind/>
    </w:pPr>
    <w:rPr>
      <w:i/>
      <w:iCs/>
    </w:rPr>
  </w:style>
  <w:style w:type="character" w:styleId="796">
    <w:name w:val="Strong"/>
    <w:basedOn w:val="822"/>
    <w:uiPriority w:val="22"/>
    <w:qFormat/>
    <w:pPr>
      <w:pBdr/>
      <w:spacing/>
      <w:ind/>
    </w:pPr>
    <w:rPr>
      <w:b/>
      <w:bCs/>
    </w:rPr>
  </w:style>
  <w:style w:type="character" w:styleId="797">
    <w:name w:val="Subtle Reference"/>
    <w:basedOn w:val="7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8">
    <w:name w:val="Book Title"/>
    <w:basedOn w:val="7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99">
    <w:name w:val="Header"/>
    <w:basedOn w:val="75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00">
    <w:name w:val="Footer"/>
    <w:basedOn w:val="75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01">
    <w:name w:val="Caption"/>
    <w:basedOn w:val="755"/>
    <w:next w:val="755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02">
    <w:name w:val="footnote text"/>
    <w:basedOn w:val="755"/>
    <w:link w:val="80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03" w:customStyle="1">
    <w:name w:val="Текст виноски Знак"/>
    <w:basedOn w:val="765"/>
    <w:link w:val="802"/>
    <w:uiPriority w:val="99"/>
    <w:semiHidden/>
    <w:pPr>
      <w:pBdr/>
      <w:spacing/>
      <w:ind/>
    </w:pPr>
    <w:rPr>
      <w:sz w:val="20"/>
      <w:szCs w:val="20"/>
    </w:rPr>
  </w:style>
  <w:style w:type="character" w:styleId="804">
    <w:name w:val="footnote reference"/>
    <w:basedOn w:val="765"/>
    <w:uiPriority w:val="99"/>
    <w:semiHidden/>
    <w:unhideWhenUsed/>
    <w:pPr>
      <w:pBdr/>
      <w:spacing/>
      <w:ind/>
    </w:pPr>
    <w:rPr>
      <w:vertAlign w:val="superscript"/>
    </w:rPr>
  </w:style>
  <w:style w:type="paragraph" w:styleId="805">
    <w:name w:val="endnote text"/>
    <w:basedOn w:val="755"/>
    <w:link w:val="80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06" w:customStyle="1">
    <w:name w:val="Текст кінцевої виноски Знак"/>
    <w:basedOn w:val="765"/>
    <w:link w:val="805"/>
    <w:uiPriority w:val="99"/>
    <w:semiHidden/>
    <w:pPr>
      <w:pBdr/>
      <w:spacing/>
      <w:ind/>
    </w:pPr>
    <w:rPr>
      <w:sz w:val="20"/>
      <w:szCs w:val="20"/>
    </w:rPr>
  </w:style>
  <w:style w:type="character" w:styleId="807">
    <w:name w:val="endnote reference"/>
    <w:basedOn w:val="765"/>
    <w:uiPriority w:val="99"/>
    <w:semiHidden/>
    <w:unhideWhenUsed/>
    <w:pPr>
      <w:pBdr/>
      <w:spacing/>
      <w:ind/>
    </w:pPr>
    <w:rPr>
      <w:vertAlign w:val="superscript"/>
    </w:rPr>
  </w:style>
  <w:style w:type="character" w:styleId="808">
    <w:name w:val="Hyperlink"/>
    <w:basedOn w:val="765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09">
    <w:name w:val="FollowedHyperlink"/>
    <w:basedOn w:val="76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10">
    <w:name w:val="toc 1"/>
    <w:basedOn w:val="755"/>
    <w:next w:val="755"/>
    <w:uiPriority w:val="39"/>
    <w:unhideWhenUsed/>
    <w:pPr>
      <w:pBdr/>
      <w:spacing w:after="100"/>
      <w:ind/>
    </w:pPr>
  </w:style>
  <w:style w:type="paragraph" w:styleId="811">
    <w:name w:val="toc 2"/>
    <w:basedOn w:val="755"/>
    <w:next w:val="755"/>
    <w:uiPriority w:val="39"/>
    <w:unhideWhenUsed/>
    <w:pPr>
      <w:pBdr/>
      <w:spacing w:after="100"/>
      <w:ind w:left="220"/>
    </w:pPr>
  </w:style>
  <w:style w:type="paragraph" w:styleId="812">
    <w:name w:val="toc 3"/>
    <w:basedOn w:val="755"/>
    <w:next w:val="755"/>
    <w:uiPriority w:val="39"/>
    <w:unhideWhenUsed/>
    <w:pPr>
      <w:pBdr/>
      <w:spacing w:after="100"/>
      <w:ind w:left="440"/>
    </w:pPr>
  </w:style>
  <w:style w:type="paragraph" w:styleId="813">
    <w:name w:val="toc 4"/>
    <w:basedOn w:val="755"/>
    <w:next w:val="755"/>
    <w:uiPriority w:val="39"/>
    <w:unhideWhenUsed/>
    <w:pPr>
      <w:pBdr/>
      <w:spacing w:after="100"/>
      <w:ind w:left="660"/>
    </w:pPr>
  </w:style>
  <w:style w:type="paragraph" w:styleId="814">
    <w:name w:val="toc 5"/>
    <w:basedOn w:val="755"/>
    <w:next w:val="755"/>
    <w:uiPriority w:val="39"/>
    <w:unhideWhenUsed/>
    <w:pPr>
      <w:pBdr/>
      <w:spacing w:after="100"/>
      <w:ind w:left="880"/>
    </w:pPr>
  </w:style>
  <w:style w:type="paragraph" w:styleId="815">
    <w:name w:val="toc 6"/>
    <w:basedOn w:val="755"/>
    <w:next w:val="755"/>
    <w:uiPriority w:val="39"/>
    <w:unhideWhenUsed/>
    <w:pPr>
      <w:pBdr/>
      <w:spacing w:after="100"/>
      <w:ind w:left="1100"/>
    </w:pPr>
  </w:style>
  <w:style w:type="paragraph" w:styleId="816">
    <w:name w:val="toc 7"/>
    <w:basedOn w:val="755"/>
    <w:next w:val="755"/>
    <w:uiPriority w:val="39"/>
    <w:unhideWhenUsed/>
    <w:pPr>
      <w:pBdr/>
      <w:spacing w:after="100"/>
      <w:ind w:left="1320"/>
    </w:pPr>
  </w:style>
  <w:style w:type="paragraph" w:styleId="817">
    <w:name w:val="toc 8"/>
    <w:basedOn w:val="755"/>
    <w:next w:val="755"/>
    <w:uiPriority w:val="39"/>
    <w:unhideWhenUsed/>
    <w:pPr>
      <w:pBdr/>
      <w:spacing w:after="100"/>
      <w:ind w:left="1540"/>
    </w:pPr>
  </w:style>
  <w:style w:type="paragraph" w:styleId="818">
    <w:name w:val="toc 9"/>
    <w:basedOn w:val="755"/>
    <w:next w:val="755"/>
    <w:uiPriority w:val="39"/>
    <w:unhideWhenUsed/>
    <w:pPr>
      <w:pBdr/>
      <w:spacing w:after="100"/>
      <w:ind w:left="1760"/>
    </w:pPr>
  </w:style>
  <w:style w:type="character" w:styleId="819">
    <w:name w:val="Placeholder Text"/>
    <w:basedOn w:val="765"/>
    <w:uiPriority w:val="99"/>
    <w:semiHidden/>
    <w:pPr>
      <w:pBdr/>
      <w:spacing/>
      <w:ind/>
    </w:pPr>
    <w:rPr>
      <w:color w:val="666666"/>
    </w:rPr>
  </w:style>
  <w:style w:type="paragraph" w:styleId="820">
    <w:name w:val="TOC Heading"/>
    <w:uiPriority w:val="39"/>
    <w:unhideWhenUsed/>
    <w:pPr>
      <w:pBdr/>
      <w:spacing/>
      <w:ind/>
    </w:pPr>
  </w:style>
  <w:style w:type="paragraph" w:styleId="821">
    <w:name w:val="table of figures"/>
    <w:basedOn w:val="755"/>
    <w:next w:val="755"/>
    <w:uiPriority w:val="99"/>
    <w:unhideWhenUsed/>
    <w:pPr>
      <w:pBdr/>
      <w:spacing/>
      <w:ind/>
    </w:pPr>
  </w:style>
  <w:style w:type="character" w:styleId="822" w:customStyle="1">
    <w:name w:val="Основной шрифт абзаца"/>
    <w:uiPriority w:val="1"/>
    <w:semiHidden/>
    <w:unhideWhenUsed/>
    <w:pPr>
      <w:pBdr/>
      <w:spacing/>
      <w:ind/>
    </w:pPr>
  </w:style>
  <w:style w:type="table" w:styleId="823" w:customStyle="1">
    <w:name w:val="Обычная таблица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4" w:customStyle="1">
    <w:name w:val="Нет списка"/>
    <w:uiPriority w:val="99"/>
    <w:semiHidden/>
    <w:unhideWhenUsed/>
    <w:pPr>
      <w:pBdr/>
      <w:spacing/>
      <w:ind/>
    </w:pPr>
  </w:style>
  <w:style w:type="table" w:styleId="825" w:customStyle="1">
    <w:name w:val="Сетка таблицы"/>
    <w:basedOn w:val="82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Table Grid Light"/>
    <w:basedOn w:val="8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Plain Table 1"/>
    <w:basedOn w:val="8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Plain Table 2"/>
    <w:basedOn w:val="82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Plain Table 3"/>
    <w:basedOn w:val="8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Plain Table 4"/>
    <w:basedOn w:val="8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Plain Table 5"/>
    <w:basedOn w:val="8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1 Light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1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4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5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6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1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4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5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6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1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4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5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6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4"/>
    <w:basedOn w:val="82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1"/>
    <w:basedOn w:val="823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2"/>
    <w:basedOn w:val="823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3"/>
    <w:basedOn w:val="823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4"/>
    <w:basedOn w:val="823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5"/>
    <w:basedOn w:val="823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6"/>
    <w:basedOn w:val="823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5 Dark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- Accent 1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- Accent 4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 - Accent 5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6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6 Colorful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1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4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5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6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7 Colorful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1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4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5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6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1 Light"/>
    <w:basedOn w:val="8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1"/>
    <w:basedOn w:val="8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2"/>
    <w:basedOn w:val="8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3"/>
    <w:basedOn w:val="8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4"/>
    <w:basedOn w:val="8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5"/>
    <w:basedOn w:val="8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6"/>
    <w:basedOn w:val="8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1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none" w:color="000000" w:sz="0" w:space="0"/>
        <w:bottom w:val="single" w:color="9bb7d9" w:sz="4" w:space="0"/>
        <w:right w:val="none" w:color="000000" w:sz="0" w:space="0"/>
        <w:insideH w:val="single" w:color="9bb7d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none" w:color="000000" w:sz="0" w:space="0"/>
        <w:bottom w:val="single" w:color="db9b9a" w:sz="4" w:space="0"/>
        <w:right w:val="none" w:color="000000" w:sz="0" w:space="0"/>
        <w:insideH w:val="single" w:color="db9b9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none" w:color="000000" w:sz="0" w:space="0"/>
        <w:bottom w:val="single" w:color="c6d8a1" w:sz="4" w:space="0"/>
        <w:right w:val="none" w:color="000000" w:sz="0" w:space="0"/>
        <w:insideH w:val="single" w:color="c6d8a1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4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none" w:color="000000" w:sz="0" w:space="0"/>
        <w:bottom w:val="single" w:color="b7a7ca" w:sz="4" w:space="0"/>
        <w:right w:val="none" w:color="000000" w:sz="0" w:space="0"/>
        <w:insideH w:val="single" w:color="b7a7c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5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none" w:color="000000" w:sz="0" w:space="0"/>
        <w:bottom w:val="single" w:color="99d0de" w:sz="4" w:space="0"/>
        <w:right w:val="none" w:color="000000" w:sz="0" w:space="0"/>
        <w:insideH w:val="single" w:color="99d0de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6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none" w:color="000000" w:sz="0" w:space="0"/>
        <w:bottom w:val="single" w:color="fac396" w:sz="4" w:space="0"/>
        <w:right w:val="none" w:color="000000" w:sz="0" w:space="0"/>
        <w:insideH w:val="single" w:color="fac39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1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4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5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6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4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1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4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5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6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5 Dark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1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  <w:insideH w:val="none" w:color="000000" w:sz="0" w:space="0"/>
        <w:insideV w:val="none" w:color="000000" w:sz="0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  <w:insideH w:val="none" w:color="000000" w:sz="0" w:space="0"/>
        <w:insideV w:val="none" w:color="000000" w:sz="0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  <w:insideH w:val="none" w:color="000000" w:sz="0" w:space="0"/>
        <w:insideV w:val="none" w:color="000000" w:sz="0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4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  <w:insideH w:val="none" w:color="000000" w:sz="0" w:space="0"/>
        <w:insideV w:val="none" w:color="000000" w:sz="0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5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  <w:insideH w:val="none" w:color="000000" w:sz="0" w:space="0"/>
        <w:insideV w:val="none" w:color="000000" w:sz="0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6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  <w:insideH w:val="none" w:color="000000" w:sz="0" w:space="0"/>
        <w:insideV w:val="none" w:color="000000" w:sz="0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6 Colorful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1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none" w:color="000000" w:sz="0" w:space="0"/>
        <w:bottom w:val="single" w:color="4f81bd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none" w:color="000000" w:sz="0" w:space="0"/>
        <w:bottom w:val="single" w:color="d99695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none" w:color="000000" w:sz="0" w:space="0"/>
        <w:bottom w:val="single" w:color="c3d69b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4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none" w:color="000000" w:sz="0" w:space="0"/>
        <w:bottom w:val="single" w:color="b2a1c6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5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none" w:color="000000" w:sz="0" w:space="0"/>
        <w:bottom w:val="single" w:color="92ccdc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6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none" w:color="000000" w:sz="0" w:space="0"/>
        <w:bottom w:val="single" w:color="fac090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7 Colorful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1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4f81bd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d9969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c3d69b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4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b2a1c6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5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92ccdc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6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fac09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"/>
    <w:basedOn w:val="82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1"/>
    <w:basedOn w:val="82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2"/>
    <w:basedOn w:val="82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3"/>
    <w:basedOn w:val="82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4"/>
    <w:basedOn w:val="82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5"/>
    <w:basedOn w:val="82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6"/>
    <w:basedOn w:val="82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"/>
    <w:basedOn w:val="82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1"/>
    <w:basedOn w:val="82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2"/>
    <w:basedOn w:val="82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3"/>
    <w:basedOn w:val="82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4"/>
    <w:basedOn w:val="82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5"/>
    <w:basedOn w:val="82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6"/>
    <w:basedOn w:val="82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1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4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5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6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1" w:customStyle="1">
    <w:name w:val="Heading 1 Char"/>
    <w:basedOn w:val="822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52" w:customStyle="1">
    <w:name w:val="Heading 2 Char"/>
    <w:basedOn w:val="822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53" w:customStyle="1">
    <w:name w:val="Заголовок 3 Знак"/>
    <w:basedOn w:val="822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54" w:customStyle="1">
    <w:name w:val="Заголовок 4 Знак"/>
    <w:basedOn w:val="822"/>
    <w:link w:val="75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55" w:customStyle="1">
    <w:name w:val="Заголовок 5 Знак"/>
    <w:basedOn w:val="822"/>
    <w:link w:val="76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56" w:customStyle="1">
    <w:name w:val="Заголовок 6 Знак"/>
    <w:basedOn w:val="822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57" w:customStyle="1">
    <w:name w:val="Заголовок 7 Знак"/>
    <w:basedOn w:val="822"/>
    <w:link w:val="76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58" w:customStyle="1">
    <w:name w:val="Заголовок 8 Знак"/>
    <w:basedOn w:val="822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59" w:customStyle="1">
    <w:name w:val="Заголовок 9 Знак"/>
    <w:basedOn w:val="822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60" w:customStyle="1">
    <w:name w:val="Название"/>
    <w:basedOn w:val="755"/>
    <w:next w:val="755"/>
    <w:link w:val="96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61" w:customStyle="1">
    <w:name w:val="Название Знак"/>
    <w:basedOn w:val="822"/>
    <w:link w:val="9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62" w:customStyle="1">
    <w:name w:val="Подзаголовок"/>
    <w:basedOn w:val="755"/>
    <w:next w:val="755"/>
    <w:link w:val="963"/>
    <w:uiPriority w:val="11"/>
    <w:qFormat/>
    <w:pPr>
      <w:numPr>
        <w:ilvl w:val="1"/>
      </w:numPr>
      <w:pBdr/>
      <w:spacing/>
      <w:ind w:firstLine="567"/>
    </w:pPr>
    <w:rPr>
      <w:color w:val="595959"/>
      <w:spacing w:val="15"/>
      <w:szCs w:val="28"/>
    </w:rPr>
  </w:style>
  <w:style w:type="character" w:styleId="963" w:customStyle="1">
    <w:name w:val="Подзаголовок Знак"/>
    <w:basedOn w:val="822"/>
    <w:link w:val="96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64" w:customStyle="1">
    <w:name w:val="Цитата 2"/>
    <w:basedOn w:val="755"/>
    <w:next w:val="755"/>
    <w:link w:val="96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65" w:customStyle="1">
    <w:name w:val="Цитата 2 Знак"/>
    <w:basedOn w:val="822"/>
    <w:link w:val="964"/>
    <w:uiPriority w:val="29"/>
    <w:pPr>
      <w:pBdr/>
      <w:spacing/>
      <w:ind/>
    </w:pPr>
    <w:rPr>
      <w:i/>
      <w:iCs/>
      <w:color w:val="404040"/>
    </w:rPr>
  </w:style>
  <w:style w:type="character" w:styleId="966" w:customStyle="1">
    <w:name w:val="Сильное выделение"/>
    <w:basedOn w:val="822"/>
    <w:uiPriority w:val="21"/>
    <w:qFormat/>
    <w:pPr>
      <w:pBdr/>
      <w:spacing/>
      <w:ind/>
    </w:pPr>
    <w:rPr>
      <w:i/>
      <w:iCs/>
      <w:color w:val="365f91"/>
    </w:rPr>
  </w:style>
  <w:style w:type="paragraph" w:styleId="967" w:customStyle="1">
    <w:name w:val="Выделенная цитата"/>
    <w:basedOn w:val="755"/>
    <w:next w:val="755"/>
    <w:link w:val="968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68" w:customStyle="1">
    <w:name w:val="Выделенная цитата Знак"/>
    <w:basedOn w:val="822"/>
    <w:link w:val="967"/>
    <w:uiPriority w:val="30"/>
    <w:pPr>
      <w:pBdr/>
      <w:spacing/>
      <w:ind/>
    </w:pPr>
    <w:rPr>
      <w:i/>
      <w:iCs/>
      <w:color w:val="365f91"/>
    </w:rPr>
  </w:style>
  <w:style w:type="character" w:styleId="969" w:customStyle="1">
    <w:name w:val="Сильная ссылка"/>
    <w:basedOn w:val="822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70" w:customStyle="1">
    <w:name w:val="Без интервала"/>
    <w:basedOn w:val="755"/>
    <w:uiPriority w:val="1"/>
    <w:qFormat/>
    <w:pPr>
      <w:pBdr/>
      <w:spacing/>
      <w:ind/>
    </w:pPr>
  </w:style>
  <w:style w:type="character" w:styleId="971" w:customStyle="1">
    <w:name w:val="Слабое выделение"/>
    <w:basedOn w:val="822"/>
    <w:uiPriority w:val="19"/>
    <w:qFormat/>
    <w:pPr>
      <w:pBdr/>
      <w:spacing/>
      <w:ind/>
    </w:pPr>
    <w:rPr>
      <w:i/>
      <w:iCs/>
      <w:color w:val="404040"/>
    </w:rPr>
  </w:style>
  <w:style w:type="character" w:styleId="972" w:customStyle="1">
    <w:name w:val="Выделение"/>
    <w:basedOn w:val="822"/>
    <w:uiPriority w:val="20"/>
    <w:qFormat/>
    <w:pPr>
      <w:pBdr/>
      <w:spacing/>
      <w:ind/>
    </w:pPr>
    <w:rPr>
      <w:i/>
      <w:iCs/>
    </w:rPr>
  </w:style>
  <w:style w:type="character" w:styleId="973" w:customStyle="1">
    <w:name w:val="Слабая ссылка"/>
    <w:basedOn w:val="822"/>
    <w:uiPriority w:val="31"/>
    <w:qFormat/>
    <w:pPr>
      <w:pBdr/>
      <w:spacing/>
      <w:ind/>
    </w:pPr>
    <w:rPr>
      <w:smallCaps/>
      <w:color w:val="5a5a5a"/>
    </w:rPr>
  </w:style>
  <w:style w:type="character" w:styleId="974" w:customStyle="1">
    <w:name w:val="Название книги"/>
    <w:basedOn w:val="82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75" w:customStyle="1">
    <w:name w:val="Header Char"/>
    <w:basedOn w:val="822"/>
    <w:uiPriority w:val="99"/>
    <w:pPr>
      <w:pBdr/>
      <w:spacing/>
      <w:ind/>
    </w:pPr>
  </w:style>
  <w:style w:type="character" w:styleId="976" w:customStyle="1">
    <w:name w:val="Footer Char"/>
    <w:basedOn w:val="822"/>
    <w:uiPriority w:val="99"/>
    <w:pPr>
      <w:pBdr/>
      <w:spacing/>
      <w:ind/>
    </w:pPr>
  </w:style>
  <w:style w:type="paragraph" w:styleId="977" w:customStyle="1">
    <w:name w:val="Caption1"/>
    <w:basedOn w:val="755"/>
    <w:next w:val="75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78" w:customStyle="1">
    <w:name w:val="Текст сноски"/>
    <w:basedOn w:val="755"/>
    <w:link w:val="97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79" w:customStyle="1">
    <w:name w:val="Текст сноски Знак"/>
    <w:basedOn w:val="822"/>
    <w:link w:val="978"/>
    <w:uiPriority w:val="99"/>
    <w:semiHidden/>
    <w:pPr>
      <w:pBdr/>
      <w:spacing/>
      <w:ind/>
    </w:pPr>
    <w:rPr>
      <w:sz w:val="20"/>
      <w:szCs w:val="20"/>
    </w:rPr>
  </w:style>
  <w:style w:type="character" w:styleId="980" w:customStyle="1">
    <w:name w:val="Знак сноски"/>
    <w:basedOn w:val="822"/>
    <w:uiPriority w:val="99"/>
    <w:semiHidden/>
    <w:unhideWhenUsed/>
    <w:pPr>
      <w:pBdr/>
      <w:spacing/>
      <w:ind/>
    </w:pPr>
    <w:rPr>
      <w:vertAlign w:val="superscript"/>
    </w:rPr>
  </w:style>
  <w:style w:type="paragraph" w:styleId="981" w:customStyle="1">
    <w:name w:val="Текст концевой сноски"/>
    <w:basedOn w:val="755"/>
    <w:link w:val="982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82" w:customStyle="1">
    <w:name w:val="Текст концевой сноски Знак"/>
    <w:basedOn w:val="822"/>
    <w:link w:val="981"/>
    <w:uiPriority w:val="99"/>
    <w:semiHidden/>
    <w:pPr>
      <w:pBdr/>
      <w:spacing/>
      <w:ind/>
    </w:pPr>
    <w:rPr>
      <w:sz w:val="20"/>
      <w:szCs w:val="20"/>
    </w:rPr>
  </w:style>
  <w:style w:type="character" w:styleId="983" w:customStyle="1">
    <w:name w:val="Знак концевой сноски"/>
    <w:basedOn w:val="822"/>
    <w:uiPriority w:val="99"/>
    <w:semiHidden/>
    <w:unhideWhenUsed/>
    <w:pPr>
      <w:pBdr/>
      <w:spacing/>
      <w:ind/>
    </w:pPr>
    <w:rPr>
      <w:vertAlign w:val="superscript"/>
    </w:rPr>
  </w:style>
  <w:style w:type="character" w:styleId="984" w:customStyle="1">
    <w:name w:val="Гиперссылка"/>
    <w:basedOn w:val="822"/>
    <w:uiPriority w:val="99"/>
    <w:unhideWhenUsed/>
    <w:pPr>
      <w:pBdr/>
      <w:spacing/>
      <w:ind/>
    </w:pPr>
    <w:rPr>
      <w:color w:val="0000ff"/>
      <w:u w:val="single"/>
    </w:rPr>
  </w:style>
  <w:style w:type="character" w:styleId="985" w:customStyle="1">
    <w:name w:val="Просмотренная гиперссылка"/>
    <w:basedOn w:val="822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86" w:customStyle="1">
    <w:name w:val="Заголовок оглавления"/>
    <w:uiPriority w:val="39"/>
    <w:unhideWhenUsed/>
    <w:pPr>
      <w:pBdr/>
      <w:spacing w:after="200" w:line="276" w:lineRule="auto"/>
      <w:ind/>
    </w:pPr>
    <w:rPr>
      <w:sz w:val="22"/>
      <w:szCs w:val="22"/>
      <w:lang w:eastAsia="en-US"/>
    </w:rPr>
  </w:style>
  <w:style w:type="paragraph" w:styleId="987" w:customStyle="1">
    <w:name w:val="Перечень рисунков"/>
    <w:basedOn w:val="755"/>
    <w:next w:val="755"/>
    <w:uiPriority w:val="99"/>
    <w:unhideWhenUsed/>
    <w:pPr>
      <w:pBdr/>
      <w:spacing/>
      <w:ind/>
    </w:pPr>
  </w:style>
  <w:style w:type="character" w:styleId="988" w:customStyle="1">
    <w:name w:val="Заголовок 1 Знак"/>
    <w:link w:val="756"/>
    <w:uiPriority w:val="9"/>
    <w:pPr>
      <w:pBdr/>
      <w:spacing/>
      <w:ind/>
    </w:pPr>
    <w:rPr>
      <w:rFonts w:ascii="Calibri" w:hAnsi="Calibri" w:eastAsia="Calibri" w:cs="Times New Roman"/>
      <w:b/>
      <w:sz w:val="20"/>
      <w:szCs w:val="20"/>
      <w:lang w:eastAsia="uk-UA"/>
    </w:rPr>
  </w:style>
  <w:style w:type="character" w:styleId="989" w:customStyle="1">
    <w:name w:val="Заголовок 2 Знак"/>
    <w:link w:val="757"/>
    <w:uiPriority w:val="9"/>
    <w:pPr>
      <w:pBdr/>
      <w:spacing/>
      <w:ind/>
    </w:pPr>
    <w:rPr>
      <w:rFonts w:ascii="Times New Roman" w:hAnsi="Times New Roman" w:eastAsia="Lucida Sans Unicode" w:cs="Mangal"/>
      <w:color w:val="000000"/>
      <w:sz w:val="28"/>
      <w:szCs w:val="28"/>
      <w:lang w:eastAsia="hi-IN" w:bidi="hi-IN"/>
    </w:rPr>
  </w:style>
  <w:style w:type="paragraph" w:styleId="990" w:customStyle="1">
    <w:name w:val="Абзац списка"/>
    <w:basedOn w:val="755"/>
    <w:uiPriority w:val="34"/>
    <w:qFormat/>
    <w:pPr>
      <w:pBdr/>
      <w:spacing/>
      <w:ind w:left="720"/>
      <w:contextualSpacing w:val="true"/>
    </w:pPr>
  </w:style>
  <w:style w:type="character" w:styleId="991" w:customStyle="1">
    <w:name w:val="Верхний колонтитул Знак"/>
    <w:basedOn w:val="822"/>
    <w:uiPriority w:val="99"/>
    <w:pPr>
      <w:pBdr/>
      <w:spacing/>
      <w:ind/>
    </w:pPr>
    <w:rPr>
      <w:rFonts w:ascii="Times New Roman" w:hAnsi="Times New Roman" w:eastAsia="Times New Roman" w:cs="Times New Roman"/>
      <w:color w:val="000000"/>
      <w:sz w:val="28"/>
      <w:lang w:val="uk-UA"/>
    </w:rPr>
  </w:style>
  <w:style w:type="character" w:styleId="992" w:customStyle="1">
    <w:name w:val="Нижний колонтитул Знак"/>
    <w:uiPriority w:val="99"/>
    <w:pPr>
      <w:pBdr/>
      <w:spacing/>
      <w:ind/>
    </w:pPr>
    <w:rPr>
      <w:rFonts w:ascii="Times New Roman" w:hAnsi="Times New Roman" w:eastAsia="Times New Roman" w:cs="Times New Roman"/>
      <w:color w:val="000000"/>
      <w:sz w:val="28"/>
      <w:lang w:val="uk-UA"/>
    </w:rPr>
  </w:style>
  <w:style w:type="paragraph" w:styleId="993" w:customStyle="1">
    <w:name w:val="Header1"/>
    <w:basedOn w:val="755"/>
    <w:link w:val="994"/>
    <w:uiPriority w:val="99"/>
    <w:unhideWhenUsed/>
    <w:pPr>
      <w:pBdr/>
      <w:tabs>
        <w:tab w:val="clear" w:leader="none" w:pos="709"/>
        <w:tab w:val="center" w:leader="none" w:pos="4819"/>
        <w:tab w:val="right" w:leader="none" w:pos="9639"/>
      </w:tabs>
      <w:spacing/>
      <w:ind/>
    </w:pPr>
  </w:style>
  <w:style w:type="character" w:styleId="994" w:customStyle="1">
    <w:name w:val="Верхний колонтитул Знак1"/>
    <w:basedOn w:val="822"/>
    <w:link w:val="993"/>
    <w:uiPriority w:val="99"/>
    <w:pPr>
      <w:pBdr/>
      <w:spacing/>
      <w:ind/>
    </w:pPr>
    <w:rPr>
      <w:rFonts w:ascii="Times New Roman" w:hAnsi="Times New Roman" w:eastAsia="Times New Roman" w:cs="Times New Roman"/>
      <w:color w:val="000000"/>
      <w:sz w:val="28"/>
      <w:lang w:val="uk-UA"/>
    </w:rPr>
  </w:style>
  <w:style w:type="paragraph" w:styleId="995" w:customStyle="1">
    <w:name w:val="Footer1"/>
    <w:basedOn w:val="755"/>
    <w:link w:val="996"/>
    <w:uiPriority w:val="99"/>
    <w:unhideWhenUsed/>
    <w:pPr>
      <w:pBdr/>
      <w:tabs>
        <w:tab w:val="clear" w:leader="none" w:pos="709"/>
        <w:tab w:val="center" w:leader="none" w:pos="4819"/>
        <w:tab w:val="right" w:leader="none" w:pos="9639"/>
      </w:tabs>
      <w:spacing/>
      <w:ind/>
    </w:pPr>
  </w:style>
  <w:style w:type="character" w:styleId="996" w:customStyle="1">
    <w:name w:val="Нижний колонтитул Знак1"/>
    <w:basedOn w:val="822"/>
    <w:link w:val="995"/>
    <w:uiPriority w:val="99"/>
    <w:pPr>
      <w:pBdr/>
      <w:spacing/>
      <w:ind/>
    </w:pPr>
    <w:rPr>
      <w:rFonts w:ascii="Times New Roman" w:hAnsi="Times New Roman" w:eastAsia="Times New Roman" w:cs="Times New Roman"/>
      <w:color w:val="000000"/>
      <w:sz w:val="28"/>
      <w:lang w:val="uk-UA"/>
    </w:rPr>
  </w:style>
  <w:style w:type="paragraph" w:styleId="997" w:customStyle="1">
    <w:name w:val="Обычный (веб)"/>
    <w:basedOn w:val="755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709"/>
      </w:tabs>
      <w:spacing w:after="100" w:afterAutospacing="1" w:before="100" w:beforeAutospacing="1"/>
      <w:ind w:firstLine="0"/>
      <w:jc w:val="left"/>
    </w:pPr>
    <w:rPr>
      <w:sz w:val="22"/>
      <w:lang w:val="ru-RU" w:bidi="en-US"/>
    </w:rPr>
  </w:style>
  <w:style w:type="paragraph" w:styleId="998">
    <w:name w:val="Balloon Text"/>
    <w:basedOn w:val="755"/>
    <w:link w:val="999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99" w:customStyle="1">
    <w:name w:val="Текст у виносці Знак"/>
    <w:basedOn w:val="765"/>
    <w:link w:val="998"/>
    <w:uiPriority w:val="99"/>
    <w:semiHidden/>
    <w:pPr>
      <w:pBdr/>
      <w:spacing/>
      <w:ind/>
    </w:pPr>
    <w:rPr>
      <w:rFonts w:ascii="Segoe UI" w:hAnsi="Segoe UI" w:eastAsia="Times New Roman" w:cs="Segoe UI"/>
      <w:color w:val="000000"/>
      <w:sz w:val="18"/>
      <w:szCs w:val="18"/>
      <w:lang w:val="uk-U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IVEkimenko</dc:creator>
  <cp:lastModifiedBy>СТАЛЬНИЧЕНКО Юрій Валерійович</cp:lastModifiedBy>
  <cp:revision>13</cp:revision>
  <dcterms:created xsi:type="dcterms:W3CDTF">2026-07-21T08:38:00Z</dcterms:created>
  <dcterms:modified xsi:type="dcterms:W3CDTF">2026-07-21T16:34:52Z</dcterms:modified>
  <cp:version>786432</cp:version>
</cp:coreProperties>
</file>