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66"/>
        <w:widowControl w:val="false"/>
        <w:pBdr/>
        <w:spacing/>
        <w:ind/>
        <w:jc w:val="center"/>
        <w:rPr>
          <w:rFonts w:eastAsia="Lucida Sans Unicode"/>
          <w:color w:val="000000"/>
          <w:sz w:val="28"/>
          <w:szCs w:val="28"/>
          <w:lang w:val="uk-UA"/>
        </w:rPr>
      </w:pPr>
      <w:r/>
      <w:bookmarkStart w:id="0" w:name="_GoBack"/>
      <w:r/>
      <w:bookmarkEnd w:id="0"/>
      <w:r>
        <w:rPr>
          <w:rFonts w:eastAsia="Lucida Sans Unicode"/>
          <w:color w:val="000000"/>
          <w:sz w:val="28"/>
          <w:szCs w:val="28"/>
          <w:lang w:val="uk-UA"/>
        </w:rPr>
      </w:r>
      <w:r>
        <w:rPr>
          <w:rFonts w:eastAsia="Lucida Sans Unicode"/>
          <w:color w:val="000000"/>
          <w:sz w:val="28"/>
          <w:szCs w:val="28"/>
          <w:lang w:val="uk-UA"/>
        </w:rPr>
      </w:r>
    </w:p>
    <w:p>
      <w:pPr>
        <w:pStyle w:val="966"/>
        <w:widowControl w:val="false"/>
        <w:pBdr/>
        <w:spacing/>
        <w:ind/>
        <w:jc w:val="center"/>
        <w:rPr>
          <w:rFonts w:eastAsia="Lucida Sans Unicode"/>
          <w:b/>
          <w:color w:val="000000"/>
          <w:sz w:val="28"/>
          <w:szCs w:val="28"/>
          <w:lang w:val="uk-UA"/>
        </w:rPr>
      </w:pPr>
      <w:r>
        <w:rPr>
          <w:rFonts w:eastAsia="Lucida Sans Unicode"/>
          <w:b/>
          <w:color w:val="000000"/>
          <w:sz w:val="28"/>
          <w:szCs w:val="28"/>
          <w:lang w:val="uk-UA" w:eastAsia="hi-IN" w:bidi="hi-IN"/>
        </w:rPr>
        <w:t xml:space="preserve">МЕНСЬКА МІСЬКА РАДА</w:t>
      </w:r>
      <w:r>
        <w:rPr>
          <w:rFonts w:eastAsia="Lucida Sans Unicode"/>
          <w:b/>
          <w:color w:val="000000"/>
          <w:sz w:val="28"/>
          <w:szCs w:val="28"/>
          <w:lang w:val="uk-UA"/>
        </w:rPr>
      </w:r>
      <w:r>
        <w:rPr>
          <w:rFonts w:eastAsia="Lucida Sans Unicode"/>
          <w:b/>
          <w:color w:val="000000"/>
          <w:sz w:val="28"/>
          <w:szCs w:val="28"/>
          <w:lang w:val="uk-UA"/>
        </w:rPr>
      </w:r>
    </w:p>
    <w:p>
      <w:pPr>
        <w:pStyle w:val="966"/>
        <w:widowControl w:val="false"/>
        <w:pBdr/>
        <w:spacing/>
        <w:ind/>
        <w:jc w:val="center"/>
        <w:rPr>
          <w:rFonts w:eastAsia="Lucida Sans Unicode"/>
          <w:b/>
          <w:color w:val="000000"/>
          <w:sz w:val="16"/>
          <w:szCs w:val="28"/>
          <w:lang w:val="uk-UA"/>
        </w:rPr>
      </w:pPr>
      <w:r>
        <w:rPr>
          <w:rFonts w:eastAsia="Lucida Sans Unicode"/>
          <w:b/>
          <w:color w:val="000000"/>
          <w:sz w:val="16"/>
          <w:szCs w:val="28"/>
          <w:lang w:val="uk-UA"/>
        </w:rPr>
      </w:r>
      <w:r>
        <w:rPr>
          <w:rFonts w:eastAsia="Lucida Sans Unicode"/>
          <w:b/>
          <w:color w:val="000000"/>
          <w:sz w:val="16"/>
          <w:szCs w:val="28"/>
          <w:lang w:val="uk-UA"/>
        </w:rPr>
      </w:r>
      <w:r>
        <w:rPr>
          <w:rFonts w:eastAsia="Lucida Sans Unicode"/>
          <w:b/>
          <w:color w:val="000000"/>
          <w:sz w:val="16"/>
          <w:szCs w:val="28"/>
          <w:lang w:val="uk-UA"/>
        </w:rPr>
      </w:r>
    </w:p>
    <w:p>
      <w:pPr>
        <w:pStyle w:val="966"/>
        <w:widowControl w:val="false"/>
        <w:pBdr/>
        <w:spacing/>
        <w:ind/>
        <w:jc w:val="center"/>
        <w:rPr>
          <w:rFonts w:eastAsia="Lucida Sans Unicode"/>
          <w:b/>
          <w:color w:val="000000"/>
          <w:sz w:val="28"/>
          <w:szCs w:val="28"/>
          <w:lang w:val="uk-UA"/>
        </w:rPr>
      </w:pPr>
      <w:r>
        <w:rPr>
          <w:rFonts w:eastAsia="Lucida Sans Unicode"/>
          <w:b/>
          <w:color w:val="000000"/>
          <w:sz w:val="28"/>
          <w:szCs w:val="28"/>
          <w:lang w:val="uk-UA" w:eastAsia="hi-IN" w:bidi="hi-IN"/>
        </w:rPr>
        <w:t xml:space="preserve">ВИКОНАВЧИЙ КОМІТЕТ</w:t>
      </w:r>
      <w:r>
        <w:rPr>
          <w:rFonts w:eastAsia="Lucida Sans Unicode"/>
          <w:b/>
          <w:color w:val="000000"/>
          <w:sz w:val="28"/>
          <w:szCs w:val="28"/>
          <w:lang w:val="uk-UA"/>
        </w:rPr>
      </w:r>
      <w:r>
        <w:rPr>
          <w:rFonts w:eastAsia="Lucida Sans Unicode"/>
          <w:b/>
          <w:color w:val="000000"/>
          <w:sz w:val="28"/>
          <w:szCs w:val="28"/>
          <w:lang w:val="uk-UA"/>
        </w:rPr>
      </w:r>
    </w:p>
    <w:p>
      <w:pPr>
        <w:pStyle w:val="966"/>
        <w:widowControl w:val="false"/>
        <w:pBdr/>
        <w:spacing/>
        <w:ind/>
        <w:jc w:val="center"/>
        <w:rPr>
          <w:rFonts w:eastAsia="Lucida Sans Unicode"/>
          <w:b/>
          <w:color w:val="000000"/>
          <w:sz w:val="28"/>
          <w:szCs w:val="28"/>
          <w:lang w:val="uk-UA"/>
        </w:rPr>
      </w:pPr>
      <w:r>
        <w:rPr>
          <w:rFonts w:eastAsia="Lucida Sans Unicode"/>
          <w:b/>
          <w:color w:val="000000"/>
          <w:sz w:val="28"/>
          <w:szCs w:val="28"/>
          <w:lang w:val="uk-UA" w:eastAsia="hi-IN" w:bidi="hi-IN"/>
        </w:rPr>
        <w:t xml:space="preserve">ПРОЄКТ РІШЕННЯ</w:t>
      </w:r>
      <w:r>
        <w:rPr>
          <w:rFonts w:eastAsia="Lucida Sans Unicode"/>
          <w:b/>
          <w:color w:val="000000"/>
          <w:sz w:val="28"/>
          <w:szCs w:val="28"/>
          <w:lang w:val="uk-UA"/>
        </w:rPr>
      </w:r>
      <w:r>
        <w:rPr>
          <w:rFonts w:eastAsia="Lucida Sans Unicode"/>
          <w:b/>
          <w:color w:val="000000"/>
          <w:sz w:val="28"/>
          <w:szCs w:val="28"/>
          <w:lang w:val="uk-UA"/>
        </w:rPr>
      </w:r>
    </w:p>
    <w:p>
      <w:pPr>
        <w:pStyle w:val="966"/>
        <w:widowControl w:val="false"/>
        <w:pBdr/>
        <w:spacing/>
        <w:ind/>
        <w:rPr>
          <w:rFonts w:eastAsia="Lucida Sans Unicode"/>
          <w:b/>
          <w:color w:val="000000"/>
          <w:sz w:val="28"/>
          <w:szCs w:val="28"/>
          <w:lang w:val="uk-UA"/>
        </w:rPr>
      </w:pPr>
      <w:r>
        <w:rPr>
          <w:rFonts w:eastAsia="Lucida Sans Unicode"/>
          <w:b/>
          <w:color w:val="000000"/>
          <w:sz w:val="28"/>
          <w:szCs w:val="28"/>
          <w:lang w:val="uk-UA"/>
        </w:rPr>
      </w:r>
      <w:r>
        <w:rPr>
          <w:rFonts w:eastAsia="Lucida Sans Unicode"/>
          <w:b/>
          <w:color w:val="000000"/>
          <w:sz w:val="28"/>
          <w:szCs w:val="28"/>
          <w:lang w:val="uk-UA"/>
        </w:rPr>
      </w:r>
      <w:r>
        <w:rPr>
          <w:rFonts w:eastAsia="Lucida Sans Unicode"/>
          <w:b/>
          <w:color w:val="000000"/>
          <w:sz w:val="28"/>
          <w:szCs w:val="28"/>
          <w:lang w:val="uk-UA"/>
        </w:rPr>
      </w:r>
    </w:p>
    <w:p>
      <w:pPr>
        <w:pStyle w:val="966"/>
        <w:widowControl w:val="false"/>
        <w:pBdr/>
        <w:tabs>
          <w:tab w:val="left" w:leader="none" w:pos="4394"/>
          <w:tab w:val="left" w:leader="none" w:pos="4536"/>
          <w:tab w:val="left" w:leader="none" w:pos="7228"/>
          <w:tab w:val="left" w:leader="none" w:pos="7371"/>
        </w:tabs>
        <w:spacing/>
        <w:ind/>
        <w:rPr>
          <w:rFonts w:eastAsia="Lucida Sans Unicode"/>
          <w:color w:val="000000"/>
          <w:sz w:val="28"/>
          <w:szCs w:val="28"/>
          <w:lang w:val="uk-UA"/>
        </w:rPr>
      </w:pPr>
      <w:r>
        <w:rPr>
          <w:rFonts w:eastAsia="Lucida Sans Unicode"/>
          <w:color w:val="000000"/>
          <w:sz w:val="28"/>
          <w:szCs w:val="28"/>
          <w:lang w:val="uk-UA" w:eastAsia="hi-IN" w:bidi="hi-IN"/>
        </w:rPr>
        <w:t xml:space="preserve">__ липня 2026 року                           м. </w:t>
      </w:r>
      <w:r>
        <w:rPr>
          <w:rFonts w:eastAsia="Lucida Sans Unicode"/>
          <w:color w:val="000000"/>
          <w:sz w:val="28"/>
          <w:szCs w:val="28"/>
          <w:lang w:val="uk-UA" w:eastAsia="hi-IN" w:bidi="hi-IN"/>
        </w:rPr>
        <w:t xml:space="preserve">Мена</w:t>
      </w:r>
      <w:r>
        <w:rPr>
          <w:rFonts w:eastAsia="Lucida Sans Unicode"/>
          <w:color w:val="000000"/>
          <w:sz w:val="28"/>
          <w:szCs w:val="28"/>
          <w:lang w:val="uk-UA" w:eastAsia="hi-IN" w:bidi="hi-IN"/>
        </w:rPr>
        <w:tab/>
        <w:t xml:space="preserve">  № </w:t>
      </w:r>
      <w:r>
        <w:rPr>
          <w:rFonts w:eastAsia="Lucida Sans Unicode"/>
          <w:color w:val="000000"/>
          <w:sz w:val="28"/>
          <w:szCs w:val="28"/>
          <w:lang w:val="uk-UA"/>
        </w:rPr>
      </w:r>
      <w:r>
        <w:rPr>
          <w:rFonts w:eastAsia="Lucida Sans Unicode"/>
          <w:color w:val="000000"/>
          <w:sz w:val="28"/>
          <w:szCs w:val="28"/>
          <w:lang w:val="uk-UA"/>
        </w:rPr>
      </w:r>
    </w:p>
    <w:p>
      <w:pPr>
        <w:pStyle w:val="793"/>
        <w:pBdr/>
        <w:spacing/>
        <w:ind/>
        <w:rPr>
          <w:sz w:val="27"/>
          <w:szCs w:val="27"/>
        </w:rPr>
      </w:pPr>
      <w:r>
        <w:rPr>
          <w:sz w:val="27"/>
          <w:szCs w:val="27"/>
        </w:rPr>
      </w:r>
      <w:r>
        <w:rPr>
          <w:sz w:val="27"/>
          <w:szCs w:val="27"/>
        </w:rPr>
      </w:r>
      <w:r>
        <w:rPr>
          <w:sz w:val="27"/>
          <w:szCs w:val="27"/>
        </w:rPr>
      </w:r>
    </w:p>
    <w:p>
      <w:pPr>
        <w:pStyle w:val="793"/>
        <w:pBdr/>
        <w:tabs>
          <w:tab w:val="left" w:leader="none" w:pos="2552"/>
          <w:tab w:val="left" w:leader="none" w:pos="5387"/>
          <w:tab w:val="left" w:leader="none" w:pos="5529"/>
        </w:tabs>
        <w:spacing/>
        <w:ind w:right="5528"/>
        <w:jc w:val="both"/>
        <w:rPr>
          <w:rFonts w:ascii="Times New Roman" w:hAnsi="Times New Roman"/>
          <w:b/>
          <w:sz w:val="28"/>
          <w:szCs w:val="28"/>
          <w:lang w:val="uk-UA"/>
        </w:rPr>
      </w:pPr>
      <w:r>
        <w:rPr>
          <w:rFonts w:ascii="Times New Roman" w:hAnsi="Times New Roman"/>
          <w:b/>
          <w:sz w:val="28"/>
          <w:szCs w:val="28"/>
        </w:rPr>
        <w:t xml:space="preserve">Про </w:t>
      </w:r>
      <w:r>
        <w:rPr>
          <w:rFonts w:ascii="Times New Roman" w:hAnsi="Times New Roman"/>
          <w:b/>
          <w:sz w:val="28"/>
          <w:szCs w:val="28"/>
          <w:lang w:val="uk-UA"/>
        </w:rPr>
        <w:t xml:space="preserve">зняття з квартирного </w:t>
      </w:r>
      <w:r>
        <w:rPr>
          <w:rFonts w:ascii="Times New Roman" w:hAnsi="Times New Roman"/>
          <w:b/>
          <w:sz w:val="28"/>
          <w:szCs w:val="28"/>
          <w:lang w:val="uk-UA"/>
        </w:rPr>
        <w:t xml:space="preserve">обл</w:t>
      </w:r>
      <w:r>
        <w:rPr>
          <w:rFonts w:ascii="Times New Roman" w:hAnsi="Times New Roman"/>
          <w:b/>
          <w:sz w:val="28"/>
          <w:szCs w:val="28"/>
          <w:lang w:val="uk-UA"/>
        </w:rPr>
        <w:t xml:space="preserve">іку громадян</w:t>
      </w:r>
      <w:r>
        <w:rPr>
          <w:rFonts w:ascii="Times New Roman" w:hAnsi="Times New Roman"/>
          <w:b/>
          <w:sz w:val="28"/>
          <w:szCs w:val="28"/>
          <w:lang w:val="uk-UA"/>
        </w:rPr>
      </w:r>
      <w:r>
        <w:rPr>
          <w:rFonts w:ascii="Times New Roman" w:hAnsi="Times New Roman"/>
          <w:b/>
          <w:sz w:val="28"/>
          <w:szCs w:val="28"/>
          <w:lang w:val="uk-UA"/>
        </w:rPr>
      </w:r>
    </w:p>
    <w:p>
      <w:pPr>
        <w:pStyle w:val="793"/>
        <w:pBdr/>
        <w:spacing/>
        <w:ind/>
        <w:rPr>
          <w:b/>
          <w:sz w:val="27"/>
          <w:szCs w:val="27"/>
          <w:lang w:val="uk-UA"/>
        </w:rPr>
      </w:pPr>
      <w:r>
        <w:rPr>
          <w:b/>
          <w:sz w:val="27"/>
          <w:szCs w:val="27"/>
          <w:lang w:val="uk-UA"/>
        </w:rPr>
      </w:r>
      <w:r>
        <w:rPr>
          <w:b/>
          <w:sz w:val="27"/>
          <w:szCs w:val="27"/>
          <w:lang w:val="uk-UA"/>
        </w:rPr>
      </w:r>
      <w:r>
        <w:rPr>
          <w:b/>
          <w:sz w:val="27"/>
          <w:szCs w:val="27"/>
          <w:lang w:val="uk-UA"/>
        </w:rPr>
      </w:r>
    </w:p>
    <w:p>
      <w:pPr>
        <w:pBdr>
          <w:top w:val="none" w:color="000000" w:sz="4" w:space="0"/>
          <w:left w:val="none" w:color="000000" w:sz="4" w:space="0"/>
          <w:bottom w:val="none" w:color="000000" w:sz="4" w:space="0"/>
          <w:right w:val="none" w:color="000000" w:sz="4" w:space="0"/>
        </w:pBdr>
        <w:shd w:val="clear" w:color="ffffff" w:fill="auto"/>
        <w:spacing/>
        <w:ind w:firstLine="450"/>
        <w:jc w:val="both"/>
        <w:rPr>
          <w:rFonts w:ascii="Times New Roman" w:hAnsi="Times New Roman" w:eastAsia="Times New Roman"/>
          <w:sz w:val="28"/>
          <w:szCs w:val="28"/>
        </w:rPr>
      </w:pPr>
      <w:r>
        <w:rPr>
          <w:color w:val="000000"/>
          <w:sz w:val="28"/>
          <w:szCs w:val="28"/>
        </w:rPr>
        <w:tab/>
      </w:r>
      <w:r>
        <w:rPr>
          <w:rFonts w:ascii="Times New Roman" w:hAnsi="Times New Roman" w:eastAsia="Times New Roman"/>
          <w:color w:val="000000"/>
          <w:sz w:val="28"/>
          <w:szCs w:val="28"/>
        </w:rPr>
        <w:t xml:space="preserve">Розглянувши повідомлення відділу соціального захисту населення</w:t>
      </w:r>
      <w:r>
        <w:rPr>
          <w:rFonts w:ascii="Times New Roman" w:hAnsi="Times New Roman" w:eastAsia="Times New Roman"/>
          <w:color w:val="000000"/>
          <w:sz w:val="28"/>
          <w:szCs w:val="28"/>
        </w:rPr>
        <w:t xml:space="preserve"> та охорони здоров’я Менської міської ради Чернігівської області </w:t>
      </w:r>
      <w:r>
        <w:rPr>
          <w:rFonts w:ascii="Times New Roman" w:hAnsi="Times New Roman" w:eastAsia="Times New Roman"/>
          <w:color w:val="000000" w:themeColor="text1"/>
          <w:sz w:val="28"/>
          <w:szCs w:val="28"/>
        </w:rPr>
        <w:t xml:space="preserve">від 07.07.2026 №01-10/688,</w:t>
      </w:r>
      <w:r>
        <w:rPr>
          <w:rFonts w:ascii="Times New Roman" w:hAnsi="Times New Roman" w:eastAsia="Times New Roman"/>
          <w:color w:val="ff0000"/>
          <w:sz w:val="28"/>
          <w:szCs w:val="28"/>
        </w:rPr>
        <w:t xml:space="preserve"> </w:t>
      </w:r>
      <w:r>
        <w:rPr>
          <w:rFonts w:ascii="Times New Roman" w:hAnsi="Times New Roman" w:eastAsia="Times New Roman"/>
          <w:color w:val="000000"/>
          <w:sz w:val="28"/>
          <w:szCs w:val="28"/>
        </w:rPr>
        <w:t xml:space="preserve">відповідно до п. 44 </w:t>
      </w:r>
      <w:bookmarkStart w:id="1" w:name="_Hlk160550291"/>
      <w:r>
        <w:rPr>
          <w:rFonts w:ascii="Times New Roman" w:hAnsi="Times New Roman" w:eastAsia="Times New Roman"/>
          <w:color w:val="000000"/>
          <w:sz w:val="28"/>
          <w:szCs w:val="28"/>
        </w:rPr>
        <w:t xml:space="preserve">постанови Кабінету Міністрів України від 1</w:t>
      </w:r>
      <w:r>
        <w:rPr>
          <w:rFonts w:ascii="Times New Roman" w:hAnsi="Times New Roman" w:eastAsia="Times New Roman"/>
          <w:color w:val="000000"/>
          <w:sz w:val="28"/>
          <w:szCs w:val="28"/>
        </w:rPr>
        <w:t xml:space="preserve">9 жовтня 2016 року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в поточній редакції постанови Кабінету Міністрів України № 635 від 20.05.2026, </w:t>
      </w:r>
      <w:bookmarkEnd w:id="1"/>
      <w:r>
        <w:rPr>
          <w:rFonts w:ascii="Times New Roman" w:hAnsi="Times New Roman" w:eastAsia="Times New Roman"/>
          <w:color w:val="000000"/>
          <w:sz w:val="28"/>
          <w:szCs w:val="28"/>
        </w:rPr>
        <w:t xml:space="preserve">про забезпечення житлом шляхом виплати грошової компенсації Ситнику </w:t>
      </w:r>
      <w:r>
        <w:rPr>
          <w:rFonts w:ascii="Times New Roman" w:hAnsi="Times New Roman" w:eastAsia="Times New Roman"/>
          <w:color w:val="000000"/>
          <w:sz w:val="28"/>
          <w:szCs w:val="28"/>
        </w:rPr>
        <w:t xml:space="preserve">Димитрію</w:t>
      </w:r>
      <w:r>
        <w:rPr>
          <w:rFonts w:ascii="Times New Roman" w:hAnsi="Times New Roman" w:eastAsia="Times New Roman"/>
          <w:color w:val="000000"/>
          <w:sz w:val="28"/>
          <w:szCs w:val="28"/>
        </w:rPr>
        <w:t xml:space="preserve"> Миколайовичу та членам його сім’ї (дружина Ситник Олена Володимирівна, ..... року народження, ідентифікаційний код ......, дочка - Ситник Софія </w:t>
      </w:r>
      <w:r>
        <w:rPr>
          <w:rFonts w:ascii="Times New Roman" w:hAnsi="Times New Roman" w:eastAsia="Times New Roman"/>
          <w:color w:val="000000"/>
          <w:sz w:val="28"/>
          <w:szCs w:val="28"/>
        </w:rPr>
        <w:t xml:space="preserve">Димитрівна</w:t>
      </w:r>
      <w:r>
        <w:rPr>
          <w:rFonts w:ascii="Times New Roman" w:hAnsi="Times New Roman" w:eastAsia="Times New Roman"/>
          <w:color w:val="000000"/>
          <w:sz w:val="28"/>
          <w:szCs w:val="28"/>
        </w:rPr>
        <w:t xml:space="preserve">, .... рок</w:t>
      </w:r>
      <w:r>
        <w:rPr>
          <w:rFonts w:ascii="Times New Roman" w:hAnsi="Times New Roman" w:eastAsia="Times New Roman"/>
          <w:color w:val="000000"/>
          <w:sz w:val="28"/>
          <w:szCs w:val="28"/>
        </w:rPr>
        <w:t xml:space="preserve">у народження, ідентифікаційний код ...... інформаційну довідку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 48</w:t>
      </w:r>
      <w:r>
        <w:rPr>
          <w:rFonts w:ascii="Times New Roman" w:hAnsi="Times New Roman" w:eastAsia="Times New Roman"/>
          <w:color w:val="000000"/>
          <w:sz w:val="28"/>
          <w:szCs w:val="28"/>
        </w:rPr>
        <w:t xml:space="preserve">4990733 від 08 липня 2026 року; враховуючи, що житлові умови Ситника </w:t>
      </w:r>
      <w:r>
        <w:rPr>
          <w:rFonts w:ascii="Times New Roman" w:hAnsi="Times New Roman" w:eastAsia="Times New Roman"/>
          <w:color w:val="000000"/>
          <w:sz w:val="28"/>
          <w:szCs w:val="28"/>
        </w:rPr>
        <w:t xml:space="preserve">Димитрія</w:t>
      </w:r>
      <w:r>
        <w:rPr>
          <w:rFonts w:ascii="Times New Roman" w:hAnsi="Times New Roman" w:eastAsia="Times New Roman"/>
          <w:color w:val="000000"/>
          <w:sz w:val="28"/>
          <w:szCs w:val="28"/>
        </w:rPr>
        <w:t xml:space="preserve"> Миколайовича з сім’єю (дружина Ситник Олена Володимирівна, ...... </w:t>
      </w:r>
      <w:r>
        <w:rPr>
          <w:rFonts w:ascii="Times New Roman" w:hAnsi="Times New Roman" w:eastAsia="Times New Roman"/>
          <w:color w:val="000000"/>
          <w:sz w:val="28"/>
          <w:szCs w:val="28"/>
        </w:rPr>
        <w:t xml:space="preserve">р.н</w:t>
      </w:r>
      <w:r>
        <w:rPr>
          <w:rFonts w:ascii="Times New Roman" w:hAnsi="Times New Roman" w:eastAsia="Times New Roman"/>
          <w:color w:val="000000"/>
          <w:sz w:val="28"/>
          <w:szCs w:val="28"/>
        </w:rPr>
        <w:t xml:space="preserve">. та дочка Ситник Софія </w:t>
      </w:r>
      <w:r>
        <w:rPr>
          <w:rFonts w:ascii="Times New Roman" w:hAnsi="Times New Roman" w:eastAsia="Times New Roman"/>
          <w:color w:val="000000"/>
          <w:sz w:val="28"/>
          <w:szCs w:val="28"/>
        </w:rPr>
        <w:t xml:space="preserve">Димитрівна</w:t>
      </w:r>
      <w:r>
        <w:rPr>
          <w:rFonts w:ascii="Times New Roman" w:hAnsi="Times New Roman" w:eastAsia="Times New Roman"/>
          <w:color w:val="000000"/>
          <w:sz w:val="28"/>
          <w:szCs w:val="28"/>
        </w:rPr>
        <w:t xml:space="preserve">,.....</w:t>
      </w:r>
      <w:r>
        <w:rPr>
          <w:rFonts w:ascii="Times New Roman" w:hAnsi="Times New Roman" w:eastAsia="Times New Roman"/>
          <w:color w:val="000000"/>
          <w:sz w:val="28"/>
          <w:szCs w:val="28"/>
        </w:rPr>
        <w:t xml:space="preserve">р.н</w:t>
      </w:r>
      <w:r>
        <w:rPr>
          <w:rFonts w:ascii="Times New Roman" w:hAnsi="Times New Roman" w:eastAsia="Times New Roman"/>
          <w:color w:val="000000"/>
          <w:sz w:val="28"/>
          <w:szCs w:val="28"/>
        </w:rPr>
        <w:t xml:space="preserve">. ) поліпшились (придбано житлове приміщення для прожива</w:t>
      </w:r>
      <w:r>
        <w:rPr>
          <w:rFonts w:ascii="Times New Roman" w:hAnsi="Times New Roman" w:eastAsia="Times New Roman"/>
          <w:color w:val="000000"/>
          <w:sz w:val="28"/>
          <w:szCs w:val="28"/>
        </w:rPr>
        <w:t xml:space="preserve">ння – житловий будинок садибного типу за адресою: Чернігівська область, </w:t>
      </w:r>
      <w:r>
        <w:rPr>
          <w:rFonts w:ascii="Times New Roman" w:hAnsi="Times New Roman" w:eastAsia="Times New Roman"/>
          <w:color w:val="000000"/>
          <w:sz w:val="28"/>
          <w:szCs w:val="28"/>
        </w:rPr>
        <w:t xml:space="preserve">Корюківський</w:t>
      </w:r>
      <w:r>
        <w:rPr>
          <w:rFonts w:ascii="Times New Roman" w:hAnsi="Times New Roman" w:eastAsia="Times New Roman"/>
          <w:color w:val="000000"/>
          <w:sz w:val="28"/>
          <w:szCs w:val="28"/>
        </w:rPr>
        <w:t xml:space="preserve"> район,  місто </w:t>
      </w:r>
      <w:r>
        <w:rPr>
          <w:rFonts w:ascii="Times New Roman" w:hAnsi="Times New Roman" w:eastAsia="Times New Roman"/>
          <w:color w:val="000000"/>
          <w:sz w:val="28"/>
          <w:szCs w:val="28"/>
        </w:rPr>
        <w:t xml:space="preserve">Мена</w:t>
      </w:r>
      <w:r>
        <w:rPr>
          <w:rFonts w:ascii="Times New Roman" w:hAnsi="Times New Roman" w:eastAsia="Times New Roman"/>
          <w:color w:val="000000"/>
          <w:sz w:val="28"/>
          <w:szCs w:val="28"/>
        </w:rPr>
        <w:t xml:space="preserve">, вулиця....), внаслідок чого відпали підстави для надання йому іншого жилого приміщення; придбання житла підтверджується вказаними вище </w:t>
      </w:r>
      <w:r>
        <w:rPr>
          <w:rFonts w:ascii="Times New Roman" w:hAnsi="Times New Roman" w:eastAsia="Times New Roman"/>
          <w:color w:val="000000"/>
          <w:sz w:val="28"/>
          <w:szCs w:val="28"/>
        </w:rPr>
        <w:t xml:space="preserve">інформаційною довідкою, де вказано про реєстрацію права власності на житловий будинок садибного типу за адресою: Чернігівська область, </w:t>
      </w:r>
      <w:r>
        <w:rPr>
          <w:rFonts w:ascii="Times New Roman" w:hAnsi="Times New Roman" w:eastAsia="Times New Roman"/>
          <w:color w:val="000000"/>
          <w:sz w:val="28"/>
          <w:szCs w:val="28"/>
        </w:rPr>
        <w:t xml:space="preserve">Корюківський</w:t>
      </w:r>
      <w:r>
        <w:rPr>
          <w:rFonts w:ascii="Times New Roman" w:hAnsi="Times New Roman" w:eastAsia="Times New Roman"/>
          <w:color w:val="000000"/>
          <w:sz w:val="28"/>
          <w:szCs w:val="28"/>
        </w:rPr>
        <w:t xml:space="preserve"> район, місто </w:t>
      </w:r>
      <w:r>
        <w:rPr>
          <w:rFonts w:ascii="Times New Roman" w:hAnsi="Times New Roman" w:eastAsia="Times New Roman"/>
          <w:color w:val="000000"/>
          <w:sz w:val="28"/>
          <w:szCs w:val="28"/>
        </w:rPr>
        <w:t xml:space="preserve">Мена</w:t>
      </w:r>
      <w:r>
        <w:rPr>
          <w:rFonts w:ascii="Times New Roman" w:hAnsi="Times New Roman" w:eastAsia="Times New Roman"/>
          <w:color w:val="000000"/>
          <w:sz w:val="28"/>
          <w:szCs w:val="28"/>
        </w:rPr>
        <w:t xml:space="preserve">, вулиця  за Ситником </w:t>
      </w:r>
      <w:r>
        <w:rPr>
          <w:rFonts w:ascii="Times New Roman" w:hAnsi="Times New Roman" w:eastAsia="Times New Roman"/>
          <w:color w:val="000000"/>
          <w:sz w:val="28"/>
          <w:szCs w:val="28"/>
        </w:rPr>
        <w:t xml:space="preserve">Димитрієм</w:t>
      </w:r>
      <w:r>
        <w:rPr>
          <w:rFonts w:ascii="Times New Roman" w:hAnsi="Times New Roman" w:eastAsia="Times New Roman"/>
          <w:color w:val="000000"/>
          <w:sz w:val="28"/>
          <w:szCs w:val="28"/>
        </w:rPr>
        <w:t xml:space="preserve"> Миколайовичем (1/3 частина), Ситник Олен</w:t>
      </w:r>
      <w:r>
        <w:rPr>
          <w:rFonts w:ascii="Times New Roman" w:hAnsi="Times New Roman" w:eastAsia="Times New Roman"/>
          <w:color w:val="000000"/>
          <w:sz w:val="28"/>
          <w:szCs w:val="28"/>
        </w:rPr>
        <w:t xml:space="preserve">ою Володимирівною (1/3 частина) та Ситник Софією </w:t>
      </w:r>
      <w:r>
        <w:rPr>
          <w:rFonts w:ascii="Times New Roman" w:hAnsi="Times New Roman" w:eastAsia="Times New Roman"/>
          <w:color w:val="000000"/>
          <w:sz w:val="28"/>
          <w:szCs w:val="28"/>
        </w:rPr>
        <w:t xml:space="preserve">Димитрівною</w:t>
      </w:r>
      <w:r>
        <w:rPr>
          <w:rFonts w:ascii="Times New Roman" w:hAnsi="Times New Roman" w:eastAsia="Times New Roman"/>
          <w:color w:val="000000"/>
          <w:sz w:val="28"/>
          <w:szCs w:val="28"/>
        </w:rPr>
        <w:t xml:space="preserve"> (1/3 частина);  керуючись </w:t>
      </w:r>
      <w:r>
        <w:rPr>
          <w:rFonts w:ascii="Times New Roman" w:hAnsi="Times New Roman" w:eastAsia="Times New Roman"/>
          <w:color w:val="000000"/>
          <w:sz w:val="28"/>
          <w:szCs w:val="28"/>
          <w:lang w:eastAsia="uk-UA"/>
        </w:rPr>
        <w:t xml:space="preserve">ст. 40 Житлового Кодексу України</w:t>
      </w:r>
      <w:r>
        <w:rPr>
          <w:rFonts w:ascii="Times New Roman" w:hAnsi="Times New Roman" w:eastAsia="Times New Roman"/>
          <w:color w:val="000000"/>
          <w:sz w:val="28"/>
          <w:szCs w:val="28"/>
          <w:shd w:val="clear" w:color="auto" w:fill="ffffff"/>
          <w:lang w:eastAsia="uk-UA"/>
        </w:rPr>
        <w:t xml:space="preserve">, в якій зазначено, що</w:t>
      </w:r>
      <w:r>
        <w:rPr>
          <w:color w:val="000000"/>
          <w:sz w:val="28"/>
          <w:szCs w:val="28"/>
          <w:shd w:val="clear" w:color="auto" w:fill="ffffff"/>
          <w:lang w:eastAsia="uk-UA"/>
        </w:rPr>
        <w:t xml:space="preserve"> </w:t>
      </w:r>
      <w:r>
        <w:rPr>
          <w:rFonts w:ascii="Times New Roman" w:hAnsi="Times New Roman" w:eastAsia="Times New Roman"/>
          <w:sz w:val="28"/>
        </w:rPr>
        <w:t xml:space="preserve">громадяни знімаються з обліку потребуючих поліпшення житлових умов у таких, зокрема, випадках: поліпшення житлових</w:t>
      </w:r>
      <w:r>
        <w:rPr>
          <w:rFonts w:ascii="Times New Roman" w:hAnsi="Times New Roman" w:eastAsia="Times New Roman"/>
          <w:sz w:val="28"/>
        </w:rPr>
        <w:t xml:space="preserve"> умов, внаслідок якого відпали підстави для надання іншого жилого приміщення, одноразового одержання за їх бажанням від органів державної влади або органів місцевого самоврядування грошової компенсації за належне їм для отримання жиле приміщення у встановл</w:t>
      </w:r>
      <w:r>
        <w:rPr>
          <w:rFonts w:ascii="Times New Roman" w:hAnsi="Times New Roman" w:eastAsia="Times New Roman"/>
          <w:sz w:val="28"/>
        </w:rPr>
        <w:t xml:space="preserve">еному порядку та </w:t>
      </w:r>
      <w:r>
        <w:rPr>
          <w:rFonts w:ascii="Times New Roman" w:hAnsi="Times New Roman" w:eastAsia="Times New Roman"/>
          <w:color w:val="000000"/>
          <w:sz w:val="28"/>
          <w:szCs w:val="28"/>
        </w:rPr>
        <w:t xml:space="preserve">керуючись </w:t>
      </w:r>
      <w:r>
        <w:rPr>
          <w:rFonts w:ascii="Times New Roman" w:hAnsi="Times New Roman" w:eastAsia="Times New Roman"/>
          <w:color w:val="000000"/>
          <w:sz w:val="28"/>
          <w:szCs w:val="28"/>
          <w:lang w:eastAsia="uk-UA"/>
        </w:rPr>
        <w:t xml:space="preserve">ст. 30 Закону України «Про місцеве самоврядування в Україні;</w:t>
      </w:r>
      <w:r>
        <w:rPr>
          <w:rFonts w:ascii="Times New Roman" w:hAnsi="Times New Roman" w:eastAsia="Times New Roman"/>
          <w:color w:val="000000"/>
          <w:sz w:val="28"/>
          <w:szCs w:val="28"/>
          <w:shd w:val="clear" w:color="auto" w:fill="ffffff"/>
          <w:lang w:eastAsia="uk-UA"/>
        </w:rPr>
        <w:t xml:space="preserve"> </w:t>
      </w:r>
      <w:r>
        <w:rPr>
          <w:rFonts w:ascii="Times New Roman" w:hAnsi="Times New Roman" w:eastAsia="Times New Roman"/>
          <w:color w:val="000000"/>
          <w:sz w:val="28"/>
          <w:szCs w:val="28"/>
        </w:rPr>
        <w:t xml:space="preserve">виконавчий комітет Менської міської ради</w:t>
      </w:r>
      <w:r>
        <w:rPr>
          <w:rFonts w:ascii="Times New Roman" w:hAnsi="Times New Roman" w:eastAsia="Times New Roman"/>
          <w:sz w:val="28"/>
          <w:szCs w:val="28"/>
        </w:rPr>
      </w:r>
      <w:r>
        <w:rPr>
          <w:rFonts w:ascii="Times New Roman" w:hAnsi="Times New Roman" w:eastAsia="Times New Roman"/>
          <w:sz w:val="28"/>
          <w:szCs w:val="28"/>
        </w:rPr>
      </w:r>
    </w:p>
    <w:p>
      <w:pPr>
        <w:pStyle w:val="966"/>
        <w:pBdr/>
        <w:tabs>
          <w:tab w:val="left" w:leader="none" w:pos="567"/>
        </w:tabs>
        <w:spacing/>
        <w:ind/>
        <w:jc w:val="both"/>
        <w:rPr>
          <w:sz w:val="28"/>
          <w:szCs w:val="28"/>
          <w:lang w:val="uk-UA"/>
        </w:rPr>
      </w:pPr>
      <w:r>
        <w:rPr>
          <w:sz w:val="28"/>
          <w:szCs w:val="28"/>
        </w:rPr>
        <w:t xml:space="preserve">ВИРІШИВ:</w:t>
      </w:r>
      <w:r>
        <w:rPr>
          <w:sz w:val="28"/>
          <w:szCs w:val="28"/>
          <w:lang w:val="uk-UA"/>
        </w:rPr>
      </w:r>
      <w:r>
        <w:rPr>
          <w:sz w:val="28"/>
          <w:szCs w:val="28"/>
          <w:lang w:val="uk-UA"/>
        </w:rPr>
      </w:r>
    </w:p>
    <w:p>
      <w:pPr>
        <w:pStyle w:val="807"/>
        <w:numPr>
          <w:ilvl w:val="0"/>
          <w:numId w:val="2"/>
        </w:numPr>
        <w:pBdr/>
        <w:tabs>
          <w:tab w:val="left" w:leader="none" w:pos="709"/>
          <w:tab w:val="left" w:leader="none" w:pos="851"/>
        </w:tabs>
        <w:spacing/>
        <w:ind w:firstLine="567" w:left="0"/>
        <w:jc w:val="both"/>
        <w:rPr>
          <w:sz w:val="28"/>
          <w:szCs w:val="28"/>
          <w:lang w:val="uk-UA"/>
        </w:rPr>
      </w:pPr>
      <w:r>
        <w:rPr>
          <w:rFonts w:ascii="Times New Roman" w:hAnsi="Times New Roman"/>
          <w:color w:val="000000"/>
          <w:sz w:val="28"/>
          <w:szCs w:val="28"/>
          <w:lang w:val="uk-UA"/>
        </w:rPr>
        <w:t xml:space="preserve">У зв'язку з поліпшенням житлових умов, внаслідок якого відпали підстави для надання іншого жилого приміщення (придбанн</w:t>
      </w:r>
      <w:r>
        <w:rPr>
          <w:rFonts w:ascii="Times New Roman" w:hAnsi="Times New Roman"/>
          <w:color w:val="000000"/>
          <w:sz w:val="28"/>
          <w:szCs w:val="28"/>
          <w:lang w:val="uk-UA"/>
        </w:rPr>
        <w:t xml:space="preserve">я житла за рахунок грошової компенсації відповідно постанови Кабінету Міністрів України від 19 жовтня 2016 року №719 «Питання забезпечення житлом деяких категорій осіб, які захищали незалежність, суверенітет та територіальну цілісність України, а також чле</w:t>
      </w:r>
      <w:r>
        <w:rPr>
          <w:rFonts w:ascii="Times New Roman" w:hAnsi="Times New Roman"/>
          <w:color w:val="000000"/>
          <w:sz w:val="28"/>
          <w:szCs w:val="28"/>
          <w:lang w:val="uk-UA"/>
        </w:rPr>
        <w:t xml:space="preserve">нів їх сімей»),  зняти з обліку громадян, які потребують поліпшення житлових умов, і надання їм жилих приміщень (квартирного обліку) у виконавчому комітеті Менської міської ради з виключенням з списку на позачергове одержання жилого приміщення Ситника </w:t>
      </w:r>
      <w:r>
        <w:rPr>
          <w:rFonts w:ascii="Times New Roman" w:hAnsi="Times New Roman"/>
          <w:color w:val="000000"/>
          <w:sz w:val="28"/>
          <w:szCs w:val="28"/>
          <w:lang w:val="uk-UA"/>
        </w:rPr>
        <w:t xml:space="preserve">Дими</w:t>
      </w:r>
      <w:r>
        <w:rPr>
          <w:rFonts w:ascii="Times New Roman" w:hAnsi="Times New Roman"/>
          <w:color w:val="000000"/>
          <w:sz w:val="28"/>
          <w:szCs w:val="28"/>
          <w:lang w:val="uk-UA"/>
        </w:rPr>
        <w:t xml:space="preserve">трія</w:t>
      </w:r>
      <w:r>
        <w:rPr>
          <w:rFonts w:ascii="Times New Roman" w:hAnsi="Times New Roman"/>
          <w:color w:val="000000"/>
          <w:sz w:val="28"/>
          <w:szCs w:val="28"/>
          <w:lang w:val="uk-UA"/>
        </w:rPr>
        <w:t xml:space="preserve"> Миколайовича </w:t>
      </w:r>
      <w:bookmarkStart w:id="2" w:name="_Hlk160548468"/>
      <w:r>
        <w:rPr>
          <w:rFonts w:ascii="Times New Roman" w:hAnsi="Times New Roman"/>
          <w:color w:val="000000"/>
          <w:sz w:val="28"/>
          <w:szCs w:val="28"/>
          <w:lang w:val="uk-UA"/>
        </w:rPr>
        <w:t xml:space="preserve">з сім’єю (дружина - Ситник Олени Володимирівни, дочка – Ситник Софії </w:t>
      </w:r>
      <w:r>
        <w:rPr>
          <w:rFonts w:ascii="Times New Roman" w:hAnsi="Times New Roman"/>
          <w:color w:val="000000"/>
          <w:sz w:val="28"/>
          <w:szCs w:val="28"/>
          <w:lang w:val="uk-UA"/>
        </w:rPr>
        <w:t xml:space="preserve">Димитрівни</w:t>
      </w:r>
      <w:r>
        <w:rPr>
          <w:rFonts w:ascii="Times New Roman" w:hAnsi="Times New Roman"/>
          <w:color w:val="000000"/>
          <w:sz w:val="28"/>
          <w:szCs w:val="28"/>
          <w:lang w:val="uk-UA"/>
        </w:rPr>
        <w:t xml:space="preserve">)</w:t>
      </w:r>
      <w:bookmarkEnd w:id="2"/>
      <w:r>
        <w:rPr>
          <w:rFonts w:ascii="Times New Roman" w:hAnsi="Times New Roman"/>
          <w:color w:val="000000"/>
          <w:sz w:val="28"/>
          <w:szCs w:val="28"/>
          <w:lang w:val="uk-UA"/>
        </w:rPr>
        <w:t xml:space="preserve">, який зареєстрований за адресою: ....... в м. </w:t>
      </w:r>
      <w:r>
        <w:rPr>
          <w:rFonts w:ascii="Times New Roman" w:hAnsi="Times New Roman"/>
          <w:color w:val="000000"/>
          <w:sz w:val="28"/>
          <w:szCs w:val="28"/>
          <w:lang w:val="uk-UA"/>
        </w:rPr>
        <w:t xml:space="preserve">Мена</w:t>
      </w:r>
      <w:r>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Корюківського</w:t>
      </w:r>
      <w:r>
        <w:rPr>
          <w:rFonts w:ascii="Times New Roman" w:hAnsi="Times New Roman"/>
          <w:color w:val="000000"/>
          <w:sz w:val="28"/>
          <w:szCs w:val="28"/>
          <w:lang w:val="uk-UA"/>
        </w:rPr>
        <w:t xml:space="preserve"> району Чернігівської області.</w:t>
      </w:r>
      <w:r>
        <w:rPr>
          <w:sz w:val="28"/>
          <w:szCs w:val="28"/>
          <w:lang w:val="uk-UA"/>
        </w:rPr>
      </w:r>
      <w:r>
        <w:rPr>
          <w:sz w:val="28"/>
          <w:szCs w:val="28"/>
          <w:lang w:val="uk-UA"/>
        </w:rPr>
      </w:r>
    </w:p>
    <w:p>
      <w:pPr>
        <w:pStyle w:val="807"/>
        <w:numPr>
          <w:ilvl w:val="0"/>
          <w:numId w:val="2"/>
        </w:numPr>
        <w:pBdr/>
        <w:tabs>
          <w:tab w:val="left" w:leader="none" w:pos="709"/>
          <w:tab w:val="left" w:leader="none" w:pos="851"/>
        </w:tabs>
        <w:spacing/>
        <w:ind w:firstLine="567" w:left="0"/>
        <w:jc w:val="both"/>
        <w:rPr>
          <w:sz w:val="28"/>
          <w:szCs w:val="28"/>
        </w:rPr>
      </w:pPr>
      <w:r>
        <w:rPr>
          <w:rFonts w:ascii="Times New Roman" w:hAnsi="Times New Roman"/>
          <w:color w:val="000000"/>
          <w:sz w:val="28"/>
          <w:szCs w:val="28"/>
          <w:lang w:val="uk-UA"/>
        </w:rPr>
        <w:t xml:space="preserve">Рішення набирає чинності стосовно </w:t>
      </w:r>
      <w:r>
        <w:rPr>
          <w:rFonts w:ascii="Times New Roman" w:hAnsi="Times New Roman"/>
          <w:color w:val="000000"/>
          <w:sz w:val="28"/>
          <w:szCs w:val="28"/>
          <w:lang w:val="uk-UA"/>
        </w:rPr>
        <w:t xml:space="preserve">Ситника </w:t>
      </w:r>
      <w:r>
        <w:rPr>
          <w:rFonts w:ascii="Times New Roman" w:hAnsi="Times New Roman"/>
          <w:color w:val="000000"/>
          <w:sz w:val="28"/>
          <w:szCs w:val="28"/>
          <w:lang w:val="uk-UA"/>
        </w:rPr>
        <w:t xml:space="preserve">Димитрія</w:t>
      </w:r>
      <w:r>
        <w:rPr>
          <w:rFonts w:ascii="Times New Roman" w:hAnsi="Times New Roman"/>
          <w:color w:val="000000"/>
          <w:sz w:val="28"/>
          <w:szCs w:val="28"/>
          <w:lang w:val="uk-UA"/>
        </w:rPr>
        <w:t xml:space="preserve"> Миколайовича та Ситник Олени Володимирівни, Ситник Софії Вікторівни </w:t>
      </w:r>
      <w:r>
        <w:rPr>
          <w:rFonts w:ascii="Times New Roman" w:hAnsi="Times New Roman"/>
          <w:color w:val="000000"/>
          <w:sz w:val="28"/>
          <w:szCs w:val="28"/>
          <w:lang w:val="uk-UA"/>
        </w:rPr>
        <w:t xml:space="preserve">з дня доведення його до відо</w:t>
      </w:r>
      <w:r>
        <w:rPr>
          <w:rFonts w:ascii="Times New Roman" w:hAnsi="Times New Roman"/>
          <w:color w:val="000000"/>
          <w:sz w:val="28"/>
          <w:szCs w:val="28"/>
          <w:lang w:val="uk-UA"/>
        </w:rPr>
        <w:t xml:space="preserve">ма Ситника </w:t>
      </w:r>
      <w:r>
        <w:rPr>
          <w:rFonts w:ascii="Times New Roman" w:hAnsi="Times New Roman"/>
          <w:color w:val="000000"/>
          <w:sz w:val="28"/>
          <w:szCs w:val="28"/>
          <w:lang w:val="uk-UA"/>
        </w:rPr>
        <w:t xml:space="preserve">Димитрія</w:t>
      </w:r>
      <w:r>
        <w:rPr>
          <w:rFonts w:ascii="Times New Roman" w:hAnsi="Times New Roman"/>
          <w:color w:val="000000"/>
          <w:sz w:val="28"/>
          <w:szCs w:val="28"/>
          <w:lang w:val="uk-UA"/>
        </w:rPr>
        <w:t xml:space="preserve"> Миколайовича та Ситник Олени Володимирівни.</w:t>
      </w:r>
      <w:r>
        <w:rPr>
          <w:sz w:val="28"/>
          <w:szCs w:val="28"/>
        </w:rPr>
      </w:r>
      <w:r>
        <w:rPr>
          <w:sz w:val="28"/>
          <w:szCs w:val="28"/>
        </w:rPr>
      </w:r>
    </w:p>
    <w:p>
      <w:pPr>
        <w:pStyle w:val="3_580"/>
        <w:numPr>
          <w:ilvl w:val="0"/>
          <w:numId w:val="2"/>
        </w:numPr>
        <w:pBdr/>
        <w:tabs>
          <w:tab w:val="left" w:leader="none" w:pos="709"/>
          <w:tab w:val="left" w:leader="none" w:pos="851"/>
        </w:tabs>
        <w:spacing/>
        <w:ind w:firstLine="567" w:left="0"/>
        <w:jc w:val="both"/>
        <w:rPr>
          <w:sz w:val="28"/>
          <w:szCs w:val="28"/>
          <w:lang w:val="uk-UA"/>
        </w:rPr>
      </w:pPr>
      <w:r>
        <w:rPr>
          <w:rFonts w:ascii="Times New Roman" w:hAnsi="Times New Roman"/>
          <w:color w:val="000000"/>
          <w:sz w:val="28"/>
          <w:szCs w:val="28"/>
          <w:lang w:val="uk-UA"/>
        </w:rPr>
        <w:t xml:space="preserve">Дане рішення може бути оскаржено в адміністративному порядку протягом 30 днів з дня його доведення до ві</w:t>
      </w:r>
      <w:r>
        <w:rPr>
          <w:rFonts w:ascii="Times New Roman" w:hAnsi="Times New Roman"/>
          <w:color w:val="000000"/>
          <w:sz w:val="28"/>
          <w:szCs w:val="28"/>
          <w:lang w:val="uk-UA"/>
        </w:rPr>
        <w:t xml:space="preserve">дома осіб, вказаних в пункті 2 даного рішення, шляхом подання скарги до Менської міської ради за адресою: Чернігівська область, Корюківський район, місто Мена вулиця Героїв АТ, №6.</w:t>
      </w:r>
      <w:r>
        <w:rPr>
          <w:sz w:val="28"/>
          <w:szCs w:val="28"/>
          <w:lang w:val="uk-UA"/>
        </w:rPr>
      </w:r>
      <w:r>
        <w:rPr>
          <w:sz w:val="28"/>
          <w:szCs w:val="28"/>
          <w:lang w:val="uk-UA"/>
        </w:rPr>
      </w:r>
    </w:p>
    <w:p>
      <w:pPr>
        <w:pStyle w:val="3_580"/>
        <w:pBdr/>
        <w:tabs>
          <w:tab w:val="left" w:leader="none" w:pos="709"/>
          <w:tab w:val="left" w:leader="none" w:pos="851"/>
        </w:tabs>
        <w:spacing/>
        <w:ind/>
        <w:jc w:val="both"/>
        <w:rPr>
          <w:rFonts w:ascii="Times New Roman" w:hAnsi="Times New Roman"/>
          <w:color w:val="000000" w:themeColor="text1"/>
          <w:sz w:val="28"/>
          <w:szCs w:val="28"/>
        </w:rPr>
      </w:pPr>
      <w:r>
        <w:rPr>
          <w:rFonts w:ascii="Times New Roman" w:hAnsi="Times New Roman"/>
          <w:sz w:val="28"/>
          <w:szCs w:val="28"/>
          <w:lang w:val="uk-UA"/>
        </w:rPr>
        <w:t xml:space="preserve">        </w:t>
      </w:r>
      <w:r>
        <w:rPr>
          <w:rFonts w:ascii="Times New Roman" w:hAnsi="Times New Roman"/>
          <w:color w:val="000000" w:themeColor="text1"/>
          <w:sz w:val="28"/>
          <w:szCs w:val="28"/>
        </w:rPr>
        <w:t xml:space="preserve">4. </w:t>
      </w:r>
      <w:r>
        <w:rPr>
          <w:rFonts w:ascii="Times New Roman" w:hAnsi="Times New Roman"/>
          <w:color w:val="000000" w:themeColor="text1"/>
          <w:sz w:val="28"/>
          <w:szCs w:val="28"/>
        </w:rPr>
        <w:t xml:space="preserve">Дане рішення може бути оскаржено</w:t>
      </w:r>
      <w:r>
        <w:rPr>
          <w:rFonts w:ascii="Times New Roman" w:hAnsi="Times New Roman"/>
          <w:color w:val="000000" w:themeColor="text1"/>
          <w:sz w:val="28"/>
          <w:szCs w:val="28"/>
        </w:rPr>
        <w:t xml:space="preserve"> в судовому порядку до Чернігівського окружного адміністративного суду, який знаходиться за адресою: 14005, Чернівська облссть, місто Чернігів вулиця Київська, №23, протягом шести місяців з дня доведення до відома осіб,  вказаних в пункті 2 даного рішення.</w:t>
      </w:r>
      <w:r>
        <w:rPr>
          <w:rFonts w:ascii="Times New Roman" w:hAnsi="Times New Roman"/>
          <w:color w:val="000000" w:themeColor="text1"/>
          <w:sz w:val="28"/>
          <w:szCs w:val="28"/>
        </w:rPr>
      </w:r>
      <w:r>
        <w:rPr>
          <w:rFonts w:ascii="Times New Roman" w:hAnsi="Times New Roman"/>
          <w:color w:val="000000" w:themeColor="text1"/>
          <w:sz w:val="28"/>
          <w:szCs w:val="28"/>
        </w:rPr>
      </w:r>
      <w:r>
        <w:rPr>
          <w:rFonts w:ascii="Times New Roman" w:hAnsi="Times New Roman"/>
          <w:color w:val="000000" w:themeColor="text1"/>
          <w:sz w:val="28"/>
          <w:szCs w:val="28"/>
          <w:highlight w:val="none"/>
          <w:shd w:val="clear" w:color="auto" w:fill="ffffff"/>
        </w:rPr>
      </w:r>
      <w:r>
        <w:rPr>
          <w:rFonts w:ascii="Times New Roman" w:hAnsi="Times New Roman"/>
          <w:color w:val="000000" w:themeColor="text1"/>
          <w:sz w:val="28"/>
          <w:szCs w:val="28"/>
          <w:highlight w:val="none"/>
          <w:shd w:val="clear" w:color="auto" w:fill="ffffff"/>
        </w:rPr>
      </w:r>
      <w:r>
        <w:rPr>
          <w:rFonts w:ascii="Times New Roman" w:hAnsi="Times New Roman"/>
          <w:color w:val="000000" w:themeColor="text1"/>
          <w:sz w:val="28"/>
          <w:szCs w:val="28"/>
        </w:rPr>
      </w:r>
    </w:p>
    <w:p>
      <w:pPr>
        <w:pStyle w:val="807"/>
        <w:pBdr/>
        <w:tabs>
          <w:tab w:val="left" w:leader="none" w:pos="709"/>
          <w:tab w:val="left" w:leader="none" w:pos="851"/>
        </w:tabs>
        <w:spacing/>
        <w:ind/>
        <w:jc w:val="both"/>
        <w:rPr>
          <w:rFonts w:ascii="Times New Roman" w:hAnsi="Times New Roman"/>
          <w:color w:val="000000" w:themeColor="text1"/>
          <w:sz w:val="28"/>
          <w:szCs w:val="28"/>
          <w:highlight w:val="none"/>
        </w:rPr>
      </w:pPr>
      <w:r>
        <w:rPr>
          <w:rFonts w:ascii="Times New Roman" w:hAnsi="Times New Roman"/>
          <w:sz w:val="28"/>
          <w:szCs w:val="28"/>
          <w:lang w:val="uk-UA"/>
        </w:rPr>
        <w:t xml:space="preserve">        </w:t>
      </w:r>
      <w:r>
        <w:rPr>
          <w:rFonts w:ascii="Times New Roman" w:hAnsi="Times New Roman"/>
          <w:color w:val="000000" w:themeColor="text1"/>
          <w:sz w:val="28"/>
          <w:szCs w:val="28"/>
        </w:rPr>
        <w:t xml:space="preserve">5. </w:t>
      </w:r>
      <w:r>
        <w:rPr>
          <w:rFonts w:ascii="Times New Roman" w:hAnsi="Times New Roman"/>
          <w:color w:val="000000" w:themeColor="text1"/>
          <w:sz w:val="28"/>
          <w:szCs w:val="28"/>
          <w:shd w:val="clear" w:color="auto" w:fill="ffffff"/>
        </w:rPr>
        <w:t xml:space="preserve">Контроль за </w:t>
      </w:r>
      <w:r>
        <w:rPr>
          <w:rFonts w:ascii="Times New Roman" w:hAnsi="Times New Roman"/>
          <w:color w:val="000000" w:themeColor="text1"/>
          <w:sz w:val="28"/>
          <w:szCs w:val="28"/>
          <w:shd w:val="clear" w:color="auto" w:fill="ffffff"/>
        </w:rPr>
        <w:t xml:space="preserve">виконанням</w:t>
      </w:r>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р</w:t>
      </w:r>
      <w:r>
        <w:rPr>
          <w:rFonts w:ascii="Times New Roman" w:hAnsi="Times New Roman"/>
          <w:color w:val="000000" w:themeColor="text1"/>
          <w:sz w:val="28"/>
          <w:szCs w:val="28"/>
          <w:shd w:val="clear" w:color="auto" w:fill="ffffff"/>
        </w:rPr>
        <w:t xml:space="preserve">ішення</w:t>
      </w:r>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покласти</w:t>
      </w:r>
      <w:r>
        <w:rPr>
          <w:rFonts w:ascii="Times New Roman" w:hAnsi="Times New Roman"/>
          <w:color w:val="000000" w:themeColor="text1"/>
          <w:sz w:val="28"/>
          <w:szCs w:val="28"/>
          <w:shd w:val="clear" w:color="auto" w:fill="ffffff"/>
        </w:rPr>
        <w:t xml:space="preserve"> на </w:t>
      </w:r>
      <w:r>
        <w:rPr>
          <w:rFonts w:ascii="Times New Roman" w:hAnsi="Times New Roman"/>
          <w:color w:val="000000" w:themeColor="text1"/>
          <w:sz w:val="28"/>
          <w:szCs w:val="28"/>
          <w:shd w:val="clear" w:color="auto" w:fill="ffffff"/>
        </w:rPr>
        <w:t xml:space="preserve">керуючого</w:t>
      </w:r>
      <w:r>
        <w:rPr>
          <w:rFonts w:ascii="Times New Roman" w:hAnsi="Times New Roman"/>
          <w:color w:val="000000" w:themeColor="text1"/>
          <w:sz w:val="28"/>
          <w:szCs w:val="28"/>
          <w:shd w:val="clear" w:color="auto" w:fill="ffffff"/>
        </w:rPr>
        <w:t xml:space="preserve"> справами </w:t>
      </w:r>
      <w:r>
        <w:rPr>
          <w:rFonts w:ascii="Times New Roman" w:hAnsi="Times New Roman"/>
          <w:color w:val="000000" w:themeColor="text1"/>
          <w:sz w:val="28"/>
          <w:szCs w:val="28"/>
          <w:shd w:val="clear" w:color="auto" w:fill="ffffff"/>
        </w:rPr>
        <w:t xml:space="preserve">виконавчого комітету </w:t>
      </w:r>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Менської</w:t>
      </w:r>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міської</w:t>
      </w:r>
      <w:r>
        <w:rPr>
          <w:rFonts w:ascii="Times New Roman" w:hAnsi="Times New Roman"/>
          <w:color w:val="000000" w:themeColor="text1"/>
          <w:sz w:val="28"/>
          <w:szCs w:val="28"/>
          <w:shd w:val="clear" w:color="auto" w:fill="ffffff"/>
        </w:rPr>
        <w:t xml:space="preserve"> ради. </w:t>
      </w:r>
      <w:r>
        <w:rPr>
          <w:rFonts w:ascii="Times New Roman" w:hAnsi="Times New Roman"/>
          <w:color w:val="000000" w:themeColor="text1"/>
          <w:sz w:val="28"/>
          <w:szCs w:val="28"/>
        </w:rPr>
      </w:r>
      <w:r>
        <w:rPr>
          <w:rFonts w:ascii="Times New Roman" w:hAnsi="Times New Roman"/>
          <w:color w:val="000000" w:themeColor="text1"/>
          <w:sz w:val="28"/>
          <w:szCs w:val="28"/>
        </w:rPr>
      </w:r>
    </w:p>
    <w:p>
      <w:pPr>
        <w:pStyle w:val="966"/>
        <w:pBdr/>
        <w:spacing/>
        <w:ind w:left="7371"/>
        <w:rPr>
          <w:color w:val="ff0000"/>
          <w:sz w:val="28"/>
          <w:szCs w:val="28"/>
        </w:rPr>
      </w:pPr>
      <w:r>
        <w:rPr>
          <w:color w:val="ff0000"/>
          <w:sz w:val="28"/>
          <w:szCs w:val="28"/>
        </w:rPr>
      </w:r>
      <w:r>
        <w:rPr>
          <w:color w:val="ff0000"/>
          <w:sz w:val="28"/>
          <w:szCs w:val="28"/>
        </w:rPr>
      </w:r>
      <w:r>
        <w:rPr>
          <w:color w:val="ff0000"/>
          <w:sz w:val="28"/>
          <w:szCs w:val="28"/>
        </w:rPr>
      </w:r>
    </w:p>
    <w:p>
      <w:pPr>
        <w:pStyle w:val="966"/>
        <w:pBdr/>
        <w:spacing/>
        <w:ind/>
        <w:rPr/>
      </w:pPr>
      <w:r/>
      <w:r/>
    </w:p>
    <w:p>
      <w:pPr>
        <w:pStyle w:val="966"/>
        <w:pBdr/>
        <w:spacing/>
        <w:ind w:right="-1"/>
        <w:jc w:val="both"/>
        <w:rPr>
          <w:bCs/>
          <w:sz w:val="28"/>
          <w:szCs w:val="28"/>
          <w:lang w:val="uk-UA"/>
        </w:rPr>
      </w:pPr>
      <w:r>
        <w:rPr>
          <w:bCs/>
          <w:sz w:val="28"/>
          <w:szCs w:val="28"/>
          <w:lang w:val="uk-UA"/>
        </w:rPr>
        <w:t xml:space="preserve">Секретар ради</w:t>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 xml:space="preserve">                    Юрій СТАЛЬНИЧЕНКО</w:t>
      </w:r>
      <w:r>
        <w:rPr>
          <w:bCs/>
          <w:sz w:val="28"/>
          <w:szCs w:val="28"/>
          <w:lang w:val="uk-UA"/>
        </w:rPr>
      </w:r>
      <w:r>
        <w:rPr>
          <w:bCs/>
          <w:sz w:val="28"/>
          <w:szCs w:val="28"/>
          <w:lang w:val="uk-UA"/>
        </w:rPr>
      </w:r>
    </w:p>
    <w:sectPr>
      <w:headerReference w:type="default" r:id="rId9"/>
      <w:headerReference w:type="first" r:id="rId10"/>
      <w:footnotePr/>
      <w:endnotePr/>
      <w:type w:val="nextPage"/>
      <w:pgSz w:h="16838" w:orient="portrait" w:w="11906"/>
      <w:pgMar w:top="1134" w:right="567" w:bottom="1134" w:left="1701" w:header="284"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3030804020204"/>
  </w:font>
  <w:font w:name="Symbol">
    <w:panose1 w:val="05010000000000000000"/>
  </w:font>
  <w:font w:name="Wingdings">
    <w:panose1 w:val="05010000000000000000"/>
  </w:font>
  <w:font w:name="Courier New">
    <w:panose1 w:val="020703090202050204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30199792"/>
      <w:docPartObj>
        <w:docPartGallery w:val="Page Numbers (Top of Page)"/>
        <w:docPartUnique w:val="true"/>
      </w:docPartObj>
      <w:rPr/>
    </w:sdtPr>
    <w:sdtContent>
      <w:p>
        <w:pPr>
          <w:pStyle w:val="769"/>
          <w:pBdr/>
          <w:spacing/>
          <w:ind/>
          <w:jc w:val="center"/>
          <w:rPr/>
        </w:pPr>
        <w:r>
          <w:fldChar w:fldCharType="begin"/>
        </w:r>
        <w:r>
          <w:instrText xml:space="preserve">PAGE   \* MERGEFORMAT</w:instrText>
        </w:r>
        <w:r>
          <w:fldChar w:fldCharType="separate"/>
        </w:r>
        <w:r>
          <w:t xml:space="preserve">2</w:t>
        </w:r>
        <w:r>
          <w:fldChar w:fldCharType="end"/>
        </w:r>
        <w:r/>
      </w:p>
    </w:sdtContent>
  </w:sdt>
  <w:p>
    <w:pPr>
      <w:pStyle w:val="793"/>
      <w:pBdr/>
      <w:tabs>
        <w:tab w:val="left" w:leader="none" w:pos="5565"/>
      </w:tabs>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6"/>
      <w:pBdr/>
      <w:tabs>
        <w:tab w:val="clear" w:leader="none" w:pos="7143"/>
        <w:tab w:val="left" w:leader="none" w:pos="7260"/>
        <w:tab w:val="clear" w:leader="none" w:pos="14287"/>
      </w:tabs>
      <w:spacing/>
      <w:ind/>
      <w:jc w:val="center"/>
      <w:rPr/>
    </w:pPr>
    <w:r>
      <w:rPr>
        <w:lang w:val="uk-UA" w:eastAsia="uk-UA"/>
      </w:rPr>
      <mc:AlternateContent>
        <mc:Choice Requires="wpg">
          <w:drawing>
            <wp:inline xmlns:wp="http://schemas.openxmlformats.org/drawingml/2006/wordprocessingDrawing" distT="0" distB="0" distL="0" distR="0">
              <wp:extent cx="438912" cy="60899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4" name=""/>
                      <pic:cNvPicPr/>
                      <pic:nvPr/>
                    </pic:nvPicPr>
                    <pic:blipFill>
                      <a:blip r:embed="rId1"/>
                      <a:stretch/>
                    </pic:blipFill>
                    <pic:spPr bwMode="auto">
                      <a:xfrm>
                        <a:off x="0" y="0"/>
                        <a:ext cx="438912" cy="60899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56pt;height:47.95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left" w:leader="none" w:pos="0"/>
        </w:tabs>
        <w:spacing/>
        <w:ind w:hanging="360" w:left="1140"/>
      </w:pPr>
      <w:rPr>
        <w:rFonts w:ascii="Times New Roman" w:hAnsi="Times New Roman"/>
        <w:sz w:val="28"/>
        <w:szCs w:val="28"/>
        <w:lang w:val="ru-RU"/>
      </w:rPr>
      <w:start w:val="1"/>
      <w:suff w:val="tab"/>
    </w:lvl>
    <w:lvl w:ilvl="1">
      <w:isLgl w:val="false"/>
      <w:lvlJc w:val="left"/>
      <w:lvlText w:val="o"/>
      <w:numFmt w:val="bullet"/>
      <w:pPr>
        <w:pBdr/>
        <w:spacing/>
        <w:ind w:hanging="360" w:left="1440"/>
      </w:pPr>
      <w:rPr>
        <w:rFonts w:ascii="Courier New" w:hAnsi="Courier New" w:eastAsia="Courier New"/>
      </w:rPr>
      <w:start w:val="1"/>
      <w:suff w:val="tab"/>
    </w:lvl>
    <w:lvl w:ilvl="2">
      <w:isLgl w:val="false"/>
      <w:lvlJc w:val="left"/>
      <w:lvlText w:val="§"/>
      <w:numFmt w:val="bullet"/>
      <w:pPr>
        <w:pBdr/>
        <w:spacing/>
        <w:ind w:hanging="360" w:left="2160"/>
      </w:pPr>
      <w:rPr>
        <w:rFonts w:ascii="Wingdings" w:hAnsi="Wingdings" w:eastAsia="Wingdings"/>
      </w:rPr>
      <w:start w:val="1"/>
      <w:suff w:val="tab"/>
    </w:lvl>
    <w:lvl w:ilvl="3">
      <w:isLgl w:val="false"/>
      <w:lvlJc w:val="left"/>
      <w:lvlText w:val="·"/>
      <w:numFmt w:val="bullet"/>
      <w:pPr>
        <w:pBdr/>
        <w:spacing/>
        <w:ind w:hanging="360" w:left="2880"/>
      </w:pPr>
      <w:rPr>
        <w:rFonts w:ascii="Symbol" w:hAnsi="Symbol" w:eastAsia="Symbol"/>
      </w:rPr>
      <w:start w:val="1"/>
      <w:suff w:val="tab"/>
    </w:lvl>
    <w:lvl w:ilvl="4">
      <w:isLgl w:val="false"/>
      <w:lvlJc w:val="left"/>
      <w:lvlText w:val="o"/>
      <w:numFmt w:val="bullet"/>
      <w:pPr>
        <w:pBdr/>
        <w:spacing/>
        <w:ind w:hanging="360" w:left="3600"/>
      </w:pPr>
      <w:rPr>
        <w:rFonts w:ascii="Courier New" w:hAnsi="Courier New" w:eastAsia="Courier New"/>
      </w:rPr>
      <w:start w:val="1"/>
      <w:suff w:val="tab"/>
    </w:lvl>
    <w:lvl w:ilvl="5">
      <w:isLgl w:val="false"/>
      <w:lvlJc w:val="left"/>
      <w:lvlText w:val="§"/>
      <w:numFmt w:val="bullet"/>
      <w:pPr>
        <w:pBdr/>
        <w:spacing/>
        <w:ind w:hanging="360" w:left="4320"/>
      </w:pPr>
      <w:rPr>
        <w:rFonts w:ascii="Wingdings" w:hAnsi="Wingdings" w:eastAsia="Wingdings"/>
      </w:rPr>
      <w:start w:val="1"/>
      <w:suff w:val="tab"/>
    </w:lvl>
    <w:lvl w:ilvl="6">
      <w:isLgl w:val="false"/>
      <w:lvlJc w:val="left"/>
      <w:lvlText w:val="·"/>
      <w:numFmt w:val="bullet"/>
      <w:pPr>
        <w:pBdr/>
        <w:spacing/>
        <w:ind w:hanging="360" w:left="5040"/>
      </w:pPr>
      <w:rPr>
        <w:rFonts w:ascii="Symbol" w:hAnsi="Symbol" w:eastAsia="Symbol"/>
      </w:rPr>
      <w:start w:val="1"/>
      <w:suff w:val="tab"/>
    </w:lvl>
    <w:lvl w:ilvl="7">
      <w:isLgl w:val="false"/>
      <w:lvlJc w:val="left"/>
      <w:lvlText w:val="o"/>
      <w:numFmt w:val="bullet"/>
      <w:pPr>
        <w:pBdr/>
        <w:spacing/>
        <w:ind w:hanging="360" w:left="5760"/>
      </w:pPr>
      <w:rPr>
        <w:rFonts w:ascii="Courier New" w:hAnsi="Courier New" w:eastAsia="Courier New"/>
      </w:rPr>
      <w:start w:val="1"/>
      <w:suff w:val="tab"/>
    </w:lvl>
    <w:lvl w:ilvl="8">
      <w:isLgl w:val="false"/>
      <w:lvlJc w:val="left"/>
      <w:lvlText w:val="§"/>
      <w:numFmt w:val="bullet"/>
      <w:pPr>
        <w:pBdr/>
        <w:spacing/>
        <w:ind w:hanging="360" w:left="6480"/>
      </w:pPr>
      <w:rPr>
        <w:rFonts w:ascii="Wingdings" w:hAnsi="Wingdings" w:eastAsia="Wingdings"/>
      </w:rPr>
      <w:start w:val="1"/>
      <w:suff w:val="tab"/>
    </w:lvl>
  </w:abstractNum>
  <w:abstractNum w:abstractNumId="1">
    <w:lvl w:ilvl="0">
      <w:isLgl w:val="false"/>
      <w:lvlJc w:val="left"/>
      <w:lvlText w:val="%1."/>
      <w:numFmt w:val="decimal"/>
      <w:pPr>
        <w:pBdr/>
        <w:spacing/>
        <w:ind w:hanging="360" w:left="1065"/>
      </w:pPr>
      <w:rPr/>
      <w:start w:val="1"/>
      <w:suff w:val="tab"/>
    </w:lvl>
    <w:lvl w:ilvl="1">
      <w:isLgl w:val="false"/>
      <w:lvlJc w:val="left"/>
      <w:lvlText w:val="%2."/>
      <w:numFmt w:val="lowerLetter"/>
      <w:pPr>
        <w:pBdr/>
        <w:spacing/>
        <w:ind w:hanging="360" w:left="1785"/>
      </w:pPr>
      <w:rPr/>
      <w:start w:val="1"/>
      <w:suff w:val="tab"/>
    </w:lvl>
    <w:lvl w:ilvl="2">
      <w:isLgl w:val="false"/>
      <w:lvlJc w:val="right"/>
      <w:lvlText w:val="%3."/>
      <w:numFmt w:val="lowerRoman"/>
      <w:pPr>
        <w:pBdr/>
        <w:spacing/>
        <w:ind w:hanging="180" w:left="2505"/>
      </w:pPr>
      <w:rPr/>
      <w:start w:val="1"/>
      <w:suff w:val="tab"/>
    </w:lvl>
    <w:lvl w:ilvl="3">
      <w:isLgl w:val="false"/>
      <w:lvlJc w:val="left"/>
      <w:lvlText w:val="%4."/>
      <w:numFmt w:val="decimal"/>
      <w:pPr>
        <w:pBdr/>
        <w:spacing/>
        <w:ind w:hanging="360" w:left="3225"/>
      </w:pPr>
      <w:rPr/>
      <w:start w:val="1"/>
      <w:suff w:val="tab"/>
    </w:lvl>
    <w:lvl w:ilvl="4">
      <w:isLgl w:val="false"/>
      <w:lvlJc w:val="left"/>
      <w:lvlText w:val="%5."/>
      <w:numFmt w:val="lowerLetter"/>
      <w:pPr>
        <w:pBdr/>
        <w:spacing/>
        <w:ind w:hanging="360" w:left="3945"/>
      </w:pPr>
      <w:rPr/>
      <w:start w:val="1"/>
      <w:suff w:val="tab"/>
    </w:lvl>
    <w:lvl w:ilvl="5">
      <w:isLgl w:val="false"/>
      <w:lvlJc w:val="right"/>
      <w:lvlText w:val="%6."/>
      <w:numFmt w:val="lowerRoman"/>
      <w:pPr>
        <w:pBdr/>
        <w:spacing/>
        <w:ind w:hanging="180" w:left="4665"/>
      </w:pPr>
      <w:rPr/>
      <w:start w:val="1"/>
      <w:suff w:val="tab"/>
    </w:lvl>
    <w:lvl w:ilvl="6">
      <w:isLgl w:val="false"/>
      <w:lvlJc w:val="left"/>
      <w:lvlText w:val="%7."/>
      <w:numFmt w:val="decimal"/>
      <w:pPr>
        <w:pBdr/>
        <w:spacing/>
        <w:ind w:hanging="360" w:left="5385"/>
      </w:pPr>
      <w:rPr/>
      <w:start w:val="1"/>
      <w:suff w:val="tab"/>
    </w:lvl>
    <w:lvl w:ilvl="7">
      <w:isLgl w:val="false"/>
      <w:lvlJc w:val="left"/>
      <w:lvlText w:val="%8."/>
      <w:numFmt w:val="lowerLetter"/>
      <w:pPr>
        <w:pBdr/>
        <w:spacing/>
        <w:ind w:hanging="360" w:left="6105"/>
      </w:pPr>
      <w:rPr/>
      <w:start w:val="1"/>
      <w:suff w:val="tab"/>
    </w:lvl>
    <w:lvl w:ilvl="8">
      <w:isLgl w:val="false"/>
      <w:lvlJc w:val="right"/>
      <w:lvlText w:val="%9."/>
      <w:numFmt w:val="lowerRoman"/>
      <w:pPr>
        <w:pBdr/>
        <w:spacing/>
        <w:ind w:hanging="180" w:left="6825"/>
      </w:pPr>
      <w:rPr/>
      <w:start w:val="1"/>
      <w:suff w:val="tab"/>
    </w:lvl>
  </w:abstractNum>
  <w:abstractNum w:abstractNumId="2">
    <w:lvl w:ilvl="0">
      <w:isLgl w:val="false"/>
      <w:lvlJc w:val="left"/>
      <w:lvlText w:val="%1."/>
      <w:numFmt w:val="decimal"/>
      <w:pPr>
        <w:pBdr/>
        <w:spacing/>
        <w:ind w:hanging="360" w:left="1065"/>
      </w:pPr>
      <w:rPr/>
      <w:start w:val="1"/>
      <w:suff w:val="tab"/>
    </w:lvl>
    <w:lvl w:ilvl="1">
      <w:isLgl w:val="false"/>
      <w:lvlJc w:val="left"/>
      <w:lvlText w:val="%2."/>
      <w:numFmt w:val="lowerLetter"/>
      <w:pPr>
        <w:pBdr/>
        <w:spacing/>
        <w:ind w:hanging="360" w:left="1785"/>
      </w:pPr>
      <w:rPr/>
      <w:start w:val="1"/>
      <w:suff w:val="tab"/>
    </w:lvl>
    <w:lvl w:ilvl="2">
      <w:isLgl w:val="false"/>
      <w:lvlJc w:val="right"/>
      <w:lvlText w:val="%3."/>
      <w:numFmt w:val="lowerRoman"/>
      <w:pPr>
        <w:pBdr/>
        <w:spacing/>
        <w:ind w:hanging="180" w:left="2505"/>
      </w:pPr>
      <w:rPr/>
      <w:start w:val="1"/>
      <w:suff w:val="tab"/>
    </w:lvl>
    <w:lvl w:ilvl="3">
      <w:isLgl w:val="false"/>
      <w:lvlJc w:val="left"/>
      <w:lvlText w:val="%4."/>
      <w:numFmt w:val="decimal"/>
      <w:pPr>
        <w:pBdr/>
        <w:spacing/>
        <w:ind w:hanging="360" w:left="3225"/>
      </w:pPr>
      <w:rPr/>
      <w:start w:val="1"/>
      <w:suff w:val="tab"/>
    </w:lvl>
    <w:lvl w:ilvl="4">
      <w:isLgl w:val="false"/>
      <w:lvlJc w:val="left"/>
      <w:lvlText w:val="%5."/>
      <w:numFmt w:val="lowerLetter"/>
      <w:pPr>
        <w:pBdr/>
        <w:spacing/>
        <w:ind w:hanging="360" w:left="3945"/>
      </w:pPr>
      <w:rPr/>
      <w:start w:val="1"/>
      <w:suff w:val="tab"/>
    </w:lvl>
    <w:lvl w:ilvl="5">
      <w:isLgl w:val="false"/>
      <w:lvlJc w:val="right"/>
      <w:lvlText w:val="%6."/>
      <w:numFmt w:val="lowerRoman"/>
      <w:pPr>
        <w:pBdr/>
        <w:spacing/>
        <w:ind w:hanging="180" w:left="4665"/>
      </w:pPr>
      <w:rPr/>
      <w:start w:val="1"/>
      <w:suff w:val="tab"/>
    </w:lvl>
    <w:lvl w:ilvl="6">
      <w:isLgl w:val="false"/>
      <w:lvlJc w:val="left"/>
      <w:lvlText w:val="%7."/>
      <w:numFmt w:val="decimal"/>
      <w:pPr>
        <w:pBdr/>
        <w:spacing/>
        <w:ind w:hanging="360" w:left="5385"/>
      </w:pPr>
      <w:rPr/>
      <w:start w:val="1"/>
      <w:suff w:val="tab"/>
    </w:lvl>
    <w:lvl w:ilvl="7">
      <w:isLgl w:val="false"/>
      <w:lvlJc w:val="left"/>
      <w:lvlText w:val="%8."/>
      <w:numFmt w:val="lowerLetter"/>
      <w:pPr>
        <w:pBdr/>
        <w:spacing/>
        <w:ind w:hanging="360" w:left="6105"/>
      </w:pPr>
      <w:rPr/>
      <w:start w:val="1"/>
      <w:suff w:val="tab"/>
    </w:lvl>
    <w:lvl w:ilvl="8">
      <w:isLgl w:val="false"/>
      <w:lvlJc w:val="right"/>
      <w:lvlText w:val="%9."/>
      <w:numFmt w:val="lowerRoman"/>
      <w:pPr>
        <w:pBdr/>
        <w:spacing/>
        <w:ind w:hanging="180" w:left="6825"/>
      </w:pPr>
      <w:rPr/>
      <w:start w:val="1"/>
      <w:suff w:val="tab"/>
    </w:lvl>
  </w:abstractNum>
  <w:abstractNum w:abstractNumId="3">
    <w:lvl w:ilvl="0">
      <w:isLgl w:val="false"/>
      <w:lvlJc w:val="left"/>
      <w:lvlText w:val="%1."/>
      <w:numFmt w:val="decimal"/>
      <w:pPr>
        <w:pBdr/>
        <w:spacing/>
        <w:ind w:hanging="360" w:left="928"/>
      </w:pPr>
      <w:rPr>
        <w:rFonts w:hint="default" w:ascii="Times New Roman" w:hAnsi="Times New Roman" w:cs="Times New Roman"/>
      </w:rPr>
      <w:start w:val="1"/>
      <w:suff w:val="tab"/>
    </w:lvl>
    <w:lvl w:ilvl="1">
      <w:isLgl w:val="false"/>
      <w:lvlJc w:val="left"/>
      <w:lvlText w:val="%2."/>
      <w:numFmt w:val="lowerLetter"/>
      <w:pPr>
        <w:pBdr/>
        <w:spacing/>
        <w:ind w:hanging="360" w:left="1648"/>
      </w:pPr>
      <w:rPr/>
      <w:start w:val="1"/>
      <w:suff w:val="tab"/>
    </w:lvl>
    <w:lvl w:ilvl="2">
      <w:isLgl w:val="false"/>
      <w:lvlJc w:val="right"/>
      <w:lvlText w:val="%3."/>
      <w:numFmt w:val="lowerRoman"/>
      <w:pPr>
        <w:pBdr/>
        <w:spacing/>
        <w:ind w:hanging="180" w:left="2368"/>
      </w:pPr>
      <w:rPr/>
      <w:start w:val="1"/>
      <w:suff w:val="tab"/>
    </w:lvl>
    <w:lvl w:ilvl="3">
      <w:isLgl w:val="false"/>
      <w:lvlJc w:val="left"/>
      <w:lvlText w:val="%4."/>
      <w:numFmt w:val="decimal"/>
      <w:pPr>
        <w:pBdr/>
        <w:spacing/>
        <w:ind w:hanging="360" w:left="3088"/>
      </w:pPr>
      <w:rPr/>
      <w:start w:val="1"/>
      <w:suff w:val="tab"/>
    </w:lvl>
    <w:lvl w:ilvl="4">
      <w:isLgl w:val="false"/>
      <w:lvlJc w:val="left"/>
      <w:lvlText w:val="%5."/>
      <w:numFmt w:val="lowerLetter"/>
      <w:pPr>
        <w:pBdr/>
        <w:spacing/>
        <w:ind w:hanging="360" w:left="3808"/>
      </w:pPr>
      <w:rPr/>
      <w:start w:val="1"/>
      <w:suff w:val="tab"/>
    </w:lvl>
    <w:lvl w:ilvl="5">
      <w:isLgl w:val="false"/>
      <w:lvlJc w:val="right"/>
      <w:lvlText w:val="%6."/>
      <w:numFmt w:val="lowerRoman"/>
      <w:pPr>
        <w:pBdr/>
        <w:spacing/>
        <w:ind w:hanging="180" w:left="4528"/>
      </w:pPr>
      <w:rPr/>
      <w:start w:val="1"/>
      <w:suff w:val="tab"/>
    </w:lvl>
    <w:lvl w:ilvl="6">
      <w:isLgl w:val="false"/>
      <w:lvlJc w:val="left"/>
      <w:lvlText w:val="%7."/>
      <w:numFmt w:val="decimal"/>
      <w:pPr>
        <w:pBdr/>
        <w:spacing/>
        <w:ind w:hanging="360" w:left="5248"/>
      </w:pPr>
      <w:rPr/>
      <w:start w:val="1"/>
      <w:suff w:val="tab"/>
    </w:lvl>
    <w:lvl w:ilvl="7">
      <w:isLgl w:val="false"/>
      <w:lvlJc w:val="left"/>
      <w:lvlText w:val="%8."/>
      <w:numFmt w:val="lowerLetter"/>
      <w:pPr>
        <w:pBdr/>
        <w:spacing/>
        <w:ind w:hanging="360" w:left="5968"/>
      </w:pPr>
      <w:rPr/>
      <w:start w:val="1"/>
      <w:suff w:val="tab"/>
    </w:lvl>
    <w:lvl w:ilvl="8">
      <w:isLgl w:val="false"/>
      <w:lvlJc w:val="right"/>
      <w:lvlText w:val="%9."/>
      <w:numFmt w:val="lowerRoman"/>
      <w:pPr>
        <w:pBdr/>
        <w:spacing/>
        <w:ind w:hanging="180" w:left="6688"/>
      </w:pPr>
      <w:rPr/>
      <w:start w:val="1"/>
      <w:suff w:val="tab"/>
    </w:lvl>
  </w:abstractNum>
  <w:abstractNum w:abstractNumId="4">
    <w:lvl w:ilvl="0">
      <w:isLgl w:val="false"/>
      <w:lvlJc w:val="left"/>
      <w:lvlText w:val="%1."/>
      <w:numFmt w:val="decimal"/>
      <w:pPr>
        <w:pBdr/>
        <w:spacing/>
        <w:ind w:hanging="360" w:left="928"/>
      </w:pPr>
      <w:rPr>
        <w:rFonts w:hint="default" w:ascii="Times New Roman" w:hAnsi="Times New Roman" w:cs="Times New Roman"/>
      </w:rPr>
      <w:start w:val="1"/>
      <w:suff w:val="tab"/>
    </w:lvl>
    <w:lvl w:ilvl="1">
      <w:isLgl w:val="false"/>
      <w:lvlJc w:val="left"/>
      <w:lvlText w:val="%2."/>
      <w:numFmt w:val="lowerLetter"/>
      <w:pPr>
        <w:pBdr/>
        <w:spacing/>
        <w:ind w:hanging="360" w:left="1648"/>
      </w:pPr>
      <w:rPr/>
      <w:start w:val="1"/>
      <w:suff w:val="tab"/>
    </w:lvl>
    <w:lvl w:ilvl="2">
      <w:isLgl w:val="false"/>
      <w:lvlJc w:val="right"/>
      <w:lvlText w:val="%3."/>
      <w:numFmt w:val="lowerRoman"/>
      <w:pPr>
        <w:pBdr/>
        <w:spacing/>
        <w:ind w:hanging="180" w:left="2368"/>
      </w:pPr>
      <w:rPr/>
      <w:start w:val="1"/>
      <w:suff w:val="tab"/>
    </w:lvl>
    <w:lvl w:ilvl="3">
      <w:isLgl w:val="false"/>
      <w:lvlJc w:val="left"/>
      <w:lvlText w:val="%4."/>
      <w:numFmt w:val="decimal"/>
      <w:pPr>
        <w:pBdr/>
        <w:spacing/>
        <w:ind w:hanging="360" w:left="3088"/>
      </w:pPr>
      <w:rPr/>
      <w:start w:val="1"/>
      <w:suff w:val="tab"/>
    </w:lvl>
    <w:lvl w:ilvl="4">
      <w:isLgl w:val="false"/>
      <w:lvlJc w:val="left"/>
      <w:lvlText w:val="%5."/>
      <w:numFmt w:val="lowerLetter"/>
      <w:pPr>
        <w:pBdr/>
        <w:spacing/>
        <w:ind w:hanging="360" w:left="3808"/>
      </w:pPr>
      <w:rPr/>
      <w:start w:val="1"/>
      <w:suff w:val="tab"/>
    </w:lvl>
    <w:lvl w:ilvl="5">
      <w:isLgl w:val="false"/>
      <w:lvlJc w:val="right"/>
      <w:lvlText w:val="%6."/>
      <w:numFmt w:val="lowerRoman"/>
      <w:pPr>
        <w:pBdr/>
        <w:spacing/>
        <w:ind w:hanging="180" w:left="4528"/>
      </w:pPr>
      <w:rPr/>
      <w:start w:val="1"/>
      <w:suff w:val="tab"/>
    </w:lvl>
    <w:lvl w:ilvl="6">
      <w:isLgl w:val="false"/>
      <w:lvlJc w:val="left"/>
      <w:lvlText w:val="%7."/>
      <w:numFmt w:val="decimal"/>
      <w:pPr>
        <w:pBdr/>
        <w:spacing/>
        <w:ind w:hanging="360" w:left="5248"/>
      </w:pPr>
      <w:rPr/>
      <w:start w:val="1"/>
      <w:suff w:val="tab"/>
    </w:lvl>
    <w:lvl w:ilvl="7">
      <w:isLgl w:val="false"/>
      <w:lvlJc w:val="left"/>
      <w:lvlText w:val="%8."/>
      <w:numFmt w:val="lowerLetter"/>
      <w:pPr>
        <w:pBdr/>
        <w:spacing/>
        <w:ind w:hanging="360" w:left="5968"/>
      </w:pPr>
      <w:rPr/>
      <w:start w:val="1"/>
      <w:suff w:val="tab"/>
    </w:lvl>
    <w:lvl w:ilvl="8">
      <w:isLgl w:val="false"/>
      <w:lvlJc w:val="right"/>
      <w:lvlText w:val="%9."/>
      <w:numFmt w:val="lowerRoman"/>
      <w:pPr>
        <w:pBdr/>
        <w:spacing/>
        <w:ind w:hanging="180" w:left="6688"/>
      </w:pPr>
      <w:rPr/>
      <w:start w:val="1"/>
      <w:suff w:val="tab"/>
    </w:lvl>
  </w:abstractNum>
  <w:abstractNum w:abstractNumId="5">
    <w:lvl w:ilvl="0">
      <w:isLgl w:val="false"/>
      <w:lvlJc w:val="left"/>
      <w:lvlText w:val="%1."/>
      <w:numFmt w:val="decimal"/>
      <w:pPr>
        <w:pBdr/>
        <w:spacing/>
        <w:ind w:hanging="360" w:left="928"/>
      </w:pPr>
      <w:rPr>
        <w:rFonts w:hint="default" w:ascii="Times New Roman" w:hAnsi="Times New Roman" w:cs="Times New Roman"/>
      </w:rPr>
      <w:start w:val="1"/>
      <w:suff w:val="tab"/>
    </w:lvl>
    <w:lvl w:ilvl="1">
      <w:isLgl w:val="false"/>
      <w:lvlJc w:val="left"/>
      <w:lvlText w:val="%2."/>
      <w:numFmt w:val="lowerLetter"/>
      <w:pPr>
        <w:pBdr/>
        <w:spacing/>
        <w:ind w:hanging="360" w:left="1648"/>
      </w:pPr>
      <w:rPr/>
      <w:start w:val="1"/>
      <w:suff w:val="tab"/>
    </w:lvl>
    <w:lvl w:ilvl="2">
      <w:isLgl w:val="false"/>
      <w:lvlJc w:val="right"/>
      <w:lvlText w:val="%3."/>
      <w:numFmt w:val="lowerRoman"/>
      <w:pPr>
        <w:pBdr/>
        <w:spacing/>
        <w:ind w:hanging="180" w:left="2368"/>
      </w:pPr>
      <w:rPr/>
      <w:start w:val="1"/>
      <w:suff w:val="tab"/>
    </w:lvl>
    <w:lvl w:ilvl="3">
      <w:isLgl w:val="false"/>
      <w:lvlJc w:val="left"/>
      <w:lvlText w:val="%4."/>
      <w:numFmt w:val="decimal"/>
      <w:pPr>
        <w:pBdr/>
        <w:spacing/>
        <w:ind w:hanging="360" w:left="3088"/>
      </w:pPr>
      <w:rPr/>
      <w:start w:val="1"/>
      <w:suff w:val="tab"/>
    </w:lvl>
    <w:lvl w:ilvl="4">
      <w:isLgl w:val="false"/>
      <w:lvlJc w:val="left"/>
      <w:lvlText w:val="%5."/>
      <w:numFmt w:val="lowerLetter"/>
      <w:pPr>
        <w:pBdr/>
        <w:spacing/>
        <w:ind w:hanging="360" w:left="3808"/>
      </w:pPr>
      <w:rPr/>
      <w:start w:val="1"/>
      <w:suff w:val="tab"/>
    </w:lvl>
    <w:lvl w:ilvl="5">
      <w:isLgl w:val="false"/>
      <w:lvlJc w:val="right"/>
      <w:lvlText w:val="%6."/>
      <w:numFmt w:val="lowerRoman"/>
      <w:pPr>
        <w:pBdr/>
        <w:spacing/>
        <w:ind w:hanging="180" w:left="4528"/>
      </w:pPr>
      <w:rPr/>
      <w:start w:val="1"/>
      <w:suff w:val="tab"/>
    </w:lvl>
    <w:lvl w:ilvl="6">
      <w:isLgl w:val="false"/>
      <w:lvlJc w:val="left"/>
      <w:lvlText w:val="%7."/>
      <w:numFmt w:val="decimal"/>
      <w:pPr>
        <w:pBdr/>
        <w:spacing/>
        <w:ind w:hanging="360" w:left="5248"/>
      </w:pPr>
      <w:rPr/>
      <w:start w:val="1"/>
      <w:suff w:val="tab"/>
    </w:lvl>
    <w:lvl w:ilvl="7">
      <w:isLgl w:val="false"/>
      <w:lvlJc w:val="left"/>
      <w:lvlText w:val="%8."/>
      <w:numFmt w:val="lowerLetter"/>
      <w:pPr>
        <w:pBdr/>
        <w:spacing/>
        <w:ind w:hanging="360" w:left="5968"/>
      </w:pPr>
      <w:rPr/>
      <w:start w:val="1"/>
      <w:suff w:val="tab"/>
    </w:lvl>
    <w:lvl w:ilvl="8">
      <w:isLgl w:val="false"/>
      <w:lvlJc w:val="right"/>
      <w:lvlText w:val="%9."/>
      <w:numFmt w:val="lowerRoman"/>
      <w:pPr>
        <w:pBdr/>
        <w:spacing/>
        <w:ind w:hanging="180" w:left="6688"/>
      </w:pPr>
      <w:rPr/>
      <w:start w:val="1"/>
      <w:suff w:val="tab"/>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uk-UA"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1" w:default="1">
    <w:name w:val="Normal"/>
    <w:qFormat/>
    <w:pPr>
      <w:pBdr/>
      <w:spacing/>
      <w:ind/>
    </w:pPr>
  </w:style>
  <w:style w:type="paragraph" w:styleId="722">
    <w:name w:val="Heading 1"/>
    <w:link w:val="797"/>
    <w:pPr>
      <w:keepNext w:val="true"/>
      <w:keepLines w:val="true"/>
      <w:pBdr/>
      <w:spacing w:after="200" w:before="480"/>
      <w:ind/>
      <w:outlineLvl w:val="0"/>
    </w:pPr>
    <w:rPr>
      <w:rFonts w:ascii="Arial" w:hAnsi="Arial" w:eastAsia="Arial"/>
      <w:sz w:val="40"/>
      <w:szCs w:val="40"/>
    </w:rPr>
  </w:style>
  <w:style w:type="paragraph" w:styleId="723">
    <w:name w:val="Heading 2"/>
    <w:link w:val="798"/>
    <w:pPr>
      <w:keepNext w:val="true"/>
      <w:keepLines w:val="true"/>
      <w:pBdr/>
      <w:spacing w:after="200" w:before="360"/>
      <w:ind/>
      <w:outlineLvl w:val="1"/>
    </w:pPr>
    <w:rPr>
      <w:rFonts w:ascii="Arial" w:hAnsi="Arial" w:eastAsia="Arial"/>
      <w:sz w:val="34"/>
    </w:rPr>
  </w:style>
  <w:style w:type="paragraph" w:styleId="724">
    <w:name w:val="Heading 3"/>
    <w:link w:val="799"/>
    <w:pPr>
      <w:keepNext w:val="true"/>
      <w:keepLines w:val="true"/>
      <w:pBdr/>
      <w:spacing w:after="200" w:before="320"/>
      <w:ind/>
      <w:outlineLvl w:val="2"/>
    </w:pPr>
    <w:rPr>
      <w:rFonts w:ascii="Arial" w:hAnsi="Arial" w:eastAsia="Arial"/>
      <w:sz w:val="30"/>
      <w:szCs w:val="30"/>
    </w:rPr>
  </w:style>
  <w:style w:type="paragraph" w:styleId="725">
    <w:name w:val="Heading 4"/>
    <w:link w:val="800"/>
    <w:pPr>
      <w:keepNext w:val="true"/>
      <w:keepLines w:val="true"/>
      <w:pBdr/>
      <w:spacing w:after="200" w:before="320"/>
      <w:ind/>
      <w:outlineLvl w:val="3"/>
    </w:pPr>
    <w:rPr>
      <w:rFonts w:ascii="Arial" w:hAnsi="Arial" w:eastAsia="Arial"/>
      <w:b/>
      <w:bCs/>
      <w:sz w:val="26"/>
      <w:szCs w:val="26"/>
    </w:rPr>
  </w:style>
  <w:style w:type="paragraph" w:styleId="726">
    <w:name w:val="Heading 5"/>
    <w:link w:val="801"/>
    <w:pPr>
      <w:keepNext w:val="true"/>
      <w:keepLines w:val="true"/>
      <w:pBdr/>
      <w:spacing w:after="200" w:before="320"/>
      <w:ind/>
      <w:outlineLvl w:val="4"/>
    </w:pPr>
    <w:rPr>
      <w:rFonts w:ascii="Arial" w:hAnsi="Arial" w:eastAsia="Arial"/>
      <w:b/>
      <w:bCs/>
      <w:sz w:val="24"/>
      <w:szCs w:val="24"/>
    </w:rPr>
  </w:style>
  <w:style w:type="paragraph" w:styleId="727">
    <w:name w:val="Heading 6"/>
    <w:link w:val="802"/>
    <w:pPr>
      <w:keepNext w:val="true"/>
      <w:keepLines w:val="true"/>
      <w:pBdr/>
      <w:spacing w:after="200" w:before="320"/>
      <w:ind/>
      <w:outlineLvl w:val="5"/>
    </w:pPr>
    <w:rPr>
      <w:rFonts w:ascii="Arial" w:hAnsi="Arial" w:eastAsia="Arial"/>
      <w:b/>
      <w:bCs/>
      <w:sz w:val="22"/>
      <w:szCs w:val="22"/>
    </w:rPr>
  </w:style>
  <w:style w:type="paragraph" w:styleId="728">
    <w:name w:val="Heading 7"/>
    <w:link w:val="803"/>
    <w:pPr>
      <w:keepNext w:val="true"/>
      <w:keepLines w:val="true"/>
      <w:pBdr/>
      <w:spacing w:after="200" w:before="320"/>
      <w:ind/>
      <w:outlineLvl w:val="6"/>
    </w:pPr>
    <w:rPr>
      <w:rFonts w:ascii="Arial" w:hAnsi="Arial" w:eastAsia="Arial"/>
      <w:b/>
      <w:bCs/>
      <w:i/>
      <w:iCs/>
      <w:sz w:val="22"/>
      <w:szCs w:val="22"/>
    </w:rPr>
  </w:style>
  <w:style w:type="paragraph" w:styleId="729">
    <w:name w:val="Heading 8"/>
    <w:link w:val="804"/>
    <w:pPr>
      <w:keepNext w:val="true"/>
      <w:keepLines w:val="true"/>
      <w:pBdr/>
      <w:spacing w:after="200" w:before="320"/>
      <w:ind/>
      <w:outlineLvl w:val="7"/>
    </w:pPr>
    <w:rPr>
      <w:rFonts w:ascii="Arial" w:hAnsi="Arial" w:eastAsia="Arial"/>
      <w:i/>
      <w:iCs/>
      <w:sz w:val="22"/>
      <w:szCs w:val="22"/>
    </w:rPr>
  </w:style>
  <w:style w:type="paragraph" w:styleId="730">
    <w:name w:val="Heading 9"/>
    <w:link w:val="805"/>
    <w:pPr>
      <w:keepNext w:val="true"/>
      <w:keepLines w:val="true"/>
      <w:pBdr/>
      <w:spacing w:after="200" w:before="320"/>
      <w:ind/>
      <w:outlineLvl w:val="8"/>
    </w:pPr>
    <w:rPr>
      <w:rFonts w:ascii="Arial" w:hAnsi="Arial" w:eastAsia="Arial"/>
      <w:i/>
      <w:iCs/>
      <w:sz w:val="21"/>
      <w:szCs w:val="21"/>
    </w:rPr>
  </w:style>
  <w:style w:type="character" w:styleId="731" w:default="1">
    <w:name w:val="Default Paragraph Font"/>
    <w:uiPriority w:val="1"/>
    <w:semiHidden/>
    <w:unhideWhenUsed/>
    <w:pPr>
      <w:pBdr/>
      <w:spacing/>
      <w:ind/>
    </w:pPr>
  </w:style>
  <w:style w:type="table" w:styleId="73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3" w:default="1">
    <w:name w:val="No List"/>
    <w:uiPriority w:val="99"/>
    <w:semiHidden/>
    <w:unhideWhenUsed/>
    <w:pPr>
      <w:pBdr/>
      <w:spacing/>
      <w:ind/>
    </w:pPr>
  </w:style>
  <w:style w:type="character" w:styleId="734">
    <w:name w:val="Intense Emphasis"/>
    <w:basedOn w:val="731"/>
    <w:uiPriority w:val="21"/>
    <w:qFormat/>
    <w:pPr>
      <w:pBdr/>
      <w:spacing/>
      <w:ind/>
    </w:pPr>
    <w:rPr>
      <w:i/>
      <w:iCs/>
      <w:color w:val="365f91" w:themeColor="accent1" w:themeShade="BF"/>
    </w:rPr>
  </w:style>
  <w:style w:type="character" w:styleId="735">
    <w:name w:val="Intense Reference"/>
    <w:basedOn w:val="731"/>
    <w:uiPriority w:val="32"/>
    <w:qFormat/>
    <w:pPr>
      <w:pBdr/>
      <w:spacing/>
      <w:ind/>
    </w:pPr>
    <w:rPr>
      <w:b/>
      <w:bCs/>
      <w:smallCaps/>
      <w:color w:val="365f91" w:themeColor="accent1" w:themeShade="BF"/>
      <w:spacing w:val="5"/>
    </w:rPr>
  </w:style>
  <w:style w:type="character" w:styleId="736">
    <w:name w:val="Subtle Emphasis"/>
    <w:basedOn w:val="731"/>
    <w:uiPriority w:val="19"/>
    <w:qFormat/>
    <w:pPr>
      <w:pBdr/>
      <w:spacing/>
      <w:ind/>
    </w:pPr>
    <w:rPr>
      <w:i/>
      <w:iCs/>
      <w:color w:val="404040" w:themeColor="text1" w:themeTint="BF"/>
    </w:rPr>
  </w:style>
  <w:style w:type="character" w:styleId="737">
    <w:name w:val="Emphasis"/>
    <w:basedOn w:val="731"/>
    <w:uiPriority w:val="20"/>
    <w:qFormat/>
    <w:pPr>
      <w:pBdr/>
      <w:spacing/>
      <w:ind/>
    </w:pPr>
    <w:rPr>
      <w:i/>
      <w:iCs/>
    </w:rPr>
  </w:style>
  <w:style w:type="character" w:styleId="738">
    <w:name w:val="Strong"/>
    <w:basedOn w:val="731"/>
    <w:uiPriority w:val="22"/>
    <w:qFormat/>
    <w:pPr>
      <w:pBdr/>
      <w:spacing/>
      <w:ind/>
    </w:pPr>
    <w:rPr>
      <w:b/>
      <w:bCs/>
    </w:rPr>
  </w:style>
  <w:style w:type="character" w:styleId="739">
    <w:name w:val="Subtle Reference"/>
    <w:basedOn w:val="731"/>
    <w:uiPriority w:val="31"/>
    <w:qFormat/>
    <w:pPr>
      <w:pBdr/>
      <w:spacing/>
      <w:ind/>
    </w:pPr>
    <w:rPr>
      <w:smallCaps/>
      <w:color w:val="5a5a5a" w:themeColor="text1" w:themeTint="A5"/>
    </w:rPr>
  </w:style>
  <w:style w:type="character" w:styleId="740">
    <w:name w:val="Book Title"/>
    <w:basedOn w:val="731"/>
    <w:uiPriority w:val="33"/>
    <w:qFormat/>
    <w:pPr>
      <w:pBdr/>
      <w:spacing/>
      <w:ind/>
    </w:pPr>
    <w:rPr>
      <w:b/>
      <w:bCs/>
      <w:i/>
      <w:iCs/>
      <w:spacing w:val="5"/>
    </w:rPr>
  </w:style>
  <w:style w:type="character" w:styleId="741">
    <w:name w:val="FollowedHyperlink"/>
    <w:basedOn w:val="731"/>
    <w:uiPriority w:val="99"/>
    <w:semiHidden/>
    <w:unhideWhenUsed/>
    <w:pPr>
      <w:pBdr/>
      <w:spacing/>
      <w:ind/>
    </w:pPr>
    <w:rPr>
      <w:color w:val="800080" w:themeColor="followedHyperlink"/>
      <w:u w:val="single"/>
    </w:rPr>
  </w:style>
  <w:style w:type="character" w:styleId="742" w:customStyle="1">
    <w:name w:val="Title Char"/>
    <w:basedOn w:val="731"/>
    <w:uiPriority w:val="10"/>
    <w:pPr>
      <w:pBdr/>
      <w:spacing/>
      <w:ind/>
    </w:pPr>
    <w:rPr>
      <w:sz w:val="48"/>
      <w:szCs w:val="48"/>
    </w:rPr>
  </w:style>
  <w:style w:type="character" w:styleId="743" w:customStyle="1">
    <w:name w:val="Subtitle Char"/>
    <w:basedOn w:val="731"/>
    <w:uiPriority w:val="11"/>
    <w:pPr>
      <w:pBdr/>
      <w:spacing/>
      <w:ind/>
    </w:pPr>
    <w:rPr>
      <w:sz w:val="24"/>
      <w:szCs w:val="24"/>
    </w:rPr>
  </w:style>
  <w:style w:type="character" w:styleId="744" w:customStyle="1">
    <w:name w:val="Quote Char"/>
    <w:uiPriority w:val="29"/>
    <w:pPr>
      <w:pBdr/>
      <w:spacing/>
      <w:ind/>
    </w:pPr>
    <w:rPr>
      <w:i/>
    </w:rPr>
  </w:style>
  <w:style w:type="character" w:styleId="745" w:customStyle="1">
    <w:name w:val="Intense Quote Char"/>
    <w:uiPriority w:val="30"/>
    <w:pPr>
      <w:pBdr/>
      <w:spacing/>
      <w:ind/>
    </w:pPr>
    <w:rPr>
      <w:i/>
    </w:rPr>
  </w:style>
  <w:style w:type="character" w:styleId="746" w:customStyle="1">
    <w:name w:val="Header Char"/>
    <w:basedOn w:val="731"/>
    <w:uiPriority w:val="99"/>
    <w:pPr>
      <w:pBdr/>
      <w:spacing/>
      <w:ind/>
    </w:pPr>
  </w:style>
  <w:style w:type="character" w:styleId="747" w:customStyle="1">
    <w:name w:val="Caption Char"/>
    <w:uiPriority w:val="99"/>
    <w:pPr>
      <w:pBdr/>
      <w:spacing/>
      <w:ind/>
    </w:pPr>
  </w:style>
  <w:style w:type="character" w:styleId="748" w:customStyle="1">
    <w:name w:val="Footnote Text Char"/>
    <w:uiPriority w:val="99"/>
    <w:pPr>
      <w:pBdr/>
      <w:spacing/>
      <w:ind/>
    </w:pPr>
    <w:rPr>
      <w:sz w:val="18"/>
    </w:rPr>
  </w:style>
  <w:style w:type="character" w:styleId="749" w:customStyle="1">
    <w:name w:val="Endnote Text Char"/>
    <w:uiPriority w:val="99"/>
    <w:pPr>
      <w:pBdr/>
      <w:spacing/>
      <w:ind/>
    </w:pPr>
    <w:rPr>
      <w:sz w:val="20"/>
    </w:rPr>
  </w:style>
  <w:style w:type="character" w:styleId="750" w:customStyle="1">
    <w:name w:val="Heading 1 Char"/>
    <w:uiPriority w:val="9"/>
    <w:pPr>
      <w:pBdr/>
      <w:spacing/>
      <w:ind/>
    </w:pPr>
    <w:rPr>
      <w:rFonts w:ascii="Arial" w:hAnsi="Arial" w:eastAsia="Arial" w:cs="Arial"/>
      <w:sz w:val="40"/>
      <w:szCs w:val="40"/>
    </w:rPr>
  </w:style>
  <w:style w:type="character" w:styleId="751" w:customStyle="1">
    <w:name w:val="Heading 2 Char"/>
    <w:uiPriority w:val="9"/>
    <w:pPr>
      <w:pBdr/>
      <w:spacing/>
      <w:ind/>
    </w:pPr>
    <w:rPr>
      <w:rFonts w:ascii="Arial" w:hAnsi="Arial" w:eastAsia="Arial" w:cs="Arial"/>
      <w:sz w:val="34"/>
    </w:rPr>
  </w:style>
  <w:style w:type="character" w:styleId="752" w:customStyle="1">
    <w:name w:val="Heading 3 Char"/>
    <w:uiPriority w:val="9"/>
    <w:pPr>
      <w:pBdr/>
      <w:spacing/>
      <w:ind/>
    </w:pPr>
    <w:rPr>
      <w:rFonts w:ascii="Arial" w:hAnsi="Arial" w:eastAsia="Arial" w:cs="Arial"/>
      <w:sz w:val="30"/>
      <w:szCs w:val="30"/>
    </w:rPr>
  </w:style>
  <w:style w:type="character" w:styleId="753" w:customStyle="1">
    <w:name w:val="Heading 4 Char"/>
    <w:uiPriority w:val="9"/>
    <w:pPr>
      <w:pBdr/>
      <w:spacing/>
      <w:ind/>
    </w:pPr>
    <w:rPr>
      <w:rFonts w:ascii="Arial" w:hAnsi="Arial" w:eastAsia="Arial" w:cs="Arial"/>
      <w:b/>
      <w:bCs/>
      <w:sz w:val="26"/>
      <w:szCs w:val="26"/>
    </w:rPr>
  </w:style>
  <w:style w:type="character" w:styleId="754" w:customStyle="1">
    <w:name w:val="Heading 5 Char"/>
    <w:uiPriority w:val="9"/>
    <w:pPr>
      <w:pBdr/>
      <w:spacing/>
      <w:ind/>
    </w:pPr>
    <w:rPr>
      <w:rFonts w:ascii="Arial" w:hAnsi="Arial" w:eastAsia="Arial" w:cs="Arial"/>
      <w:b/>
      <w:bCs/>
      <w:sz w:val="24"/>
      <w:szCs w:val="24"/>
    </w:rPr>
  </w:style>
  <w:style w:type="character" w:styleId="755" w:customStyle="1">
    <w:name w:val="Heading 6 Char"/>
    <w:uiPriority w:val="9"/>
    <w:pPr>
      <w:pBdr/>
      <w:spacing/>
      <w:ind/>
    </w:pPr>
    <w:rPr>
      <w:rFonts w:ascii="Arial" w:hAnsi="Arial" w:eastAsia="Arial" w:cs="Arial"/>
      <w:b/>
      <w:bCs/>
      <w:sz w:val="22"/>
      <w:szCs w:val="22"/>
    </w:rPr>
  </w:style>
  <w:style w:type="character" w:styleId="756" w:customStyle="1">
    <w:name w:val="Heading 7 Char"/>
    <w:uiPriority w:val="9"/>
    <w:pPr>
      <w:pBdr/>
      <w:spacing/>
      <w:ind/>
    </w:pPr>
    <w:rPr>
      <w:rFonts w:ascii="Arial" w:hAnsi="Arial" w:eastAsia="Arial" w:cs="Arial"/>
      <w:b/>
      <w:bCs/>
      <w:i/>
      <w:iCs/>
      <w:sz w:val="22"/>
      <w:szCs w:val="22"/>
    </w:rPr>
  </w:style>
  <w:style w:type="character" w:styleId="757" w:customStyle="1">
    <w:name w:val="Heading 8 Char"/>
    <w:uiPriority w:val="9"/>
    <w:pPr>
      <w:pBdr/>
      <w:spacing/>
      <w:ind/>
    </w:pPr>
    <w:rPr>
      <w:rFonts w:ascii="Arial" w:hAnsi="Arial" w:eastAsia="Arial" w:cs="Arial"/>
      <w:i/>
      <w:iCs/>
      <w:sz w:val="22"/>
      <w:szCs w:val="22"/>
    </w:rPr>
  </w:style>
  <w:style w:type="character" w:styleId="758" w:customStyle="1">
    <w:name w:val="Heading 9 Char"/>
    <w:uiPriority w:val="9"/>
    <w:pPr>
      <w:pBdr/>
      <w:spacing/>
      <w:ind/>
    </w:pPr>
    <w:rPr>
      <w:rFonts w:ascii="Arial" w:hAnsi="Arial" w:eastAsia="Arial" w:cs="Arial"/>
      <w:i/>
      <w:iCs/>
      <w:sz w:val="21"/>
      <w:szCs w:val="21"/>
    </w:rPr>
  </w:style>
  <w:style w:type="paragraph" w:styleId="759">
    <w:name w:val="List Paragraph"/>
    <w:uiPriority w:val="34"/>
    <w:qFormat/>
    <w:pPr>
      <w:pBdr/>
      <w:spacing/>
      <w:ind w:left="720"/>
      <w:contextualSpacing w:val="true"/>
    </w:pPr>
  </w:style>
  <w:style w:type="paragraph" w:styleId="760">
    <w:name w:val="No Spacing"/>
    <w:uiPriority w:val="1"/>
    <w:qFormat/>
    <w:pPr>
      <w:pBdr/>
      <w:spacing/>
      <w:ind/>
    </w:pPr>
  </w:style>
  <w:style w:type="paragraph" w:styleId="761">
    <w:name w:val="Title"/>
    <w:link w:val="762"/>
    <w:uiPriority w:val="10"/>
    <w:qFormat/>
    <w:pPr>
      <w:pBdr/>
      <w:spacing w:after="200" w:before="300"/>
      <w:ind/>
      <w:contextualSpacing w:val="true"/>
    </w:pPr>
    <w:rPr>
      <w:sz w:val="48"/>
      <w:szCs w:val="48"/>
    </w:rPr>
  </w:style>
  <w:style w:type="character" w:styleId="762" w:customStyle="1">
    <w:name w:val="Название Знак1"/>
    <w:link w:val="761"/>
    <w:uiPriority w:val="10"/>
    <w:pPr>
      <w:pBdr/>
      <w:spacing/>
      <w:ind/>
    </w:pPr>
    <w:rPr>
      <w:sz w:val="48"/>
      <w:szCs w:val="48"/>
    </w:rPr>
  </w:style>
  <w:style w:type="paragraph" w:styleId="763">
    <w:name w:val="Subtitle"/>
    <w:link w:val="764"/>
    <w:uiPriority w:val="11"/>
    <w:qFormat/>
    <w:pPr>
      <w:pBdr/>
      <w:spacing w:after="200" w:before="200"/>
      <w:ind/>
    </w:pPr>
    <w:rPr>
      <w:sz w:val="24"/>
      <w:szCs w:val="24"/>
    </w:rPr>
  </w:style>
  <w:style w:type="character" w:styleId="764" w:customStyle="1">
    <w:name w:val="Подзаголовок Знак1"/>
    <w:link w:val="763"/>
    <w:uiPriority w:val="11"/>
    <w:pPr>
      <w:pBdr/>
      <w:spacing/>
      <w:ind/>
    </w:pPr>
    <w:rPr>
      <w:sz w:val="24"/>
      <w:szCs w:val="24"/>
    </w:rPr>
  </w:style>
  <w:style w:type="paragraph" w:styleId="765">
    <w:name w:val="Quote"/>
    <w:link w:val="766"/>
    <w:uiPriority w:val="29"/>
    <w:qFormat/>
    <w:pPr>
      <w:pBdr/>
      <w:spacing/>
      <w:ind w:right="720" w:left="720"/>
    </w:pPr>
    <w:rPr>
      <w:i/>
    </w:rPr>
  </w:style>
  <w:style w:type="character" w:styleId="766" w:customStyle="1">
    <w:name w:val="Цитата 2 Знак1"/>
    <w:link w:val="765"/>
    <w:uiPriority w:val="29"/>
    <w:pPr>
      <w:pBdr/>
      <w:spacing/>
      <w:ind/>
    </w:pPr>
    <w:rPr>
      <w:i/>
    </w:rPr>
  </w:style>
  <w:style w:type="paragraph" w:styleId="767">
    <w:name w:val="Intense Quote"/>
    <w:link w:val="76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68" w:customStyle="1">
    <w:name w:val="Выделенная цитата Знак1"/>
    <w:link w:val="767"/>
    <w:uiPriority w:val="30"/>
    <w:pPr>
      <w:pBdr/>
      <w:spacing/>
      <w:ind/>
    </w:pPr>
    <w:rPr>
      <w:i/>
    </w:rPr>
  </w:style>
  <w:style w:type="paragraph" w:styleId="769">
    <w:name w:val="Header"/>
    <w:link w:val="770"/>
    <w:uiPriority w:val="99"/>
    <w:unhideWhenUsed/>
    <w:pPr>
      <w:pBdr/>
      <w:tabs>
        <w:tab w:val="center" w:leader="none" w:pos="7143"/>
        <w:tab w:val="right" w:leader="none" w:pos="14287"/>
      </w:tabs>
      <w:spacing/>
      <w:ind/>
    </w:pPr>
  </w:style>
  <w:style w:type="character" w:styleId="770" w:customStyle="1">
    <w:name w:val="Верхний колонтитул Знак1"/>
    <w:link w:val="769"/>
    <w:uiPriority w:val="99"/>
    <w:pPr>
      <w:pBdr/>
      <w:spacing/>
      <w:ind/>
    </w:pPr>
  </w:style>
  <w:style w:type="paragraph" w:styleId="771">
    <w:name w:val="Footer"/>
    <w:link w:val="773"/>
    <w:uiPriority w:val="99"/>
    <w:unhideWhenUsed/>
    <w:pPr>
      <w:pBdr/>
      <w:tabs>
        <w:tab w:val="center" w:leader="none" w:pos="7143"/>
        <w:tab w:val="right" w:leader="none" w:pos="14287"/>
      </w:tabs>
      <w:spacing/>
      <w:ind/>
    </w:pPr>
  </w:style>
  <w:style w:type="paragraph" w:styleId="772">
    <w:name w:val="Caption"/>
    <w:uiPriority w:val="35"/>
    <w:semiHidden/>
    <w:unhideWhenUsed/>
    <w:qFormat/>
    <w:pPr>
      <w:pBdr/>
      <w:spacing w:line="276" w:lineRule="auto"/>
      <w:ind/>
    </w:pPr>
    <w:rPr>
      <w:b/>
      <w:bCs/>
      <w:color w:val="4f81bd" w:themeColor="accent1"/>
      <w:sz w:val="18"/>
      <w:szCs w:val="18"/>
    </w:rPr>
  </w:style>
  <w:style w:type="character" w:styleId="773" w:customStyle="1">
    <w:name w:val="Нижний колонтитул Знак1"/>
    <w:link w:val="771"/>
    <w:uiPriority w:val="99"/>
    <w:pPr>
      <w:pBdr/>
      <w:spacing/>
      <w:ind/>
    </w:pPr>
  </w:style>
  <w:style w:type="table" w:styleId="774">
    <w:name w:val="Table Grid"/>
    <w:uiPriority w:val="59"/>
    <w:pPr>
      <w:pBdr/>
      <w:spacing/>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75">
    <w:name w:val="Hyperlink"/>
    <w:uiPriority w:val="99"/>
    <w:unhideWhenUsed/>
    <w:pPr>
      <w:pBdr/>
      <w:spacing/>
      <w:ind/>
    </w:pPr>
    <w:rPr>
      <w:color w:val="0000ff" w:themeColor="hyperlink"/>
      <w:u w:val="single"/>
    </w:rPr>
  </w:style>
  <w:style w:type="paragraph" w:styleId="776">
    <w:name w:val="footnote text"/>
    <w:link w:val="777"/>
    <w:uiPriority w:val="99"/>
    <w:semiHidden/>
    <w:unhideWhenUsed/>
    <w:pPr>
      <w:pBdr/>
      <w:spacing w:after="40"/>
      <w:ind/>
    </w:pPr>
    <w:rPr>
      <w:sz w:val="18"/>
    </w:rPr>
  </w:style>
  <w:style w:type="character" w:styleId="777" w:customStyle="1">
    <w:name w:val="Текст сноски Знак1"/>
    <w:link w:val="776"/>
    <w:uiPriority w:val="99"/>
    <w:pPr>
      <w:pBdr/>
      <w:spacing/>
      <w:ind/>
    </w:pPr>
    <w:rPr>
      <w:sz w:val="18"/>
    </w:rPr>
  </w:style>
  <w:style w:type="character" w:styleId="778">
    <w:name w:val="footnote reference"/>
    <w:uiPriority w:val="99"/>
    <w:unhideWhenUsed/>
    <w:pPr>
      <w:pBdr/>
      <w:spacing/>
      <w:ind/>
    </w:pPr>
    <w:rPr>
      <w:vertAlign w:val="superscript"/>
    </w:rPr>
  </w:style>
  <w:style w:type="paragraph" w:styleId="779">
    <w:name w:val="endnote text"/>
    <w:link w:val="780"/>
    <w:uiPriority w:val="99"/>
    <w:semiHidden/>
    <w:unhideWhenUsed/>
    <w:pPr>
      <w:pBdr/>
      <w:spacing/>
      <w:ind/>
    </w:pPr>
  </w:style>
  <w:style w:type="character" w:styleId="780" w:customStyle="1">
    <w:name w:val="Текст концевой сноски Знак1"/>
    <w:link w:val="779"/>
    <w:uiPriority w:val="99"/>
    <w:pPr>
      <w:pBdr/>
      <w:spacing/>
      <w:ind/>
    </w:pPr>
    <w:rPr>
      <w:sz w:val="20"/>
    </w:rPr>
  </w:style>
  <w:style w:type="character" w:styleId="781">
    <w:name w:val="endnote reference"/>
    <w:uiPriority w:val="99"/>
    <w:semiHidden/>
    <w:unhideWhenUsed/>
    <w:pPr>
      <w:pBdr/>
      <w:spacing/>
      <w:ind/>
    </w:pPr>
    <w:rPr>
      <w:vertAlign w:val="superscript"/>
    </w:rPr>
  </w:style>
  <w:style w:type="paragraph" w:styleId="782">
    <w:name w:val="toc 1"/>
    <w:uiPriority w:val="39"/>
    <w:unhideWhenUsed/>
    <w:pPr>
      <w:pBdr/>
      <w:spacing w:after="57"/>
      <w:ind/>
    </w:pPr>
  </w:style>
  <w:style w:type="paragraph" w:styleId="783">
    <w:name w:val="toc 2"/>
    <w:uiPriority w:val="39"/>
    <w:unhideWhenUsed/>
    <w:pPr>
      <w:pBdr/>
      <w:spacing w:after="57"/>
      <w:ind w:left="283"/>
    </w:pPr>
  </w:style>
  <w:style w:type="paragraph" w:styleId="784">
    <w:name w:val="toc 3"/>
    <w:uiPriority w:val="39"/>
    <w:unhideWhenUsed/>
    <w:pPr>
      <w:pBdr/>
      <w:spacing w:after="57"/>
      <w:ind w:left="567"/>
    </w:pPr>
  </w:style>
  <w:style w:type="paragraph" w:styleId="785">
    <w:name w:val="toc 4"/>
    <w:uiPriority w:val="39"/>
    <w:unhideWhenUsed/>
    <w:pPr>
      <w:pBdr/>
      <w:spacing w:after="57"/>
      <w:ind w:left="850"/>
    </w:pPr>
  </w:style>
  <w:style w:type="paragraph" w:styleId="786">
    <w:name w:val="toc 5"/>
    <w:uiPriority w:val="39"/>
    <w:unhideWhenUsed/>
    <w:pPr>
      <w:pBdr/>
      <w:spacing w:after="57"/>
      <w:ind w:left="1134"/>
    </w:pPr>
  </w:style>
  <w:style w:type="paragraph" w:styleId="787">
    <w:name w:val="toc 6"/>
    <w:uiPriority w:val="39"/>
    <w:unhideWhenUsed/>
    <w:pPr>
      <w:pBdr/>
      <w:spacing w:after="57"/>
      <w:ind w:left="1417"/>
    </w:pPr>
  </w:style>
  <w:style w:type="paragraph" w:styleId="788">
    <w:name w:val="toc 7"/>
    <w:uiPriority w:val="39"/>
    <w:unhideWhenUsed/>
    <w:pPr>
      <w:pBdr/>
      <w:spacing w:after="57"/>
      <w:ind w:left="1701"/>
    </w:pPr>
  </w:style>
  <w:style w:type="paragraph" w:styleId="789">
    <w:name w:val="toc 8"/>
    <w:uiPriority w:val="39"/>
    <w:unhideWhenUsed/>
    <w:pPr>
      <w:pBdr/>
      <w:spacing w:after="57"/>
      <w:ind w:left="1984"/>
    </w:pPr>
  </w:style>
  <w:style w:type="paragraph" w:styleId="790">
    <w:name w:val="toc 9"/>
    <w:uiPriority w:val="39"/>
    <w:unhideWhenUsed/>
    <w:pPr>
      <w:pBdr/>
      <w:spacing w:after="57"/>
      <w:ind w:left="2268"/>
    </w:pPr>
  </w:style>
  <w:style w:type="paragraph" w:styleId="791">
    <w:name w:val="TOC Heading"/>
    <w:uiPriority w:val="39"/>
    <w:unhideWhenUsed/>
    <w:pPr>
      <w:pBdr/>
      <w:spacing/>
      <w:ind/>
    </w:pPr>
  </w:style>
  <w:style w:type="paragraph" w:styleId="792">
    <w:name w:val="table of figures"/>
    <w:uiPriority w:val="99"/>
    <w:unhideWhenUsed/>
    <w:pPr>
      <w:pBdr/>
      <w:spacing/>
      <w:ind/>
    </w:pPr>
  </w:style>
  <w:style w:type="paragraph" w:styleId="793" w:customStyle="1">
    <w:name w:val="Обычный1"/>
    <w:link w:val="793"/>
    <w:pPr>
      <w:pBdr/>
      <w:spacing/>
      <w:ind/>
    </w:pPr>
    <w:rPr>
      <w:lang w:val="ru-RU"/>
    </w:rPr>
  </w:style>
  <w:style w:type="character" w:styleId="794" w:customStyle="1">
    <w:name w:val="Основной шрифт абзаца1"/>
    <w:semiHidden/>
    <w:pPr>
      <w:pBdr/>
      <w:spacing/>
      <w:ind/>
    </w:pPr>
  </w:style>
  <w:style w:type="table" w:styleId="795" w:customStyle="1">
    <w:name w:val="Обычная таблица1"/>
    <w:semiHidden/>
    <w:pPr>
      <w:pBdr/>
      <w:spacing/>
      <w:ind/>
    </w:p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96" w:customStyle="1">
    <w:name w:val="Нет списка1"/>
    <w:semiHidden/>
    <w:pPr>
      <w:pBdr/>
      <w:spacing/>
      <w:ind/>
    </w:pPr>
  </w:style>
  <w:style w:type="character" w:styleId="797" w:customStyle="1">
    <w:name w:val="Заголовок 1 Знак"/>
    <w:link w:val="722"/>
    <w:pPr>
      <w:pBdr/>
      <w:spacing/>
      <w:ind/>
    </w:pPr>
    <w:rPr>
      <w:rFonts w:ascii="Arial" w:hAnsi="Arial" w:eastAsia="Arial"/>
      <w:sz w:val="40"/>
      <w:szCs w:val="40"/>
      <w:lang w:bidi="ar-SA"/>
    </w:rPr>
  </w:style>
  <w:style w:type="character" w:styleId="798" w:customStyle="1">
    <w:name w:val="Заголовок 2 Знак"/>
    <w:link w:val="723"/>
    <w:pPr>
      <w:pBdr/>
      <w:spacing/>
      <w:ind/>
    </w:pPr>
    <w:rPr>
      <w:rFonts w:ascii="Arial" w:hAnsi="Arial" w:eastAsia="Arial"/>
      <w:sz w:val="34"/>
      <w:lang w:bidi="ar-SA"/>
    </w:rPr>
  </w:style>
  <w:style w:type="character" w:styleId="799" w:customStyle="1">
    <w:name w:val="Заголовок 3 Знак"/>
    <w:link w:val="724"/>
    <w:pPr>
      <w:pBdr/>
      <w:spacing/>
      <w:ind/>
    </w:pPr>
    <w:rPr>
      <w:rFonts w:ascii="Arial" w:hAnsi="Arial" w:eastAsia="Arial"/>
      <w:sz w:val="30"/>
      <w:szCs w:val="30"/>
      <w:lang w:bidi="ar-SA"/>
    </w:rPr>
  </w:style>
  <w:style w:type="character" w:styleId="800" w:customStyle="1">
    <w:name w:val="Заголовок 4 Знак"/>
    <w:link w:val="725"/>
    <w:pPr>
      <w:pBdr/>
      <w:spacing/>
      <w:ind/>
    </w:pPr>
    <w:rPr>
      <w:rFonts w:ascii="Arial" w:hAnsi="Arial" w:eastAsia="Arial"/>
      <w:b/>
      <w:bCs/>
      <w:sz w:val="26"/>
      <w:szCs w:val="26"/>
      <w:lang w:bidi="ar-SA"/>
    </w:rPr>
  </w:style>
  <w:style w:type="character" w:styleId="801" w:customStyle="1">
    <w:name w:val="Заголовок 5 Знак"/>
    <w:link w:val="726"/>
    <w:pPr>
      <w:pBdr/>
      <w:spacing/>
      <w:ind/>
    </w:pPr>
    <w:rPr>
      <w:rFonts w:ascii="Arial" w:hAnsi="Arial" w:eastAsia="Arial"/>
      <w:b/>
      <w:bCs/>
      <w:sz w:val="24"/>
      <w:szCs w:val="24"/>
      <w:lang w:bidi="ar-SA"/>
    </w:rPr>
  </w:style>
  <w:style w:type="character" w:styleId="802" w:customStyle="1">
    <w:name w:val="Заголовок 6 Знак"/>
    <w:link w:val="727"/>
    <w:pPr>
      <w:pBdr/>
      <w:spacing/>
      <w:ind/>
    </w:pPr>
    <w:rPr>
      <w:rFonts w:ascii="Arial" w:hAnsi="Arial" w:eastAsia="Arial"/>
      <w:b/>
      <w:bCs/>
      <w:sz w:val="22"/>
      <w:szCs w:val="22"/>
      <w:lang w:bidi="ar-SA"/>
    </w:rPr>
  </w:style>
  <w:style w:type="character" w:styleId="803" w:customStyle="1">
    <w:name w:val="Заголовок 7 Знак"/>
    <w:link w:val="728"/>
    <w:pPr>
      <w:pBdr/>
      <w:spacing/>
      <w:ind/>
    </w:pPr>
    <w:rPr>
      <w:rFonts w:ascii="Arial" w:hAnsi="Arial" w:eastAsia="Arial"/>
      <w:b/>
      <w:bCs/>
      <w:i/>
      <w:iCs/>
      <w:sz w:val="22"/>
      <w:szCs w:val="22"/>
      <w:lang w:bidi="ar-SA"/>
    </w:rPr>
  </w:style>
  <w:style w:type="character" w:styleId="804" w:customStyle="1">
    <w:name w:val="Заголовок 8 Знак"/>
    <w:link w:val="729"/>
    <w:pPr>
      <w:pBdr/>
      <w:spacing/>
      <w:ind/>
    </w:pPr>
    <w:rPr>
      <w:rFonts w:ascii="Arial" w:hAnsi="Arial" w:eastAsia="Arial"/>
      <w:i/>
      <w:iCs/>
      <w:sz w:val="22"/>
      <w:szCs w:val="22"/>
      <w:lang w:bidi="ar-SA"/>
    </w:rPr>
  </w:style>
  <w:style w:type="character" w:styleId="805" w:customStyle="1">
    <w:name w:val="Заголовок 9 Знак"/>
    <w:link w:val="730"/>
    <w:pPr>
      <w:pBdr/>
      <w:spacing/>
      <w:ind/>
    </w:pPr>
    <w:rPr>
      <w:rFonts w:ascii="Arial" w:hAnsi="Arial" w:eastAsia="Arial"/>
      <w:i/>
      <w:iCs/>
      <w:sz w:val="21"/>
      <w:szCs w:val="21"/>
      <w:lang w:bidi="ar-SA"/>
    </w:rPr>
  </w:style>
  <w:style w:type="paragraph" w:styleId="806" w:customStyle="1">
    <w:name w:val="Абзац списка1"/>
    <w:pPr>
      <w:pBdr/>
      <w:spacing/>
      <w:ind w:left="720"/>
      <w:contextualSpacing w:val="true"/>
    </w:pPr>
    <w:rPr>
      <w:lang w:val="ru-RU"/>
    </w:rPr>
  </w:style>
  <w:style w:type="paragraph" w:styleId="807" w:customStyle="1">
    <w:name w:val="Без интервала1"/>
    <w:pPr>
      <w:pBdr/>
      <w:spacing/>
      <w:ind/>
    </w:pPr>
    <w:rPr>
      <w:lang w:val="ru-RU"/>
    </w:rPr>
  </w:style>
  <w:style w:type="paragraph" w:styleId="808" w:customStyle="1">
    <w:name w:val="Название1"/>
    <w:link w:val="809"/>
    <w:pPr>
      <w:pBdr/>
      <w:spacing w:after="200" w:before="300"/>
      <w:ind/>
      <w:contextualSpacing w:val="true"/>
    </w:pPr>
    <w:rPr>
      <w:sz w:val="48"/>
      <w:szCs w:val="48"/>
    </w:rPr>
  </w:style>
  <w:style w:type="character" w:styleId="809" w:customStyle="1">
    <w:name w:val="Название Знак"/>
    <w:link w:val="808"/>
    <w:pPr>
      <w:pBdr/>
      <w:spacing/>
      <w:ind/>
    </w:pPr>
    <w:rPr>
      <w:sz w:val="48"/>
      <w:szCs w:val="48"/>
      <w:lang w:bidi="ar-SA"/>
    </w:rPr>
  </w:style>
  <w:style w:type="paragraph" w:styleId="810" w:customStyle="1">
    <w:name w:val="Подзаголовок1"/>
    <w:link w:val="811"/>
    <w:pPr>
      <w:pBdr/>
      <w:spacing w:after="200" w:before="200"/>
      <w:ind/>
    </w:pPr>
    <w:rPr>
      <w:sz w:val="24"/>
      <w:szCs w:val="24"/>
    </w:rPr>
  </w:style>
  <w:style w:type="character" w:styleId="811" w:customStyle="1">
    <w:name w:val="Подзаголовок Знак"/>
    <w:link w:val="810"/>
    <w:pPr>
      <w:pBdr/>
      <w:spacing/>
      <w:ind/>
    </w:pPr>
    <w:rPr>
      <w:sz w:val="24"/>
      <w:szCs w:val="24"/>
      <w:lang w:bidi="ar-SA"/>
    </w:rPr>
  </w:style>
  <w:style w:type="paragraph" w:styleId="812" w:customStyle="1">
    <w:name w:val="Цитата 21"/>
    <w:link w:val="813"/>
    <w:pPr>
      <w:pBdr/>
      <w:spacing/>
      <w:ind w:right="720" w:left="720"/>
    </w:pPr>
    <w:rPr>
      <w:i/>
      <w:lang w:eastAsia="uk-UA"/>
    </w:rPr>
  </w:style>
  <w:style w:type="character" w:styleId="813" w:customStyle="1">
    <w:name w:val="Цитата 2 Знак"/>
    <w:link w:val="812"/>
    <w:pPr>
      <w:pBdr/>
      <w:spacing/>
      <w:ind/>
    </w:pPr>
    <w:rPr>
      <w:i/>
      <w:lang w:val="uk-UA" w:eastAsia="uk-UA" w:bidi="ar-SA"/>
    </w:rPr>
  </w:style>
  <w:style w:type="paragraph" w:styleId="814" w:customStyle="1">
    <w:name w:val="Выделенная цитата1"/>
    <w:link w:val="815"/>
    <w:pPr>
      <w:pBdr>
        <w:top w:val="single" w:color="ffffff" w:sz="4" w:space="5"/>
        <w:left w:val="single" w:color="ffffff" w:sz="4" w:space="10"/>
        <w:bottom w:val="single" w:color="ffffff" w:sz="4" w:space="5"/>
        <w:right w:val="single" w:color="ffffff" w:sz="4" w:space="10"/>
      </w:pBdr>
      <w:shd w:val="clear" w:color="auto" w:fill="f2f2f2"/>
      <w:spacing/>
      <w:ind w:right="720" w:left="720"/>
    </w:pPr>
    <w:rPr>
      <w:i/>
      <w:lang w:eastAsia="uk-UA"/>
    </w:rPr>
  </w:style>
  <w:style w:type="character" w:styleId="815" w:customStyle="1">
    <w:name w:val="Выделенная цитата Знак"/>
    <w:link w:val="814"/>
    <w:pPr>
      <w:pBdr/>
      <w:spacing/>
      <w:ind/>
    </w:pPr>
    <w:rPr>
      <w:i/>
      <w:shd w:val="clear" w:color="auto" w:fill="f2f2f2"/>
      <w:lang w:val="uk-UA" w:eastAsia="uk-UA" w:bidi="ar-SA"/>
    </w:rPr>
  </w:style>
  <w:style w:type="paragraph" w:styleId="816" w:customStyle="1">
    <w:name w:val="Верхний колонтитул1"/>
    <w:link w:val="817"/>
    <w:pPr>
      <w:pBdr/>
      <w:tabs>
        <w:tab w:val="center" w:leader="none" w:pos="7143"/>
        <w:tab w:val="right" w:leader="none" w:pos="14287"/>
      </w:tabs>
      <w:spacing/>
      <w:ind/>
    </w:pPr>
    <w:rPr>
      <w:lang w:val="ru-RU"/>
    </w:rPr>
  </w:style>
  <w:style w:type="character" w:styleId="817" w:customStyle="1">
    <w:name w:val="Верхний колонтитул Знак"/>
    <w:link w:val="816"/>
    <w:pPr>
      <w:pBdr/>
      <w:spacing/>
      <w:ind/>
    </w:pPr>
    <w:rPr>
      <w:lang w:val="ru-RU" w:eastAsia="zh-CN" w:bidi="ar-SA"/>
    </w:rPr>
  </w:style>
  <w:style w:type="paragraph" w:styleId="818" w:customStyle="1">
    <w:name w:val="Нижний колонтитул1"/>
    <w:link w:val="821"/>
    <w:pPr>
      <w:pBdr/>
      <w:tabs>
        <w:tab w:val="center" w:leader="none" w:pos="7143"/>
        <w:tab w:val="right" w:leader="none" w:pos="14287"/>
      </w:tabs>
      <w:spacing/>
      <w:ind/>
    </w:pPr>
    <w:rPr>
      <w:lang w:val="ru-RU"/>
    </w:rPr>
  </w:style>
  <w:style w:type="character" w:styleId="819" w:customStyle="1">
    <w:name w:val="Footer Char"/>
    <w:pPr>
      <w:pBdr/>
      <w:spacing/>
      <w:ind/>
    </w:pPr>
  </w:style>
  <w:style w:type="paragraph" w:styleId="820" w:customStyle="1">
    <w:name w:val="Название объекта1"/>
    <w:semiHidden/>
    <w:pPr>
      <w:pBdr/>
      <w:spacing w:line="276" w:lineRule="auto"/>
      <w:ind/>
    </w:pPr>
    <w:rPr>
      <w:b/>
      <w:bCs/>
      <w:color w:val="4f81bd"/>
      <w:sz w:val="18"/>
      <w:szCs w:val="18"/>
      <w:lang w:val="ru-RU"/>
    </w:rPr>
  </w:style>
  <w:style w:type="character" w:styleId="821" w:customStyle="1">
    <w:name w:val="Нижний колонтитул Знак"/>
    <w:link w:val="818"/>
    <w:pPr>
      <w:pBdr/>
      <w:spacing/>
      <w:ind/>
    </w:pPr>
    <w:rPr>
      <w:lang w:val="ru-RU" w:eastAsia="zh-CN" w:bidi="ar-SA"/>
    </w:rPr>
  </w:style>
  <w:style w:type="table" w:styleId="822" w:customStyle="1">
    <w:name w:val="Сетка таблицы1"/>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Table Grid Light"/>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Plain Table 1"/>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Plain Table 2"/>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Plain Table 3"/>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Plain Table 4"/>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Plain Table 5"/>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1 Light"/>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1 Light - Accent 1"/>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1 Light - Accent 2"/>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1 Light - Accent 3"/>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1 Light - Accent 4"/>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1 Light - Accent 5"/>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1 Light - Accent 6"/>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2"/>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2 - Accent 1"/>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2 - Accent 2"/>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2 - Accent 3"/>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2 - Accent 4"/>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2 - Accent 5"/>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2 - Accent 6"/>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3"/>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3 - Accent 1"/>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3 - Accent 2"/>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3 - Accent 3"/>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3 - Accent 4"/>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3 - Accent 5"/>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3 - Accent 6"/>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4"/>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4 - Accent 1"/>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4 - Accent 2"/>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4 - Accent 3"/>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4 - Accent 4"/>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4 - Accent 5"/>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4 - Accent 6"/>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5 Dark"/>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5 Dark- Accent 1"/>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5 Dark - Accent 2"/>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5 Dark - Accent 3"/>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5 Dark- Accent 4"/>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5 Dark - Accent 5"/>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5 Dark - Accent 6"/>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6 Colorful"/>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6 Colorful - Accent 1"/>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6 Colorful - Accent 2"/>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6 Colorful - Accent 3"/>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6 Colorful - Accent 4"/>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6 Colorful - Accent 5"/>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6 Colorful - Accent 6"/>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7 Colorful"/>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7 Colorful - Accent 1"/>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7 Colorful - Accent 2"/>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7 Colorful - Accent 3"/>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7 Colorful - Accent 4"/>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7 Colorful - Accent 5"/>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7 Colorful - Accent 6"/>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1 Light"/>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1 Light - Accent 1"/>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1 Light - Accent 2"/>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1 Light - Accent 3"/>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1 Light - Accent 4"/>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1 Light - Accent 5"/>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1 Light - Accent 6"/>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2"/>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2 - Accent 1"/>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2 - Accent 2"/>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2 - Accent 3"/>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2 - Accent 4"/>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2 - Accent 5"/>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2 - Accent 6"/>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3"/>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3 - Accent 1"/>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3 - Accent 2"/>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3 - Accent 3"/>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3 - Accent 4"/>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3 - Accent 5"/>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3 - Accent 6"/>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4"/>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4 - Accent 1"/>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4 - Accent 2"/>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4 - Accent 3"/>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4 - Accent 4"/>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4 - Accent 5"/>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4 - Accent 6"/>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5 Dark"/>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5 Dark - Accent 1"/>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5 Dark - Accent 2"/>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5 Dark - Accent 3"/>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5 Dark - Accent 4"/>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5 Dark - Accent 5"/>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5 Dark - Accent 6"/>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6 Colorful"/>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6 Colorful - Accent 1"/>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6 Colorful - Accent 2"/>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6 Colorful - Accent 3"/>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6 Colorful - Accent 4"/>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6 Colorful - Accent 5"/>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6 Colorful - Accent 6"/>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7 Colorful"/>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7 Colorful - Accent 1"/>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7 Colorful - Accent 2"/>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7 Colorful - Accent 3"/>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7 Colorful - Accent 4"/>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7 Colorful - Accent 5"/>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7 Colorful - Accent 6"/>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ned - Accent"/>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ned - Accent 1"/>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ned - Accent 2"/>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ned - Accent 3"/>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ned - Accent 4"/>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ned - Accent 5"/>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ned - Accent 6"/>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Bordered &amp; Lined - Accent"/>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Bordered &amp; Lined - Accent 1"/>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Bordered &amp; Lined - Accent 2"/>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Bordered &amp; Lined - Accent 3"/>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Bordered &amp; Lined - Accent 4"/>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Bordered &amp; Lined - Accent 5"/>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Bordered &amp; Lined - Accent 6"/>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Bordered"/>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Bordered - Accent 1"/>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Bordered - Accent 2"/>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Bordered - Accent 3"/>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Bordered - Accent 4"/>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Bordered - Accent 5"/>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Bordered - Accent 6"/>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48" w:customStyle="1">
    <w:name w:val="Гиперссылка1"/>
    <w:pPr>
      <w:pBdr/>
      <w:spacing/>
      <w:ind/>
    </w:pPr>
    <w:rPr>
      <w:color w:val="0000ff"/>
      <w:u w:val="single"/>
    </w:rPr>
  </w:style>
  <w:style w:type="paragraph" w:styleId="949" w:customStyle="1">
    <w:name w:val="Текст сноски1"/>
    <w:link w:val="950"/>
    <w:semiHidden/>
    <w:pPr>
      <w:pBdr/>
      <w:spacing w:after="40"/>
      <w:ind/>
    </w:pPr>
    <w:rPr>
      <w:sz w:val="18"/>
    </w:rPr>
  </w:style>
  <w:style w:type="character" w:styleId="950" w:customStyle="1">
    <w:name w:val="Текст сноски Знак"/>
    <w:link w:val="949"/>
    <w:semiHidden/>
    <w:pPr>
      <w:pBdr/>
      <w:spacing/>
      <w:ind/>
    </w:pPr>
    <w:rPr>
      <w:sz w:val="18"/>
      <w:lang w:bidi="ar-SA"/>
    </w:rPr>
  </w:style>
  <w:style w:type="character" w:styleId="951" w:customStyle="1">
    <w:name w:val="Знак сноски1"/>
    <w:pPr>
      <w:pBdr/>
      <w:spacing/>
      <w:ind/>
    </w:pPr>
    <w:rPr>
      <w:vertAlign w:val="superscript"/>
    </w:rPr>
  </w:style>
  <w:style w:type="paragraph" w:styleId="952" w:customStyle="1">
    <w:name w:val="Текст концевой сноски1"/>
    <w:link w:val="953"/>
    <w:semiHidden/>
    <w:pPr>
      <w:pBdr/>
      <w:spacing/>
      <w:ind/>
    </w:pPr>
    <w:rPr>
      <w:lang w:eastAsia="uk-UA"/>
    </w:rPr>
  </w:style>
  <w:style w:type="character" w:styleId="953" w:customStyle="1">
    <w:name w:val="Текст концевой сноски Знак"/>
    <w:link w:val="952"/>
    <w:semiHidden/>
    <w:pPr>
      <w:pBdr/>
      <w:spacing/>
      <w:ind/>
    </w:pPr>
    <w:rPr>
      <w:lang w:val="uk-UA" w:eastAsia="uk-UA" w:bidi="ar-SA"/>
    </w:rPr>
  </w:style>
  <w:style w:type="character" w:styleId="954" w:customStyle="1">
    <w:name w:val="Знак концевой сноски1"/>
    <w:semiHidden/>
    <w:pPr>
      <w:pBdr/>
      <w:spacing/>
      <w:ind/>
    </w:pPr>
    <w:rPr>
      <w:vertAlign w:val="superscript"/>
    </w:rPr>
  </w:style>
  <w:style w:type="paragraph" w:styleId="955" w:customStyle="1">
    <w:name w:val="Оглавление 11"/>
    <w:pPr>
      <w:pBdr/>
      <w:spacing w:after="57"/>
      <w:ind/>
    </w:pPr>
    <w:rPr>
      <w:lang w:val="ru-RU"/>
    </w:rPr>
  </w:style>
  <w:style w:type="paragraph" w:styleId="956" w:customStyle="1">
    <w:name w:val="Оглавление 21"/>
    <w:pPr>
      <w:pBdr/>
      <w:spacing w:after="57"/>
      <w:ind w:left="283"/>
    </w:pPr>
    <w:rPr>
      <w:lang w:val="ru-RU"/>
    </w:rPr>
  </w:style>
  <w:style w:type="paragraph" w:styleId="957" w:customStyle="1">
    <w:name w:val="Оглавление 31"/>
    <w:pPr>
      <w:pBdr/>
      <w:spacing w:after="57"/>
      <w:ind w:left="567"/>
    </w:pPr>
    <w:rPr>
      <w:lang w:val="ru-RU"/>
    </w:rPr>
  </w:style>
  <w:style w:type="paragraph" w:styleId="958" w:customStyle="1">
    <w:name w:val="Оглавление 41"/>
    <w:pPr>
      <w:pBdr/>
      <w:spacing w:after="57"/>
      <w:ind w:left="850"/>
    </w:pPr>
    <w:rPr>
      <w:lang w:val="ru-RU"/>
    </w:rPr>
  </w:style>
  <w:style w:type="paragraph" w:styleId="959" w:customStyle="1">
    <w:name w:val="Оглавление 51"/>
    <w:pPr>
      <w:pBdr/>
      <w:spacing w:after="57"/>
      <w:ind w:left="1134"/>
    </w:pPr>
    <w:rPr>
      <w:lang w:val="ru-RU"/>
    </w:rPr>
  </w:style>
  <w:style w:type="paragraph" w:styleId="960" w:customStyle="1">
    <w:name w:val="Оглавление 61"/>
    <w:pPr>
      <w:pBdr/>
      <w:spacing w:after="57"/>
      <w:ind w:left="1417"/>
    </w:pPr>
    <w:rPr>
      <w:lang w:val="ru-RU"/>
    </w:rPr>
  </w:style>
  <w:style w:type="paragraph" w:styleId="961" w:customStyle="1">
    <w:name w:val="Оглавление 71"/>
    <w:pPr>
      <w:pBdr/>
      <w:spacing w:after="57"/>
      <w:ind w:left="1701"/>
    </w:pPr>
    <w:rPr>
      <w:lang w:val="ru-RU"/>
    </w:rPr>
  </w:style>
  <w:style w:type="paragraph" w:styleId="962" w:customStyle="1">
    <w:name w:val="Оглавление 81"/>
    <w:pPr>
      <w:pBdr/>
      <w:spacing w:after="57"/>
      <w:ind w:left="1984"/>
    </w:pPr>
    <w:rPr>
      <w:lang w:val="ru-RU"/>
    </w:rPr>
  </w:style>
  <w:style w:type="paragraph" w:styleId="963" w:customStyle="1">
    <w:name w:val="Оглавление 91"/>
    <w:pPr>
      <w:pBdr/>
      <w:spacing w:after="57"/>
      <w:ind w:left="2268"/>
    </w:pPr>
    <w:rPr>
      <w:lang w:val="ru-RU"/>
    </w:rPr>
  </w:style>
  <w:style w:type="paragraph" w:styleId="964" w:customStyle="1">
    <w:name w:val="Заголовок оглавления1"/>
    <w:pPr>
      <w:pBdr/>
      <w:spacing/>
      <w:ind/>
    </w:pPr>
    <w:rPr>
      <w:lang w:val="ru-RU"/>
    </w:rPr>
  </w:style>
  <w:style w:type="paragraph" w:styleId="965" w:customStyle="1">
    <w:name w:val="Перечень рисунков1"/>
    <w:pPr>
      <w:pBdr/>
      <w:spacing/>
      <w:ind/>
    </w:pPr>
    <w:rPr>
      <w:lang w:val="ru-RU"/>
    </w:rPr>
  </w:style>
  <w:style w:type="paragraph" w:styleId="966" w:customStyle="1">
    <w:name w:val="Обычный1"/>
    <w:pPr>
      <w:pBdr/>
      <w:spacing/>
      <w:ind/>
    </w:pPr>
    <w:rPr>
      <w:rFonts w:ascii="Times New Roman" w:hAnsi="Times New Roman" w:eastAsia="Times New Roman"/>
      <w:lang w:val="ru-RU"/>
    </w:rPr>
  </w:style>
  <w:style w:type="character" w:styleId="967" w:customStyle="1">
    <w:name w:val="Основной шрифт абзаца1"/>
    <w:semiHidden/>
    <w:pPr>
      <w:pBdr/>
      <w:spacing/>
      <w:ind/>
    </w:pPr>
  </w:style>
  <w:style w:type="table" w:styleId="968" w:customStyle="1">
    <w:name w:val="Обычная таблица1"/>
    <w:semiHidden/>
    <w:pPr>
      <w:pBdr/>
      <w:spacing/>
      <w:ind/>
    </w:pPr>
    <w:rPr>
      <w:lang w:val="ru-RU"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69" w:customStyle="1">
    <w:name w:val="Нет списка1"/>
    <w:semiHidden/>
    <w:pPr>
      <w:pBdr/>
      <w:spacing/>
      <w:ind/>
    </w:pPr>
  </w:style>
  <w:style w:type="paragraph" w:styleId="970" w:customStyle="1">
    <w:name w:val="WW-???????"/>
    <w:pPr>
      <w:widowControl w:val="false"/>
      <w:pBdr/>
      <w:spacing w:line="100" w:lineRule="atLeast"/>
      <w:ind/>
    </w:pPr>
    <w:rPr>
      <w:rFonts w:ascii="Times New Roman" w:hAnsi="Times New Roman" w:eastAsia="Times New Roman"/>
      <w:color w:val="000000"/>
      <w:sz w:val="24"/>
      <w:szCs w:val="24"/>
      <w:lang w:val="en-US" w:eastAsia="hi-IN" w:bidi="hi-IN"/>
    </w:rPr>
  </w:style>
  <w:style w:type="paragraph" w:styleId="971" w:customStyle="1">
    <w:name w:val="Текст выноски1"/>
    <w:basedOn w:val="966"/>
    <w:link w:val="972"/>
    <w:semiHidden/>
    <w:pPr>
      <w:pBdr/>
      <w:spacing/>
      <w:ind/>
    </w:pPr>
    <w:rPr>
      <w:rFonts w:ascii="Tahoma" w:hAnsi="Tahoma"/>
      <w:sz w:val="16"/>
      <w:szCs w:val="16"/>
      <w:lang w:val="en-US"/>
    </w:rPr>
  </w:style>
  <w:style w:type="character" w:styleId="972" w:customStyle="1">
    <w:name w:val="Текст выноски Знак"/>
    <w:link w:val="971"/>
    <w:semiHidden/>
    <w:pPr>
      <w:pBdr/>
      <w:spacing/>
      <w:ind/>
    </w:pPr>
    <w:rPr>
      <w:rFonts w:ascii="Tahoma" w:hAnsi="Tahoma" w:eastAsia="Times New Roman"/>
      <w:sz w:val="16"/>
      <w:szCs w:val="16"/>
      <w:lang w:eastAsia="zh-CN"/>
    </w:rPr>
  </w:style>
  <w:style w:type="paragraph" w:styleId="973">
    <w:name w:val="Balloon Text"/>
    <w:basedOn w:val="721"/>
    <w:link w:val="974"/>
    <w:uiPriority w:val="99"/>
    <w:semiHidden/>
    <w:unhideWhenUsed/>
    <w:pPr>
      <w:pBdr/>
      <w:spacing/>
      <w:ind/>
    </w:pPr>
    <w:rPr>
      <w:rFonts w:ascii="Tahoma" w:hAnsi="Tahoma" w:cs="Tahoma"/>
      <w:sz w:val="16"/>
      <w:szCs w:val="16"/>
    </w:rPr>
  </w:style>
  <w:style w:type="character" w:styleId="974" w:customStyle="1">
    <w:name w:val="Текст выноски Знак1"/>
    <w:basedOn w:val="731"/>
    <w:link w:val="973"/>
    <w:uiPriority w:val="99"/>
    <w:semiHidden/>
    <w:pPr>
      <w:pBdr/>
      <w:spacing/>
      <w:ind/>
    </w:pPr>
    <w:rPr>
      <w:rFonts w:ascii="Tahoma" w:hAnsi="Tahoma" w:cs="Tahoma"/>
      <w:sz w:val="16"/>
      <w:szCs w:val="16"/>
    </w:rPr>
  </w:style>
  <w:style w:type="paragraph" w:styleId="3_580" w:customStyle="1">
    <w:name w:val="Без интервала"/>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bidi w:val="false"/>
      <w:spacing w:after="0" w:afterAutospacing="0" w:before="0" w:beforeAutospacing="0" w:line="240" w:lineRule="auto"/>
      <w:ind w:right="0" w:firstLine="0" w:left="0"/>
      <w:contextualSpacing w:val="false"/>
      <w:jc w:val="left"/>
    </w:pPr>
    <w:rPr>
      <w:rFonts w:ascii="Calibri" w:hAnsi="Calibri" w:eastAsia="Calibri"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FF491A9D-B4E6-4D09-9061-20F2E90AAB5A}">
  <ds:schemaRefs>
    <ds:schemaRef ds:uri="http://schemas.openxmlformats.org/wordprocessingml/2006/main"/>
  </ds:schemaRefs>
</ds:datastoreItem>
</file>

<file path=customXml/itemProps2.xml><?xml version="1.0" encoding="utf-8"?>
<ds:datastoreItem xmlns:ds="http://schemas.openxmlformats.org/officeDocument/2006/customXml" ds:itemID="{C49ED901-F12D-4741-A6CC-64A2D7F995AE}">
  <ds:schemaRefs>
    <ds:schemaRef ds:uri="http://schemas.openxmlformats.org/wordprocessingml/2006/main"/>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СТАРОДУБ Людмила Олександрівна</cp:lastModifiedBy>
  <cp:revision>4</cp:revision>
  <dcterms:created xsi:type="dcterms:W3CDTF">2026-07-10T09:55:00Z</dcterms:created>
  <dcterms:modified xsi:type="dcterms:W3CDTF">2026-07-10T14:29:25Z</dcterms:modified>
</cp:coreProperties>
</file>