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(сімдесят п’ята</w:t>
      </w:r>
      <w:r>
        <w:rPr>
          <w:b/>
          <w:color w:val="000000"/>
          <w:sz w:val="28"/>
          <w:szCs w:val="28"/>
        </w:rPr>
        <w:t xml:space="preserve"> сесія восьмого скликання)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ПРОЄКТ </w:t>
      </w:r>
      <w:bookmarkStart w:id="0" w:name="_GoBack"/>
      <w:r/>
      <w:bookmarkEnd w:id="0"/>
      <w:r>
        <w:rPr>
          <w:b/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3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__ липня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spacing w:after="0" w:line="240" w:lineRule="auto"/>
        <w:ind w:right="510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передачу дорожні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х знаків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праві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Комунальному підприємству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» Менської міської ради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забезпечення належного</w:t>
      </w:r>
      <w:r>
        <w:rPr>
          <w:rFonts w:ascii="Times New Roman" w:hAnsi="Times New Roman"/>
          <w:sz w:val="28"/>
          <w:szCs w:val="28"/>
        </w:rPr>
        <w:t xml:space="preserve"> утримання,</w:t>
      </w:r>
      <w:r>
        <w:rPr>
          <w:rFonts w:ascii="Times New Roman" w:hAnsi="Times New Roman"/>
          <w:sz w:val="28"/>
          <w:szCs w:val="28"/>
        </w:rPr>
        <w:t xml:space="preserve"> благоустрою</w:t>
      </w:r>
      <w:r>
        <w:rPr>
          <w:rFonts w:ascii="Times New Roman" w:hAnsi="Times New Roman"/>
          <w:sz w:val="28"/>
          <w:szCs w:val="28"/>
        </w:rPr>
        <w:t xml:space="preserve"> та організації безпечного середовища на території Менської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ефективного управління об’єктами</w:t>
      </w:r>
      <w:r>
        <w:rPr>
          <w:rFonts w:ascii="Times New Roman" w:hAnsi="Times New Roman"/>
          <w:sz w:val="28"/>
          <w:szCs w:val="28"/>
        </w:rPr>
        <w:t xml:space="preserve"> комунальної власності </w:t>
      </w:r>
      <w:r>
        <w:rPr>
          <w:rFonts w:ascii="Times New Roman" w:hAnsi="Times New Roman"/>
          <w:sz w:val="28"/>
          <w:szCs w:val="28"/>
        </w:rPr>
        <w:t xml:space="preserve">та використання</w:t>
      </w:r>
      <w:r>
        <w:rPr>
          <w:rFonts w:ascii="Times New Roman" w:hAnsi="Times New Roman"/>
          <w:sz w:val="28"/>
          <w:szCs w:val="28"/>
        </w:rPr>
        <w:t xml:space="preserve"> майна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цільовим </w:t>
      </w:r>
      <w:r>
        <w:rPr>
          <w:rFonts w:ascii="Times New Roman" w:hAnsi="Times New Roman"/>
          <w:sz w:val="28"/>
          <w:szCs w:val="28"/>
        </w:rPr>
        <w:t xml:space="preserve"> призначенням комунальним підприємством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відповідно до його функцій, керуючись постановою Кабінету Міністрів України від 08 вересня 2025 року № 1103 «Про затвердження Порядку передачі державного та комунального майна на праві </w:t>
      </w:r>
      <w:r>
        <w:rPr>
          <w:rFonts w:ascii="Times New Roman" w:hAnsi="Times New Roman"/>
          <w:sz w:val="28"/>
          <w:szCs w:val="28"/>
        </w:rPr>
        <w:t xml:space="preserve">узуфрукта</w:t>
      </w:r>
      <w:r>
        <w:rPr>
          <w:rFonts w:ascii="Times New Roman" w:hAnsi="Times New Roman"/>
          <w:sz w:val="28"/>
          <w:szCs w:val="28"/>
        </w:rPr>
        <w:t xml:space="preserve"> державного або комунального майна, здійснення контролю за використанням такого майна», ст. 26, ст. 60, ст. 60-1 Закону України «Про місцеве самоврядування в Україні» Менська міська рада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Передати безоплатно 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ради, код ЄДРПОУ 38282083 (далі–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)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комунального майна, майно, зазначене у додатку 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Встановити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додатку до рішення, безстроково.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використовує передане йому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комунальне майно за призначенням для забезпечення належного рівня благоустрою.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Встановити для </w:t>
      </w:r>
      <w:r>
        <w:rPr>
          <w:rFonts w:ascii="Times New Roman" w:hAnsi="Times New Roman"/>
          <w:sz w:val="28"/>
          <w:szCs w:val="28"/>
        </w:rPr>
        <w:t xml:space="preserve">Узуфруктарія</w:t>
      </w:r>
      <w:r>
        <w:rPr>
          <w:rFonts w:ascii="Times New Roman" w:hAnsi="Times New Roman"/>
          <w:sz w:val="28"/>
          <w:szCs w:val="28"/>
        </w:rPr>
        <w:t xml:space="preserve"> наступні особливості користування майном, переданим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комунального майна (зазначеним у додатку до рішення):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зобов’язаний використовувати майно, зазначене в додатку до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несе витрати, пов’язані з утриманням, користуванням та обслуговуванням майна, зазначеного в додатку до рішення.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4.3.Узуфруктарій не може відчужувати майно, зазначене у додатку до рішення.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 разі фізичного зносу майна зазначеного у додатку до рішення або визнання майна непридатними до використання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проводить демонтаж та утилізацію у встановленому порядку після списання майна </w:t>
      </w:r>
      <w:r>
        <w:rPr>
          <w:rFonts w:ascii="Times New Roman" w:hAnsi="Times New Roman"/>
          <w:sz w:val="28"/>
          <w:szCs w:val="28"/>
        </w:rPr>
        <w:t xml:space="preserve">зазначеного у додатку, що перебувало у користуванні за </w:t>
      </w:r>
      <w:r>
        <w:rPr>
          <w:rFonts w:ascii="Times New Roman" w:hAnsi="Times New Roman"/>
          <w:sz w:val="28"/>
          <w:szCs w:val="28"/>
        </w:rPr>
        <w:t xml:space="preserve">узуфруктом</w:t>
      </w:r>
      <w:r>
        <w:rPr>
          <w:rFonts w:ascii="Times New Roman" w:hAnsi="Times New Roman"/>
          <w:sz w:val="28"/>
          <w:szCs w:val="28"/>
        </w:rPr>
        <w:t xml:space="preserve">, згідно з актом комісії.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5.Узуфрукт комунального майна, встановлений даним рішенням припиняється у разі: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припинення </w:t>
      </w:r>
      <w:r>
        <w:rPr>
          <w:rFonts w:ascii="Times New Roman" w:hAnsi="Times New Roman"/>
          <w:sz w:val="28"/>
          <w:szCs w:val="28"/>
        </w:rPr>
        <w:t xml:space="preserve">узуфруктарія</w:t>
      </w:r>
      <w:r>
        <w:rPr>
          <w:rFonts w:ascii="Times New Roman" w:hAnsi="Times New Roman"/>
          <w:sz w:val="28"/>
          <w:szCs w:val="28"/>
        </w:rPr>
        <w:t xml:space="preserve"> в результаті його ліквідації;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загибелі або припинення існування майна, щодо якого встановлений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5.3.погіршення стану майна, щодо якого встановлено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</w:t>
      </w:r>
      <w:r>
        <w:rPr>
          <w:rFonts w:ascii="Times New Roman" w:hAnsi="Times New Roman"/>
          <w:sz w:val="28"/>
          <w:szCs w:val="28"/>
        </w:rPr>
        <w:t xml:space="preserve">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заступника міського голови з питань діяльності виконав</w:t>
      </w:r>
      <w:r>
        <w:rPr>
          <w:rFonts w:ascii="Times New Roman" w:hAnsi="Times New Roman"/>
          <w:sz w:val="28"/>
          <w:szCs w:val="28"/>
        </w:rPr>
        <w:t xml:space="preserve">чих органів ради.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60"/>
        <w:pBdr/>
        <w:tabs>
          <w:tab w:val="left" w:leader="none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8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7939" cy="581558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939" cy="581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0pt;height:45.7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24">
    <w:name w:val="Heading 1"/>
    <w:basedOn w:val="723"/>
    <w:next w:val="723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25">
    <w:name w:val="Heading 2"/>
    <w:basedOn w:val="723"/>
    <w:next w:val="723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6">
    <w:name w:val="Heading 3"/>
    <w:basedOn w:val="723"/>
    <w:next w:val="723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7">
    <w:name w:val="Heading 4"/>
    <w:basedOn w:val="723"/>
    <w:next w:val="723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28">
    <w:name w:val="Heading 5"/>
    <w:basedOn w:val="723"/>
    <w:next w:val="723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9">
    <w:name w:val="Heading 6"/>
    <w:basedOn w:val="723"/>
    <w:next w:val="723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0">
    <w:name w:val="Heading 7"/>
    <w:basedOn w:val="723"/>
    <w:next w:val="723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31">
    <w:name w:val="Heading 8"/>
    <w:basedOn w:val="723"/>
    <w:next w:val="723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2">
    <w:name w:val="Heading 9"/>
    <w:basedOn w:val="723"/>
    <w:next w:val="723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paragraph" w:styleId="736">
    <w:name w:val="toc 1"/>
    <w:basedOn w:val="723"/>
    <w:next w:val="723"/>
    <w:uiPriority w:val="39"/>
    <w:unhideWhenUsed/>
    <w:pPr>
      <w:pBdr/>
      <w:spacing w:after="100"/>
      <w:ind/>
    </w:pPr>
  </w:style>
  <w:style w:type="paragraph" w:styleId="737">
    <w:name w:val="toc 2"/>
    <w:basedOn w:val="723"/>
    <w:next w:val="723"/>
    <w:uiPriority w:val="39"/>
    <w:unhideWhenUsed/>
    <w:pPr>
      <w:pBdr/>
      <w:spacing w:after="100"/>
      <w:ind w:left="220"/>
    </w:pPr>
  </w:style>
  <w:style w:type="paragraph" w:styleId="738">
    <w:name w:val="toc 3"/>
    <w:basedOn w:val="723"/>
    <w:next w:val="723"/>
    <w:uiPriority w:val="39"/>
    <w:unhideWhenUsed/>
    <w:pPr>
      <w:pBdr/>
      <w:spacing w:after="100"/>
      <w:ind w:left="440"/>
    </w:pPr>
  </w:style>
  <w:style w:type="paragraph" w:styleId="739">
    <w:name w:val="toc 4"/>
    <w:basedOn w:val="723"/>
    <w:next w:val="723"/>
    <w:uiPriority w:val="39"/>
    <w:unhideWhenUsed/>
    <w:pPr>
      <w:pBdr/>
      <w:spacing w:after="100"/>
      <w:ind w:left="660"/>
    </w:pPr>
  </w:style>
  <w:style w:type="paragraph" w:styleId="740">
    <w:name w:val="toc 5"/>
    <w:basedOn w:val="723"/>
    <w:next w:val="723"/>
    <w:uiPriority w:val="39"/>
    <w:unhideWhenUsed/>
    <w:pPr>
      <w:pBdr/>
      <w:spacing w:after="100"/>
      <w:ind w:left="880"/>
    </w:pPr>
  </w:style>
  <w:style w:type="paragraph" w:styleId="741">
    <w:name w:val="toc 6"/>
    <w:basedOn w:val="723"/>
    <w:next w:val="723"/>
    <w:uiPriority w:val="39"/>
    <w:unhideWhenUsed/>
    <w:pPr>
      <w:pBdr/>
      <w:spacing w:after="100"/>
      <w:ind w:left="1100"/>
    </w:pPr>
  </w:style>
  <w:style w:type="paragraph" w:styleId="742">
    <w:name w:val="toc 7"/>
    <w:basedOn w:val="723"/>
    <w:next w:val="723"/>
    <w:uiPriority w:val="39"/>
    <w:unhideWhenUsed/>
    <w:pPr>
      <w:pBdr/>
      <w:spacing w:after="100"/>
      <w:ind w:left="1320"/>
    </w:pPr>
  </w:style>
  <w:style w:type="paragraph" w:styleId="743">
    <w:name w:val="toc 8"/>
    <w:basedOn w:val="723"/>
    <w:next w:val="723"/>
    <w:uiPriority w:val="39"/>
    <w:unhideWhenUsed/>
    <w:pPr>
      <w:pBdr/>
      <w:spacing w:after="100"/>
      <w:ind w:left="1540"/>
    </w:pPr>
  </w:style>
  <w:style w:type="paragraph" w:styleId="744">
    <w:name w:val="toc 9"/>
    <w:basedOn w:val="723"/>
    <w:next w:val="723"/>
    <w:uiPriority w:val="39"/>
    <w:unhideWhenUsed/>
    <w:pPr>
      <w:pBdr/>
      <w:spacing w:after="100"/>
      <w:ind w:left="1760"/>
    </w:pPr>
  </w:style>
  <w:style w:type="character" w:styleId="745">
    <w:name w:val="Placeholder Text"/>
    <w:basedOn w:val="733"/>
    <w:uiPriority w:val="99"/>
    <w:semiHidden/>
    <w:pPr>
      <w:pBdr/>
      <w:spacing/>
      <w:ind/>
    </w:pPr>
    <w:rPr>
      <w:color w:val="666666"/>
    </w:rPr>
  </w:style>
  <w:style w:type="character" w:styleId="746" w:customStyle="1">
    <w:name w:val="Heading 1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47" w:customStyle="1">
    <w:name w:val="Heading 2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48" w:customStyle="1">
    <w:name w:val="Heading 3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49" w:customStyle="1">
    <w:name w:val="Heading 4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0" w:customStyle="1">
    <w:name w:val="Heading 5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1" w:customStyle="1">
    <w:name w:val="Heading 6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2" w:customStyle="1">
    <w:name w:val="Heading 7 Char"/>
    <w:basedOn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3" w:customStyle="1">
    <w:name w:val="Heading 8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4" w:customStyle="1">
    <w:name w:val="Heading 9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5" w:customStyle="1">
    <w:name w:val="Title Char"/>
    <w:basedOn w:val="7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table" w:styleId="756">
    <w:name w:val="Table Grid"/>
    <w:basedOn w:val="73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7">
    <w:name w:val="Title"/>
    <w:basedOn w:val="723"/>
    <w:next w:val="723"/>
    <w:link w:val="7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8">
    <w:name w:val="Subtitle"/>
    <w:basedOn w:val="723"/>
    <w:next w:val="723"/>
    <w:link w:val="92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759">
    <w:name w:val="Quote"/>
    <w:basedOn w:val="723"/>
    <w:next w:val="723"/>
    <w:link w:val="92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760">
    <w:name w:val="List Paragraph"/>
    <w:basedOn w:val="723"/>
    <w:uiPriority w:val="34"/>
    <w:qFormat/>
    <w:pPr>
      <w:pBdr/>
      <w:spacing/>
      <w:ind w:left="720"/>
      <w:contextualSpacing w:val="true"/>
    </w:pPr>
  </w:style>
  <w:style w:type="character" w:styleId="761">
    <w:name w:val="Intense Emphasis"/>
    <w:basedOn w:val="733"/>
    <w:uiPriority w:val="21"/>
    <w:qFormat/>
    <w:pPr>
      <w:pBdr/>
      <w:spacing/>
      <w:ind/>
    </w:pPr>
    <w:rPr>
      <w:i/>
      <w:iCs/>
      <w:color w:val="365f91"/>
    </w:rPr>
  </w:style>
  <w:style w:type="paragraph" w:styleId="762">
    <w:name w:val="Intense Quote"/>
    <w:basedOn w:val="723"/>
    <w:next w:val="723"/>
    <w:link w:val="928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763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64">
    <w:name w:val="No Spacing"/>
    <w:basedOn w:val="723"/>
    <w:uiPriority w:val="1"/>
    <w:qFormat/>
    <w:pPr>
      <w:pBdr/>
      <w:spacing w:after="0" w:line="240" w:lineRule="auto"/>
      <w:ind/>
    </w:pPr>
  </w:style>
  <w:style w:type="character" w:styleId="765">
    <w:name w:val="Subtle Emphasis"/>
    <w:basedOn w:val="733"/>
    <w:uiPriority w:val="19"/>
    <w:qFormat/>
    <w:pPr>
      <w:pBdr/>
      <w:spacing/>
      <w:ind/>
    </w:pPr>
    <w:rPr>
      <w:i/>
      <w:iCs/>
      <w:color w:val="404040"/>
    </w:rPr>
  </w:style>
  <w:style w:type="character" w:styleId="766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33"/>
    <w:uiPriority w:val="31"/>
    <w:qFormat/>
    <w:pPr>
      <w:pBdr/>
      <w:spacing/>
      <w:ind/>
    </w:pPr>
    <w:rPr>
      <w:smallCaps/>
      <w:color w:val="5a5a5a"/>
    </w:rPr>
  </w:style>
  <w:style w:type="character" w:styleId="769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0">
    <w:name w:val="Header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1">
    <w:name w:val="Footer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2">
    <w:name w:val="Caption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773">
    <w:name w:val="footnote text"/>
    <w:basedOn w:val="723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74">
    <w:name w:val="foot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775">
    <w:name w:val="endnote text"/>
    <w:basedOn w:val="723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76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character" w:styleId="777">
    <w:name w:val="Hyperlink"/>
    <w:basedOn w:val="733"/>
    <w:uiPriority w:val="99"/>
    <w:unhideWhenUsed/>
    <w:pPr>
      <w:pBdr/>
      <w:spacing/>
      <w:ind/>
    </w:pPr>
    <w:rPr>
      <w:color w:val="0000ff"/>
      <w:u w:val="single"/>
    </w:rPr>
  </w:style>
  <w:style w:type="character" w:styleId="778">
    <w:name w:val="FollowedHyperlink"/>
    <w:basedOn w:val="733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79">
    <w:name w:val="TOC Heading"/>
    <w:uiPriority w:val="39"/>
    <w:unhideWhenUsed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80">
    <w:name w:val="table of figures"/>
    <w:basedOn w:val="723"/>
    <w:next w:val="723"/>
    <w:uiPriority w:val="99"/>
    <w:unhideWhenUsed/>
    <w:pPr>
      <w:pBdr/>
      <w:spacing w:after="0"/>
      <w:ind/>
    </w:pPr>
  </w:style>
  <w:style w:type="paragraph" w:styleId="781" w:customStyle="1">
    <w:name w:val="Название"/>
    <w:basedOn w:val="723"/>
    <w:next w:val="723"/>
    <w:link w:val="92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82" w:customStyle="1">
    <w:name w:val="Назва Знак"/>
    <w:basedOn w:val="733"/>
    <w:link w:val="7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3" w:customStyle="1">
    <w:name w:val="Subtitle Char"/>
    <w:basedOn w:val="73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784" w:customStyle="1">
    <w:name w:val="Quote Char"/>
    <w:basedOn w:val="733"/>
    <w:uiPriority w:val="29"/>
    <w:pPr>
      <w:pBdr/>
      <w:spacing/>
      <w:ind/>
    </w:pPr>
    <w:rPr>
      <w:i/>
      <w:iCs/>
      <w:color w:val="404040"/>
    </w:rPr>
  </w:style>
  <w:style w:type="character" w:styleId="785" w:customStyle="1">
    <w:name w:val="Intense Quote Char"/>
    <w:basedOn w:val="733"/>
    <w:uiPriority w:val="30"/>
    <w:pPr>
      <w:pBdr/>
      <w:spacing/>
      <w:ind/>
    </w:pPr>
    <w:rPr>
      <w:i/>
      <w:iCs/>
      <w:color w:val="365f91"/>
    </w:rPr>
  </w:style>
  <w:style w:type="paragraph" w:styleId="786" w:customStyle="1">
    <w:name w:val="Header1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7" w:customStyle="1">
    <w:name w:val="Footer1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8" w:customStyle="1">
    <w:name w:val="Caption1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789" w:customStyle="1">
    <w:name w:val="Footnote Text Char"/>
    <w:basedOn w:val="733"/>
    <w:uiPriority w:val="99"/>
    <w:semiHidden/>
    <w:pPr>
      <w:pBdr/>
      <w:spacing/>
      <w:ind/>
    </w:pPr>
    <w:rPr>
      <w:sz w:val="20"/>
      <w:szCs w:val="20"/>
    </w:rPr>
  </w:style>
  <w:style w:type="character" w:styleId="790" w:customStyle="1">
    <w:name w:val="Endnote Text Char"/>
    <w:basedOn w:val="733"/>
    <w:uiPriority w:val="99"/>
    <w:semiHidden/>
    <w:pPr>
      <w:pBdr/>
      <w:spacing/>
      <w:ind/>
    </w:pPr>
    <w:rPr>
      <w:sz w:val="20"/>
      <w:szCs w:val="20"/>
    </w:rPr>
  </w:style>
  <w:style w:type="table" w:styleId="791" w:customStyle="1">
    <w:name w:val="Table Grid Light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73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 w:customStyle="1">
    <w:name w:val="Заголовок 1 Знак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17" w:customStyle="1">
    <w:name w:val="Заголовок 2 Знак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18" w:customStyle="1">
    <w:name w:val="Заголовок 3 Знак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19" w:customStyle="1">
    <w:name w:val="Заголовок 4 Знак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20" w:customStyle="1">
    <w:name w:val="Заголовок 5 Знак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21" w:customStyle="1">
    <w:name w:val="Заголовок 6 Знак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22" w:customStyle="1">
    <w:name w:val="Заголовок 7 Знак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23" w:customStyle="1">
    <w:name w:val="Заголовок 8 Знак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24" w:customStyle="1">
    <w:name w:val="Заголовок 9 Знак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25" w:customStyle="1">
    <w:name w:val="Название Знак"/>
    <w:basedOn w:val="733"/>
    <w:link w:val="7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6" w:customStyle="1">
    <w:name w:val="Підзаголовок Знак"/>
    <w:basedOn w:val="733"/>
    <w:link w:val="758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927" w:customStyle="1">
    <w:name w:val="Цитата Знак"/>
    <w:basedOn w:val="733"/>
    <w:link w:val="759"/>
    <w:uiPriority w:val="29"/>
    <w:pPr>
      <w:pBdr/>
      <w:spacing/>
      <w:ind/>
    </w:pPr>
    <w:rPr>
      <w:i/>
      <w:iCs/>
      <w:color w:val="404040"/>
    </w:rPr>
  </w:style>
  <w:style w:type="character" w:styleId="928" w:customStyle="1">
    <w:name w:val="Насичена цитата Знак"/>
    <w:basedOn w:val="733"/>
    <w:link w:val="762"/>
    <w:uiPriority w:val="30"/>
    <w:pPr>
      <w:pBdr/>
      <w:spacing/>
      <w:ind/>
    </w:pPr>
    <w:rPr>
      <w:i/>
      <w:iCs/>
      <w:color w:val="365f91"/>
    </w:rPr>
  </w:style>
  <w:style w:type="paragraph" w:styleId="929" w:customStyle="1">
    <w:name w:val="Header1"/>
    <w:basedOn w:val="723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 w:customStyle="1">
    <w:name w:val="Header Char"/>
    <w:basedOn w:val="733"/>
    <w:link w:val="929"/>
    <w:uiPriority w:val="99"/>
    <w:pPr>
      <w:pBdr/>
      <w:spacing/>
      <w:ind/>
    </w:pPr>
  </w:style>
  <w:style w:type="paragraph" w:styleId="931" w:customStyle="1">
    <w:name w:val="Footer1"/>
    <w:basedOn w:val="723"/>
    <w:link w:val="9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2" w:customStyle="1">
    <w:name w:val="Footer Char"/>
    <w:basedOn w:val="733"/>
    <w:link w:val="931"/>
    <w:uiPriority w:val="99"/>
    <w:pPr>
      <w:pBdr/>
      <w:spacing/>
      <w:ind/>
    </w:pPr>
  </w:style>
  <w:style w:type="paragraph" w:styleId="933" w:customStyle="1">
    <w:name w:val="Caption1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934" w:customStyle="1">
    <w:name w:val="Текст виноски Знак"/>
    <w:basedOn w:val="733"/>
    <w:link w:val="773"/>
    <w:uiPriority w:val="99"/>
    <w:semiHidden/>
    <w:pPr>
      <w:pBdr/>
      <w:spacing/>
      <w:ind/>
    </w:pPr>
    <w:rPr>
      <w:sz w:val="20"/>
      <w:szCs w:val="20"/>
    </w:rPr>
  </w:style>
  <w:style w:type="character" w:styleId="935" w:customStyle="1">
    <w:name w:val="Текст кінцевої виноски Знак"/>
    <w:basedOn w:val="733"/>
    <w:link w:val="775"/>
    <w:uiPriority w:val="99"/>
    <w:semiHidden/>
    <w:pPr>
      <w:pBdr/>
      <w:spacing/>
      <w:ind/>
    </w:pPr>
    <w:rPr>
      <w:sz w:val="20"/>
      <w:szCs w:val="20"/>
    </w:rPr>
  </w:style>
  <w:style w:type="paragraph" w:styleId="936" w:customStyle="1">
    <w:name w:val="Обычный1"/>
    <w:pPr>
      <w:widowControl w:val="false"/>
      <w:pBdr/>
      <w:spacing w:line="300" w:lineRule="auto"/>
      <w:ind w:firstLine="240"/>
      <w:jc w:val="both"/>
    </w:pPr>
    <w:rPr>
      <w:rFonts w:ascii="Times New Roman" w:hAnsi="Times New Roman" w:eastAsia="Times New Roman"/>
      <w:sz w:val="24"/>
      <w:lang w:val="uk-UA" w:eastAsia="ru-RU"/>
    </w:rPr>
  </w:style>
  <w:style w:type="paragraph" w:styleId="937">
    <w:name w:val="Normal (Web)"/>
    <w:basedOn w:val="72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 w:bidi="ru-RU"/>
    </w:rPr>
  </w:style>
  <w:style w:type="paragraph" w:styleId="938">
    <w:name w:val="Balloon Text"/>
    <w:basedOn w:val="723"/>
    <w:link w:val="93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9" w:customStyle="1">
    <w:name w:val="Текст у виносці Знак"/>
    <w:basedOn w:val="733"/>
    <w:link w:val="93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Марцева  Тетяна  Іванівна</cp:lastModifiedBy>
  <cp:revision>9</cp:revision>
  <dcterms:created xsi:type="dcterms:W3CDTF">2026-07-01T06:45:00Z</dcterms:created>
  <dcterms:modified xsi:type="dcterms:W3CDTF">2026-07-13T09:28:05Z</dcterms:modified>
  <cp:version>786432</cp:version>
</cp:coreProperties>
</file>