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23"/>
        <w:widowControl w:val="false"/>
        <w:pBdr/>
        <w:spacing/>
        <w:ind/>
        <w:jc w:val="center"/>
        <w:rPr>
          <w:rFonts w:eastAsia="Lucida Sans Unicode"/>
          <w:b/>
          <w:color w:val="000000"/>
          <w:sz w:val="28"/>
          <w:szCs w:val="28"/>
          <w:lang w:val="en-US"/>
        </w:rPr>
      </w:pPr>
      <w:r>
        <w:rPr>
          <w:rFonts w:eastAsia="Lucida Sans Unicode"/>
          <w:b/>
          <w:color w:val="000000"/>
          <w:sz w:val="28"/>
          <w:szCs w:val="28"/>
          <w:lang w:val="en-US"/>
        </w:rPr>
      </w:r>
      <w:r>
        <w:rPr>
          <w:rFonts w:eastAsia="Lucida Sans Unicode"/>
          <w:b/>
          <w:color w:val="000000"/>
          <w:sz w:val="28"/>
          <w:szCs w:val="28"/>
          <w:lang w:val="en-US"/>
        </w:rPr>
      </w:r>
      <w:r>
        <w:rPr>
          <w:rFonts w:eastAsia="Lucida Sans Unicode"/>
          <w:b/>
          <w:color w:val="000000"/>
          <w:sz w:val="28"/>
          <w:szCs w:val="28"/>
          <w:lang w:val="en-US"/>
        </w:rPr>
      </w:r>
    </w:p>
    <w:p>
      <w:pPr>
        <w:pStyle w:val="1023"/>
        <w:widowControl w:val="false"/>
        <w:pBdr/>
        <w:spacing/>
        <w:ind/>
        <w:jc w:val="center"/>
        <w:rPr>
          <w:rFonts w:eastAsia="Lucida Sans Unicode"/>
          <w:b/>
          <w:color w:val="000000"/>
          <w:sz w:val="28"/>
          <w:szCs w:val="28"/>
          <w:lang w:eastAsia="hi-IN" w:bidi="hi-IN"/>
        </w:rPr>
      </w:pPr>
      <w:r>
        <w:rPr>
          <w:rFonts w:eastAsia="Lucida Sans Unicode"/>
          <w:b/>
          <w:color w:val="000000"/>
          <w:sz w:val="28"/>
          <w:szCs w:val="28"/>
          <w:lang w:eastAsia="hi-IN" w:bidi="hi-IN"/>
        </w:rPr>
        <w:t xml:space="preserve">МЕНСЬКА МІСЬКА РАДА</w:t>
      </w:r>
      <w:r>
        <w:rPr>
          <w:rFonts w:eastAsia="Lucida Sans Unicode"/>
          <w:b/>
          <w:color w:val="000000"/>
          <w:sz w:val="28"/>
          <w:szCs w:val="28"/>
          <w:lang w:eastAsia="hi-IN" w:bidi="hi-IN"/>
        </w:rPr>
      </w:r>
      <w:r>
        <w:rPr>
          <w:rFonts w:eastAsia="Lucida Sans Unicode"/>
          <w:b/>
          <w:color w:val="000000"/>
          <w:sz w:val="28"/>
          <w:szCs w:val="28"/>
          <w:lang w:eastAsia="hi-IN" w:bidi="hi-IN"/>
        </w:rPr>
      </w:r>
    </w:p>
    <w:p>
      <w:pPr>
        <w:pStyle w:val="1023"/>
        <w:widowControl w:val="false"/>
        <w:pBdr/>
        <w:spacing/>
        <w:ind/>
        <w:jc w:val="center"/>
        <w:rPr>
          <w:rFonts w:eastAsia="Lucida Sans Unicode"/>
          <w:b/>
          <w:color w:val="000000"/>
          <w:sz w:val="16"/>
          <w:szCs w:val="28"/>
        </w:rPr>
      </w:pPr>
      <w:r>
        <w:rPr>
          <w:rFonts w:eastAsia="Lucida Sans Unicode"/>
          <w:b/>
          <w:color w:val="000000"/>
          <w:sz w:val="16"/>
          <w:szCs w:val="28"/>
        </w:rPr>
      </w:r>
      <w:r>
        <w:rPr>
          <w:rFonts w:eastAsia="Lucida Sans Unicode"/>
          <w:b/>
          <w:color w:val="000000"/>
          <w:sz w:val="16"/>
          <w:szCs w:val="28"/>
        </w:rPr>
      </w:r>
      <w:r>
        <w:rPr>
          <w:rFonts w:eastAsia="Lucida Sans Unicode"/>
          <w:b/>
          <w:color w:val="000000"/>
          <w:sz w:val="16"/>
          <w:szCs w:val="28"/>
        </w:rPr>
      </w:r>
    </w:p>
    <w:p>
      <w:pPr>
        <w:pStyle w:val="1023"/>
        <w:widowControl w:val="false"/>
        <w:pBdr/>
        <w:spacing/>
        <w:ind/>
        <w:jc w:val="center"/>
        <w:rPr>
          <w:rFonts w:eastAsia="Lucida Sans Unicode"/>
          <w:b/>
          <w:color w:val="000000"/>
          <w:sz w:val="28"/>
          <w:szCs w:val="28"/>
        </w:rPr>
      </w:pPr>
      <w:r>
        <w:rPr>
          <w:rFonts w:eastAsia="Lucida Sans Unicode"/>
          <w:b/>
          <w:color w:val="000000"/>
          <w:sz w:val="28"/>
          <w:szCs w:val="28"/>
          <w:lang w:eastAsia="hi-IN" w:bidi="hi-IN"/>
        </w:rPr>
        <w:t xml:space="preserve">ВИКОНАВЧИЙ КОМІТЕТ</w:t>
      </w:r>
      <w:r>
        <w:rPr>
          <w:rFonts w:eastAsia="Lucida Sans Unicode"/>
          <w:b/>
          <w:color w:val="000000"/>
          <w:sz w:val="28"/>
          <w:szCs w:val="28"/>
        </w:rPr>
      </w:r>
      <w:r>
        <w:rPr>
          <w:rFonts w:eastAsia="Lucida Sans Unicode"/>
          <w:b/>
          <w:color w:val="000000"/>
          <w:sz w:val="28"/>
          <w:szCs w:val="28"/>
        </w:rPr>
      </w:r>
    </w:p>
    <w:p>
      <w:pPr>
        <w:pStyle w:val="1023"/>
        <w:widowControl w:val="false"/>
        <w:pBdr/>
        <w:spacing/>
        <w:ind/>
        <w:jc w:val="center"/>
        <w:rPr>
          <w:rFonts w:eastAsia="Lucida Sans Unicode"/>
          <w:b/>
          <w:color w:val="000000"/>
          <w:sz w:val="28"/>
          <w:szCs w:val="28"/>
        </w:rPr>
      </w:pPr>
      <w:r>
        <w:rPr>
          <w:rFonts w:eastAsia="Lucida Sans Unicode"/>
          <w:b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eastAsia="Lucida Sans Unicode"/>
          <w:b/>
          <w:color w:val="000000"/>
          <w:sz w:val="28"/>
          <w:szCs w:val="28"/>
          <w:lang w:eastAsia="hi-IN" w:bidi="hi-IN"/>
        </w:rPr>
        <w:t xml:space="preserve">РІШЕННЯ</w:t>
      </w:r>
      <w:r>
        <w:rPr>
          <w:rFonts w:eastAsia="Lucida Sans Unicode"/>
          <w:b/>
          <w:color w:val="000000"/>
          <w:sz w:val="28"/>
          <w:szCs w:val="28"/>
        </w:rPr>
      </w:r>
      <w:r>
        <w:rPr>
          <w:rFonts w:eastAsia="Lucida Sans Unicode"/>
          <w:b/>
          <w:color w:val="000000"/>
          <w:sz w:val="28"/>
          <w:szCs w:val="28"/>
        </w:rPr>
      </w:r>
    </w:p>
    <w:p>
      <w:pPr>
        <w:pStyle w:val="1023"/>
        <w:widowControl w:val="false"/>
        <w:pBdr/>
        <w:tabs>
          <w:tab w:val="left" w:leader="none" w:pos="4394"/>
          <w:tab w:val="left" w:leader="none" w:pos="7228"/>
        </w:tabs>
        <w:spacing/>
        <w:ind/>
        <w:rPr>
          <w:rFonts w:eastAsia="Lucida Sans Unicode"/>
          <w:b/>
          <w:color w:val="000000"/>
          <w:sz w:val="28"/>
          <w:szCs w:val="28"/>
          <w:lang w:val="uk-UA"/>
        </w:rPr>
      </w:pPr>
      <w:r>
        <w:rPr>
          <w:rFonts w:eastAsia="Lucida Sans Unicode"/>
          <w:b/>
          <w:color w:val="000000"/>
          <w:sz w:val="28"/>
          <w:szCs w:val="28"/>
          <w:lang w:val="uk-UA"/>
        </w:rPr>
      </w:r>
      <w:r>
        <w:rPr>
          <w:rFonts w:eastAsia="Lucida Sans Unicode"/>
          <w:b/>
          <w:color w:val="000000"/>
          <w:sz w:val="28"/>
          <w:szCs w:val="28"/>
          <w:lang w:val="uk-UA"/>
        </w:rPr>
      </w:r>
      <w:r>
        <w:rPr>
          <w:rFonts w:eastAsia="Lucida Sans Unicode"/>
          <w:b/>
          <w:color w:val="000000"/>
          <w:sz w:val="28"/>
          <w:szCs w:val="28"/>
          <w:lang w:val="uk-UA"/>
        </w:rPr>
      </w:r>
    </w:p>
    <w:p>
      <w:pPr>
        <w:pStyle w:val="1023"/>
        <w:widowControl w:val="false"/>
        <w:pBdr/>
        <w:tabs>
          <w:tab w:val="left" w:leader="none" w:pos="4394"/>
          <w:tab w:val="left" w:leader="none" w:pos="7228"/>
        </w:tabs>
        <w:spacing/>
        <w:ind/>
        <w:rPr>
          <w:rFonts w:eastAsia="Lucida Sans Unicode"/>
          <w:color w:val="000000"/>
          <w:sz w:val="28"/>
          <w:szCs w:val="28"/>
          <w:lang w:val="uk-UA"/>
        </w:rPr>
      </w:pPr>
      <w:r>
        <w:rPr>
          <w:rFonts w:eastAsia="Lucida Sans Unicode"/>
          <w:color w:val="000000"/>
          <w:sz w:val="28"/>
          <w:szCs w:val="28"/>
          <w:lang w:val="uk-UA" w:eastAsia="hi-IN" w:bidi="hi-IN"/>
        </w:rPr>
        <w:t xml:space="preserve">30</w:t>
      </w:r>
      <w:r>
        <w:rPr>
          <w:rFonts w:eastAsia="Lucida Sans Unicode"/>
          <w:color w:val="000000"/>
          <w:sz w:val="28"/>
          <w:szCs w:val="28"/>
          <w:lang w:val="uk-UA" w:eastAsia="hi-IN" w:bidi="hi-IN"/>
        </w:rPr>
        <w:t xml:space="preserve"> червня </w:t>
      </w:r>
      <w:r>
        <w:rPr>
          <w:rFonts w:eastAsia="Lucida Sans Unicode"/>
          <w:color w:val="000000"/>
          <w:sz w:val="28"/>
          <w:szCs w:val="28"/>
          <w:lang w:val="uk-UA" w:eastAsia="hi-IN" w:bidi="hi-IN"/>
        </w:rPr>
        <w:t xml:space="preserve">202</w:t>
      </w:r>
      <w:r>
        <w:rPr>
          <w:rFonts w:eastAsia="Lucida Sans Unicode"/>
          <w:color w:val="000000"/>
          <w:sz w:val="28"/>
          <w:szCs w:val="28"/>
          <w:lang w:eastAsia="hi-IN" w:bidi="hi-IN"/>
        </w:rPr>
        <w:t xml:space="preserve">6</w:t>
      </w:r>
      <w:r>
        <w:rPr>
          <w:rFonts w:eastAsia="Lucida Sans Unicode"/>
          <w:color w:val="000000"/>
          <w:sz w:val="28"/>
          <w:szCs w:val="28"/>
          <w:lang w:val="uk-UA" w:eastAsia="hi-IN" w:bidi="hi-IN"/>
        </w:rPr>
        <w:t xml:space="preserve"> року</w:t>
        <w:tab/>
        <w:t xml:space="preserve"> м. Мена</w:t>
        <w:tab/>
        <w:t xml:space="preserve">    № 111</w:t>
      </w:r>
      <w:r>
        <w:rPr>
          <w:rFonts w:eastAsia="Lucida Sans Unicode"/>
          <w:color w:val="000000"/>
          <w:sz w:val="28"/>
          <w:szCs w:val="28"/>
          <w:lang w:val="uk-UA"/>
        </w:rPr>
      </w:r>
      <w:r>
        <w:rPr>
          <w:rFonts w:eastAsia="Lucida Sans Unicode"/>
          <w:color w:val="000000"/>
          <w:sz w:val="28"/>
          <w:szCs w:val="28"/>
          <w:lang w:val="uk-UA"/>
        </w:rPr>
      </w:r>
    </w:p>
    <w:p>
      <w:pPr>
        <w:pStyle w:val="1023"/>
        <w:pBdr/>
        <w:spacing/>
        <w:ind w:right="5953"/>
        <w:rPr>
          <w:b/>
          <w:sz w:val="24"/>
          <w:szCs w:val="28"/>
          <w:lang w:val="uk-UA" w:eastAsia="hi-IN" w:bidi="hi-IN"/>
        </w:rPr>
      </w:pPr>
      <w:r>
        <w:rPr>
          <w:b/>
          <w:sz w:val="24"/>
          <w:szCs w:val="28"/>
          <w:lang w:val="uk-UA" w:eastAsia="hi-IN" w:bidi="hi-IN"/>
        </w:rPr>
      </w:r>
      <w:r>
        <w:rPr>
          <w:b/>
          <w:sz w:val="24"/>
          <w:szCs w:val="28"/>
          <w:lang w:val="uk-UA" w:eastAsia="hi-IN" w:bidi="hi-IN"/>
        </w:rPr>
      </w:r>
      <w:r>
        <w:rPr>
          <w:b/>
          <w:sz w:val="24"/>
          <w:szCs w:val="28"/>
          <w:lang w:val="uk-UA" w:eastAsia="hi-IN" w:bidi="hi-IN"/>
        </w:rPr>
      </w:r>
    </w:p>
    <w:p>
      <w:pPr>
        <w:pStyle w:val="1023"/>
        <w:pBdr/>
        <w:spacing/>
        <w:ind w:right="5528" w:firstLine="0" w:left="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Про дозвіл на видалення </w:t>
      </w:r>
      <w:r>
        <w:rPr>
          <w:b/>
          <w:sz w:val="28"/>
          <w:szCs w:val="28"/>
          <w:lang w:val="uk-UA"/>
        </w:rPr>
        <w:t xml:space="preserve">аварійних</w:t>
      </w:r>
      <w:r>
        <w:rPr>
          <w:b/>
          <w:color w:val="000000" w:themeColor="text1"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та </w:t>
      </w:r>
      <w:r>
        <w:rPr>
          <w:b/>
          <w:sz w:val="28"/>
          <w:szCs w:val="28"/>
          <w:lang w:val="uk-UA"/>
        </w:rPr>
        <w:t xml:space="preserve">перерослих дерев </w:t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1023"/>
        <w:pBdr/>
        <w:spacing/>
        <w:ind w:right="6236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1023"/>
        <w:pBdr/>
        <w:spacing/>
        <w:ind w:right="0"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Розглянувши звернення</w:t>
      </w:r>
      <w:r>
        <w:rPr>
          <w:sz w:val="28"/>
          <w:szCs w:val="28"/>
          <w:lang w:val="uk-UA"/>
        </w:rPr>
        <w:t xml:space="preserve">: Тилту Катерини Григорівни,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Толстої Віри Володимирівни,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Ярової Світлани Петрівни</w:t>
      </w:r>
      <w:r>
        <w:rPr>
          <w:sz w:val="28"/>
          <w:szCs w:val="28"/>
          <w:lang w:val="uk-UA"/>
        </w:rPr>
        <w:t xml:space="preserve"> - голови ОСББ «Берізка»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про видалення зелених насаджень</w:t>
      </w:r>
      <w:r>
        <w:rPr>
          <w:sz w:val="28"/>
          <w:szCs w:val="28"/>
          <w:lang w:val="uk-UA"/>
        </w:rPr>
        <w:t xml:space="preserve">, які знаходяться в межах насе</w:t>
      </w:r>
      <w:r>
        <w:rPr>
          <w:sz w:val="28"/>
          <w:szCs w:val="28"/>
          <w:lang w:val="uk-UA"/>
        </w:rPr>
        <w:t xml:space="preserve">лених пунктів, </w:t>
      </w:r>
      <w:r>
        <w:rPr>
          <w:sz w:val="28"/>
          <w:szCs w:val="28"/>
          <w:lang w:val="uk-UA"/>
        </w:rPr>
        <w:t xml:space="preserve">враховуючи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акти</w:t>
      </w:r>
      <w:r>
        <w:rPr>
          <w:sz w:val="28"/>
          <w:szCs w:val="28"/>
          <w:lang w:val="uk-UA"/>
        </w:rPr>
        <w:t xml:space="preserve"> комісії Менської міської ради по обстеженню зелених н</w:t>
      </w:r>
      <w:r>
        <w:rPr>
          <w:sz w:val="28"/>
          <w:szCs w:val="28"/>
          <w:lang w:val="uk-UA"/>
        </w:rPr>
        <w:t xml:space="preserve">асадже</w:t>
      </w:r>
      <w:r>
        <w:rPr>
          <w:sz w:val="28"/>
          <w:szCs w:val="28"/>
          <w:lang w:val="uk-UA"/>
        </w:rPr>
        <w:t xml:space="preserve">нь від </w:t>
      </w:r>
      <w:r>
        <w:rPr>
          <w:sz w:val="28"/>
          <w:szCs w:val="28"/>
          <w:lang w:val="uk-UA"/>
        </w:rPr>
        <w:t xml:space="preserve">11.06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  <w:lang w:val="uk-UA"/>
        </w:rPr>
        <w:t xml:space="preserve">2026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№</w:t>
      </w:r>
      <w:r>
        <w:rPr>
          <w:sz w:val="28"/>
          <w:szCs w:val="28"/>
          <w:lang w:val="uk-UA"/>
        </w:rPr>
        <w:t xml:space="preserve"> 87-89</w:t>
      </w:r>
      <w:r>
        <w:rPr>
          <w:sz w:val="28"/>
          <w:szCs w:val="28"/>
          <w:lang w:val="uk-UA"/>
        </w:rPr>
        <w:t xml:space="preserve">, листа з Державно</w:t>
      </w:r>
      <w:r>
        <w:rPr>
          <w:sz w:val="28"/>
          <w:szCs w:val="28"/>
          <w:lang w:val="uk-UA"/>
        </w:rPr>
        <w:t xml:space="preserve">ї екологічної інспекції 04/1600 від 08.06</w:t>
      </w:r>
      <w:r>
        <w:rPr>
          <w:sz w:val="28"/>
          <w:szCs w:val="28"/>
          <w:lang w:val="uk-UA"/>
        </w:rPr>
        <w:t xml:space="preserve">.2026</w:t>
      </w:r>
      <w:r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керуючись ст. 28 Закону України «Про благоустрій населених пунктів», Порядком видалення дерев, кущів, газонів і квітників у населених пунктах, затвердженого постановою КМУ від 01 серпня 2006 року №104</w:t>
      </w:r>
      <w:r>
        <w:rPr>
          <w:sz w:val="28"/>
          <w:szCs w:val="28"/>
          <w:lang w:val="uk-UA"/>
        </w:rPr>
        <w:t xml:space="preserve">5 із змінами та доповненнями,</w:t>
      </w:r>
      <w:r>
        <w:rPr>
          <w:sz w:val="28"/>
          <w:szCs w:val="28"/>
          <w:lang w:val="uk-UA"/>
        </w:rPr>
        <w:t xml:space="preserve"> виконавчий комітет Менської міської </w:t>
      </w:r>
      <w:r>
        <w:rPr>
          <w:sz w:val="28"/>
          <w:szCs w:val="28"/>
          <w:lang w:val="uk-UA"/>
        </w:rPr>
        <w:t xml:space="preserve">ради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23"/>
        <w:pBdr/>
        <w:spacing/>
        <w:ind w:right="0" w:firstLine="0"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ВИРІШИВ: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23"/>
        <w:numPr>
          <w:ilvl w:val="0"/>
          <w:numId w:val="10"/>
        </w:numPr>
        <w:pBdr/>
        <w:spacing/>
        <w:ind w:right="0"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Дати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дозвіл на видалення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аварійних, перерослих д</w:t>
      </w:r>
      <w:r>
        <w:rPr>
          <w:sz w:val="28"/>
          <w:szCs w:val="28"/>
          <w:lang w:val="uk-UA"/>
        </w:rPr>
        <w:t xml:space="preserve">ерев</w:t>
      </w:r>
      <w:r>
        <w:rPr>
          <w:sz w:val="28"/>
          <w:szCs w:val="28"/>
          <w:lang w:val="uk-UA"/>
        </w:rPr>
        <w:t xml:space="preserve">,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а саме: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23"/>
        <w:pBdr/>
        <w:spacing/>
        <w:ind w:right="0" w:firstLine="0"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highlight w:val="none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tbl>
      <w:tblPr>
        <w:tblW w:w="963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299"/>
        <w:gridCol w:w="3695"/>
        <w:gridCol w:w="2644"/>
      </w:tblGrid>
      <w:tr>
        <w:trPr>
          <w:trHeight w:val="835"/>
        </w:trPr>
        <w:tc>
          <w:tcPr>
            <w:tcBorders>
              <w:left w:val="single" w:color="auto" w:sz="4" w:space="0"/>
              <w:bottom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 xml:space="preserve">Прізвище, ім’я, </w:t>
            </w:r>
            <w:r>
              <w:rPr>
                <w:b/>
                <w:i/>
                <w:sz w:val="28"/>
                <w:szCs w:val="28"/>
                <w:lang w:val="uk-UA"/>
              </w:rPr>
            </w:r>
            <w:r>
              <w:rPr>
                <w:b/>
                <w:i/>
                <w:sz w:val="28"/>
                <w:szCs w:val="28"/>
                <w:lang w:val="uk-UA"/>
              </w:rPr>
            </w:r>
          </w:p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 xml:space="preserve">по-батькові заявника</w:t>
            </w:r>
            <w:r>
              <w:rPr>
                <w:b/>
                <w:sz w:val="28"/>
                <w:szCs w:val="28"/>
                <w:lang w:val="uk-UA"/>
              </w:rPr>
            </w:r>
            <w:r>
              <w:rPr>
                <w:b/>
                <w:sz w:val="28"/>
                <w:szCs w:val="28"/>
                <w:lang w:val="uk-UA"/>
              </w:rPr>
            </w:r>
          </w:p>
        </w:tc>
        <w:tc>
          <w:tcPr>
            <w:tcBorders>
              <w:bottom w:val="single" w:color="auto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 xml:space="preserve">Місце розташування</w:t>
            </w:r>
            <w:r>
              <w:rPr>
                <w:b/>
                <w:i/>
                <w:sz w:val="28"/>
                <w:szCs w:val="28"/>
                <w:lang w:val="uk-UA"/>
              </w:rPr>
            </w:r>
            <w:r>
              <w:rPr>
                <w:b/>
                <w:i/>
                <w:sz w:val="28"/>
                <w:szCs w:val="28"/>
                <w:lang w:val="uk-UA"/>
              </w:rPr>
            </w:r>
          </w:p>
        </w:tc>
        <w:tc>
          <w:tcPr>
            <w:tcBorders>
              <w:bottom w:val="single" w:color="auto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 xml:space="preserve">Перелік рослин, які підлягають видаленню</w:t>
            </w:r>
            <w:r>
              <w:rPr>
                <w:b/>
                <w:i/>
                <w:sz w:val="28"/>
                <w:szCs w:val="28"/>
                <w:lang w:val="uk-UA"/>
              </w:rPr>
            </w:r>
            <w:r>
              <w:rPr>
                <w:b/>
                <w:i/>
                <w:sz w:val="28"/>
                <w:szCs w:val="28"/>
                <w:lang w:val="uk-UA"/>
              </w:rPr>
            </w:r>
          </w:p>
        </w:tc>
      </w:tr>
      <w:tr>
        <w:trPr>
          <w:trHeight w:val="36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м. Мена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49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Тилту Катерина Григорівна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вул. </w:t>
            </w:r>
            <w:r>
              <w:rPr>
                <w:sz w:val="28"/>
                <w:szCs w:val="28"/>
                <w:lang w:val="uk-UA"/>
              </w:rPr>
              <w:t xml:space="preserve">Остреченська, 31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 абрикос,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 вишня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6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Толста Віра Володимирівна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вул. </w:t>
            </w:r>
            <w:r>
              <w:rPr>
                <w:sz w:val="28"/>
                <w:szCs w:val="28"/>
                <w:lang w:val="uk-UA"/>
              </w:rPr>
              <w:t xml:space="preserve">Зарічна, 16 ( в кінці городу)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  <w:t xml:space="preserve">3 верби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3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Ярова Світлана Петрівна,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голова ОСББ «Берізка»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вул.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Чернігівський шлях,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4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2 берези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</w:tbl>
    <w:p>
      <w:pPr>
        <w:pStyle w:val="1023"/>
        <w:pBdr/>
        <w:spacing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highlight w:val="none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23"/>
        <w:pBdr/>
        <w:spacing/>
        <w:ind w:firstLine="708"/>
        <w:jc w:val="both"/>
        <w:rPr>
          <w:sz w:val="28"/>
          <w:szCs w:val="28"/>
          <w:highlight w:val="none"/>
          <w:lang w:val="uk-UA"/>
        </w:rPr>
      </w:pPr>
      <w:r>
        <w:rPr>
          <w:sz w:val="28"/>
          <w:szCs w:val="28"/>
          <w:lang w:val="uk-UA"/>
        </w:rPr>
        <w:t xml:space="preserve">2.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Видалену деревину на зв</w:t>
      </w:r>
      <w:r>
        <w:rPr>
          <w:sz w:val="28"/>
          <w:szCs w:val="28"/>
          <w:lang w:val="uk-UA"/>
        </w:rPr>
        <w:t xml:space="preserve">ернення громадян надати як компенсацію за витрати при видаленні аварійних та перерослих дерев. Після проведених робіт по видаленню дерев вказану територію привести в належний стан. Заборонити спалювання порубкових решток під час знесення зелених насаджень.</w:t>
      </w:r>
      <w:r>
        <w:rPr>
          <w:sz w:val="28"/>
          <w:szCs w:val="28"/>
          <w:highlight w:val="none"/>
          <w:lang w:val="uk-UA"/>
        </w:rPr>
      </w:r>
      <w:r>
        <w:rPr>
          <w:sz w:val="28"/>
          <w:szCs w:val="28"/>
          <w:highlight w:val="none"/>
          <w:lang w:val="uk-UA"/>
        </w:rPr>
      </w:r>
    </w:p>
    <w:p>
      <w:pPr>
        <w:pStyle w:val="1023"/>
        <w:pBdr/>
        <w:spacing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Рішення набирає чинності для кожного заявника окремо з дня доведення його в установленому законом порядку до відома заявників.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23"/>
        <w:pBdr/>
        <w:spacing/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Контроль за виконанням  ріш</w:t>
      </w:r>
      <w:r>
        <w:rPr>
          <w:sz w:val="28"/>
          <w:szCs w:val="28"/>
          <w:lang w:val="uk-UA"/>
        </w:rPr>
        <w:t xml:space="preserve">ення покласти на </w:t>
      </w:r>
      <w:r>
        <w:rPr>
          <w:sz w:val="28"/>
          <w:szCs w:val="28"/>
        </w:rPr>
        <w:t xml:space="preserve"> заступника міського голови з питань діяльності виконавчих органів ради</w:t>
      </w:r>
      <w:r>
        <w:rPr>
          <w:sz w:val="28"/>
          <w:szCs w:val="28"/>
        </w:rPr>
        <w:t xml:space="preserve"> згідно розподілу функціональних обов’язків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23"/>
        <w:pBdr/>
        <w:spacing/>
        <w:ind w:right="1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17"/>
        <w:pBdr/>
        <w:tabs>
          <w:tab w:val="left" w:leader="none" w:pos="567"/>
          <w:tab w:val="left" w:leader="none" w:pos="6521"/>
          <w:tab w:val="left" w:leader="none" w:pos="6663"/>
        </w:tabs>
        <w:spacing/>
        <w:ind w:left="0"/>
        <w:rPr>
          <w:b/>
          <w:sz w:val="28"/>
          <w:szCs w:val="28"/>
        </w:rPr>
      </w:pPr>
      <w:r>
        <w:rPr>
          <w:sz w:val="28"/>
          <w:szCs w:val="28"/>
        </w:rPr>
        <w:t xml:space="preserve">Секретар ради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</w:rPr>
        <w:t xml:space="preserve">Юрій СТАЛЬНИЧЕНКО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1134" w:right="567" w:bottom="1134" w:left="1701" w:header="284" w:footer="709" w:gutter="0"/>
      <w:cols w:num="1" w:sep="0" w:space="720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Symbol">
    <w:panose1 w:val="05010000000000000000"/>
  </w:font>
  <w:font w:name="Courier New">
    <w:panose1 w:val="02070309020205020404"/>
  </w:font>
  <w:font w:name="Wingdings">
    <w:panose1 w:val="05010000000000000000"/>
  </w:font>
  <w:font w:name="Liberation Sans">
    <w:panose1 w:val="020B0604020202020204"/>
  </w:font>
  <w:font w:name="Microsoft YaHei">
    <w:panose1 w:val="020B0603020202020204"/>
  </w:font>
  <w:font w:name="Times New Roman">
    <w:panose1 w:val="020206030504050203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6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46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4"/>
      <w:pBdr/>
      <w:spacing/>
      <w:ind/>
      <w:jc w:val="center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433426" cy="60899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3426" cy="608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13pt;height:47.95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lang w:val="uk-UA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7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2">
    <w:lvl w:ilvl="0">
      <w:isLgl w:val="false"/>
      <w:lvlJc w:val="left"/>
      <w:lvlText w:val="-"/>
      <w:numFmt w:val="bullet"/>
      <w:pPr>
        <w:pBdr/>
        <w:tabs>
          <w:tab w:val="num" w:leader="none" w:pos="8430"/>
        </w:tabs>
        <w:spacing/>
        <w:ind w:hanging="360" w:left="8430"/>
      </w:pPr>
      <w:rPr>
        <w:rFonts w:ascii="Times New Roman" w:hAnsi="Times New Roman" w:eastAsia="Times New Roman"/>
      </w:rPr>
      <w:start w:val="28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9150"/>
        </w:tabs>
        <w:spacing/>
        <w:ind w:hanging="360" w:left="915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9870"/>
        </w:tabs>
        <w:spacing/>
        <w:ind w:hanging="360" w:left="987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10590"/>
        </w:tabs>
        <w:spacing/>
        <w:ind w:hanging="360" w:left="1059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11310"/>
        </w:tabs>
        <w:spacing/>
        <w:ind w:hanging="360" w:left="1131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12030"/>
        </w:tabs>
        <w:spacing/>
        <w:ind w:hanging="360" w:left="1203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12750"/>
        </w:tabs>
        <w:spacing/>
        <w:ind w:hanging="360" w:left="1275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13470"/>
        </w:tabs>
        <w:spacing/>
        <w:ind w:hanging="360" w:left="1347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14190"/>
        </w:tabs>
        <w:spacing/>
        <w:ind w:hanging="360" w:left="14190"/>
      </w:pPr>
      <w:rPr>
        <w:rFonts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7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3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lang w:val="uk-UA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8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4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tabs>
          <w:tab w:val="num" w:leader="none" w:pos="1399"/>
        </w:tabs>
        <w:spacing/>
        <w:ind w:hanging="945" w:left="1399"/>
      </w:pPr>
      <w:rPr>
        <w:rFonts w:ascii="Times New Roman" w:hAnsi="Times New Roman" w:eastAsia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10">
    <w:lvl w:ilvl="0">
      <w:isLgl w:val="false"/>
      <w:lvlJc w:val="left"/>
      <w:lvlText w:val="-"/>
      <w:numFmt w:val="bullet"/>
      <w:pPr>
        <w:pBdr/>
        <w:tabs>
          <w:tab w:val="num" w:leader="none" w:pos="6480"/>
        </w:tabs>
        <w:spacing/>
        <w:ind w:hanging="2265" w:left="6480"/>
      </w:pPr>
      <w:rPr>
        <w:rFonts w:ascii="Times New Roman" w:hAnsi="Times New Roman" w:eastAsia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5295"/>
        </w:tabs>
        <w:spacing/>
        <w:ind w:hanging="360" w:left="5295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6015"/>
        </w:tabs>
        <w:spacing/>
        <w:ind w:hanging="360" w:left="601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6735"/>
        </w:tabs>
        <w:spacing/>
        <w:ind w:hanging="360" w:left="673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7455"/>
        </w:tabs>
        <w:spacing/>
        <w:ind w:hanging="360" w:left="7455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8175"/>
        </w:tabs>
        <w:spacing/>
        <w:ind w:hanging="360" w:left="817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8895"/>
        </w:tabs>
        <w:spacing/>
        <w:ind w:hanging="360" w:left="889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9615"/>
        </w:tabs>
        <w:spacing/>
        <w:ind w:hanging="360" w:left="9615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10335"/>
        </w:tabs>
        <w:spacing/>
        <w:ind w:hanging="360" w:left="10335"/>
      </w:pPr>
      <w:rPr>
        <w:rFonts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%1"/>
      <w:numFmt w:val="decimal"/>
      <w:pPr>
        <w:pBdr/>
        <w:spacing/>
        <w:ind w:hanging="360" w:left="72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4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num w:numId="1">
    <w:abstractNumId w:val="9"/>
  </w:num>
  <w:num w:numId="2">
    <w:abstractNumId w:val="1"/>
  </w:num>
  <w:num w:numId="3">
    <w:abstractNumId w:val="5"/>
  </w:num>
  <w:num w:numId="4">
    <w:abstractNumId w:val="7"/>
  </w:num>
  <w:num w:numId="5">
    <w:abstractNumId w:val="12"/>
  </w:num>
  <w:num w:numId="6">
    <w:abstractNumId w:val="8"/>
  </w:num>
  <w:num w:numId="7">
    <w:abstractNumId w:val="3"/>
  </w:num>
  <w:num w:numId="8">
    <w:abstractNumId w:val="2"/>
  </w:num>
  <w:num w:numId="9">
    <w:abstractNumId w:val="10"/>
  </w:num>
  <w:num w:numId="10">
    <w:abstractNumId w:val="6"/>
  </w:num>
  <w:num w:numId="11">
    <w:abstractNumId w:val="4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3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Table Grid"/>
    <w:basedOn w:val="731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33">
    <w:name w:val="Heading 1"/>
    <w:basedOn w:val="784"/>
    <w:next w:val="784"/>
    <w:link w:val="74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34">
    <w:name w:val="Heading 2"/>
    <w:basedOn w:val="784"/>
    <w:next w:val="784"/>
    <w:link w:val="74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35">
    <w:name w:val="Heading 3"/>
    <w:basedOn w:val="784"/>
    <w:next w:val="784"/>
    <w:link w:val="74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36">
    <w:name w:val="Heading 4"/>
    <w:basedOn w:val="784"/>
    <w:next w:val="784"/>
    <w:link w:val="74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37">
    <w:name w:val="Heading 5"/>
    <w:basedOn w:val="784"/>
    <w:next w:val="784"/>
    <w:link w:val="74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38">
    <w:name w:val="Heading 6"/>
    <w:basedOn w:val="784"/>
    <w:next w:val="784"/>
    <w:link w:val="74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39">
    <w:name w:val="Heading 7"/>
    <w:basedOn w:val="784"/>
    <w:next w:val="784"/>
    <w:link w:val="75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40">
    <w:name w:val="Heading 8"/>
    <w:basedOn w:val="784"/>
    <w:next w:val="784"/>
    <w:link w:val="75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41">
    <w:name w:val="Heading 9"/>
    <w:basedOn w:val="784"/>
    <w:next w:val="784"/>
    <w:link w:val="75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42" w:default="1">
    <w:name w:val="Default Paragraph Font"/>
    <w:uiPriority w:val="1"/>
    <w:semiHidden/>
    <w:unhideWhenUsed/>
    <w:pPr>
      <w:pBdr/>
      <w:spacing/>
      <w:ind/>
    </w:pPr>
  </w:style>
  <w:style w:type="numbering" w:styleId="743" w:default="1">
    <w:name w:val="No List"/>
    <w:uiPriority w:val="99"/>
    <w:semiHidden/>
    <w:unhideWhenUsed/>
    <w:pPr>
      <w:pBdr/>
      <w:spacing/>
      <w:ind/>
    </w:pPr>
  </w:style>
  <w:style w:type="character" w:styleId="744">
    <w:name w:val="Heading 1 Char"/>
    <w:basedOn w:val="742"/>
    <w:link w:val="73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745">
    <w:name w:val="Heading 2 Char"/>
    <w:basedOn w:val="742"/>
    <w:link w:val="73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746">
    <w:name w:val="Heading 3 Char"/>
    <w:basedOn w:val="742"/>
    <w:link w:val="73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747">
    <w:name w:val="Heading 4 Char"/>
    <w:basedOn w:val="742"/>
    <w:link w:val="73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748">
    <w:name w:val="Heading 5 Char"/>
    <w:basedOn w:val="742"/>
    <w:link w:val="73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749">
    <w:name w:val="Heading 6 Char"/>
    <w:basedOn w:val="742"/>
    <w:link w:val="73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750">
    <w:name w:val="Heading 7 Char"/>
    <w:basedOn w:val="742"/>
    <w:link w:val="73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51">
    <w:name w:val="Heading 8 Char"/>
    <w:basedOn w:val="742"/>
    <w:link w:val="74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52">
    <w:name w:val="Heading 9 Char"/>
    <w:basedOn w:val="742"/>
    <w:link w:val="74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753">
    <w:name w:val="Title"/>
    <w:basedOn w:val="784"/>
    <w:next w:val="784"/>
    <w:link w:val="75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754">
    <w:name w:val="Title Char"/>
    <w:basedOn w:val="742"/>
    <w:link w:val="75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55">
    <w:name w:val="Subtitle"/>
    <w:basedOn w:val="784"/>
    <w:next w:val="784"/>
    <w:link w:val="75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56">
    <w:name w:val="Subtitle Char"/>
    <w:basedOn w:val="742"/>
    <w:link w:val="75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57">
    <w:name w:val="Quote"/>
    <w:basedOn w:val="784"/>
    <w:next w:val="784"/>
    <w:link w:val="75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758">
    <w:name w:val="Quote Char"/>
    <w:basedOn w:val="742"/>
    <w:link w:val="75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759">
    <w:name w:val="List Paragraph"/>
    <w:basedOn w:val="784"/>
    <w:uiPriority w:val="34"/>
    <w:qFormat/>
    <w:pPr>
      <w:pBdr/>
      <w:spacing/>
      <w:ind w:left="720"/>
      <w:contextualSpacing w:val="true"/>
    </w:pPr>
  </w:style>
  <w:style w:type="character" w:styleId="760">
    <w:name w:val="Intense Emphasis"/>
    <w:basedOn w:val="74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61">
    <w:name w:val="Intense Quote"/>
    <w:basedOn w:val="784"/>
    <w:next w:val="784"/>
    <w:link w:val="76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62">
    <w:name w:val="Intense Quote Char"/>
    <w:basedOn w:val="742"/>
    <w:link w:val="76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763">
    <w:name w:val="Intense Reference"/>
    <w:basedOn w:val="74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64">
    <w:name w:val="No Spacing"/>
    <w:basedOn w:val="784"/>
    <w:uiPriority w:val="1"/>
    <w:qFormat/>
    <w:pPr>
      <w:pBdr/>
      <w:spacing w:after="0" w:line="240" w:lineRule="auto"/>
      <w:ind/>
    </w:pPr>
  </w:style>
  <w:style w:type="character" w:styleId="765">
    <w:name w:val="Subtle Emphasis"/>
    <w:basedOn w:val="74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66">
    <w:name w:val="Emphasis"/>
    <w:basedOn w:val="742"/>
    <w:uiPriority w:val="20"/>
    <w:qFormat/>
    <w:pPr>
      <w:pBdr/>
      <w:spacing/>
      <w:ind/>
    </w:pPr>
    <w:rPr>
      <w:i/>
      <w:iCs/>
    </w:rPr>
  </w:style>
  <w:style w:type="character" w:styleId="767">
    <w:name w:val="Strong"/>
    <w:basedOn w:val="742"/>
    <w:uiPriority w:val="22"/>
    <w:qFormat/>
    <w:pPr>
      <w:pBdr/>
      <w:spacing/>
      <w:ind/>
    </w:pPr>
    <w:rPr>
      <w:b/>
      <w:bCs/>
    </w:rPr>
  </w:style>
  <w:style w:type="character" w:styleId="768">
    <w:name w:val="Subtle Reference"/>
    <w:basedOn w:val="74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69">
    <w:name w:val="Book Title"/>
    <w:basedOn w:val="74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70">
    <w:name w:val="Header"/>
    <w:basedOn w:val="784"/>
    <w:link w:val="77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771">
    <w:name w:val="Header Char"/>
    <w:basedOn w:val="742"/>
    <w:link w:val="770"/>
    <w:uiPriority w:val="99"/>
    <w:pPr>
      <w:pBdr/>
      <w:spacing/>
      <w:ind/>
    </w:pPr>
  </w:style>
  <w:style w:type="paragraph" w:styleId="772">
    <w:name w:val="Footer"/>
    <w:basedOn w:val="784"/>
    <w:link w:val="84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73">
    <w:name w:val="Caption"/>
    <w:basedOn w:val="784"/>
    <w:next w:val="78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74">
    <w:name w:val="footnote text"/>
    <w:basedOn w:val="784"/>
    <w:link w:val="77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75">
    <w:name w:val="Footnote Text Char"/>
    <w:basedOn w:val="742"/>
    <w:link w:val="774"/>
    <w:uiPriority w:val="99"/>
    <w:semiHidden/>
    <w:pPr>
      <w:pBdr/>
      <w:spacing/>
      <w:ind/>
    </w:pPr>
    <w:rPr>
      <w:sz w:val="20"/>
      <w:szCs w:val="20"/>
    </w:rPr>
  </w:style>
  <w:style w:type="character" w:styleId="776">
    <w:name w:val="footnote reference"/>
    <w:basedOn w:val="742"/>
    <w:uiPriority w:val="99"/>
    <w:semiHidden/>
    <w:unhideWhenUsed/>
    <w:pPr>
      <w:pBdr/>
      <w:spacing/>
      <w:ind/>
    </w:pPr>
    <w:rPr>
      <w:vertAlign w:val="superscript"/>
    </w:rPr>
  </w:style>
  <w:style w:type="paragraph" w:styleId="777">
    <w:name w:val="endnote text"/>
    <w:basedOn w:val="784"/>
    <w:link w:val="77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78">
    <w:name w:val="Endnote Text Char"/>
    <w:basedOn w:val="742"/>
    <w:link w:val="777"/>
    <w:uiPriority w:val="99"/>
    <w:semiHidden/>
    <w:pPr>
      <w:pBdr/>
      <w:spacing/>
      <w:ind/>
    </w:pPr>
    <w:rPr>
      <w:sz w:val="20"/>
      <w:szCs w:val="20"/>
    </w:rPr>
  </w:style>
  <w:style w:type="character" w:styleId="779">
    <w:name w:val="endnote reference"/>
    <w:basedOn w:val="742"/>
    <w:uiPriority w:val="99"/>
    <w:semiHidden/>
    <w:unhideWhenUsed/>
    <w:pPr>
      <w:pBdr/>
      <w:spacing/>
      <w:ind/>
    </w:pPr>
    <w:rPr>
      <w:vertAlign w:val="superscript"/>
    </w:rPr>
  </w:style>
  <w:style w:type="character" w:styleId="780">
    <w:name w:val="Hyperlink"/>
    <w:basedOn w:val="74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81">
    <w:name w:val="FollowedHyperlink"/>
    <w:basedOn w:val="74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82">
    <w:name w:val="TOC Heading"/>
    <w:uiPriority w:val="39"/>
    <w:unhideWhenUsed/>
    <w:pPr>
      <w:pBdr/>
      <w:spacing/>
      <w:ind/>
    </w:pPr>
  </w:style>
  <w:style w:type="paragraph" w:styleId="783">
    <w:name w:val="table of figures"/>
    <w:basedOn w:val="784"/>
    <w:next w:val="784"/>
    <w:uiPriority w:val="99"/>
    <w:unhideWhenUsed/>
    <w:pPr>
      <w:pBdr/>
      <w:spacing w:after="0" w:afterAutospacing="0"/>
      <w:ind/>
    </w:pPr>
  </w:style>
  <w:style w:type="paragraph" w:styleId="784" w:default="1">
    <w:name w:val="Normal"/>
    <w:next w:val="784"/>
    <w:link w:val="784"/>
    <w:qFormat/>
    <w:pPr>
      <w:pBdr/>
      <w:spacing/>
      <w:ind/>
    </w:pPr>
    <w:rPr>
      <w:lang w:val="ru-RU" w:eastAsia="zh-CN" w:bidi="ar-SA"/>
    </w:rPr>
  </w:style>
  <w:style w:type="paragraph" w:styleId="785">
    <w:name w:val="Заголовок 1"/>
    <w:next w:val="785"/>
    <w:link w:val="828"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/>
      <w:sz w:val="40"/>
      <w:szCs w:val="40"/>
      <w:lang w:val="uk-UA" w:eastAsia="uk-UA" w:bidi="ar-SA"/>
    </w:rPr>
  </w:style>
  <w:style w:type="paragraph" w:styleId="786">
    <w:name w:val="Заголовок 2"/>
    <w:next w:val="786"/>
    <w:link w:val="829"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/>
      <w:sz w:val="34"/>
      <w:lang w:val="uk-UA" w:eastAsia="uk-UA" w:bidi="ar-SA"/>
    </w:rPr>
  </w:style>
  <w:style w:type="paragraph" w:styleId="787">
    <w:name w:val="Заголовок 3"/>
    <w:next w:val="787"/>
    <w:link w:val="830"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/>
      <w:sz w:val="30"/>
      <w:szCs w:val="30"/>
      <w:lang w:val="uk-UA" w:eastAsia="uk-UA" w:bidi="ar-SA"/>
    </w:rPr>
  </w:style>
  <w:style w:type="paragraph" w:styleId="788">
    <w:name w:val="Заголовок 4"/>
    <w:next w:val="788"/>
    <w:link w:val="831"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/>
      <w:b/>
      <w:bCs/>
      <w:sz w:val="26"/>
      <w:szCs w:val="26"/>
      <w:lang w:val="uk-UA" w:eastAsia="uk-UA" w:bidi="ar-SA"/>
    </w:rPr>
  </w:style>
  <w:style w:type="paragraph" w:styleId="789">
    <w:name w:val="Заголовок 5"/>
    <w:next w:val="789"/>
    <w:link w:val="832"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/>
      <w:b/>
      <w:bCs/>
      <w:sz w:val="24"/>
      <w:szCs w:val="24"/>
      <w:lang w:val="uk-UA" w:eastAsia="uk-UA" w:bidi="ar-SA"/>
    </w:rPr>
  </w:style>
  <w:style w:type="paragraph" w:styleId="790">
    <w:name w:val="Заголовок 6"/>
    <w:next w:val="790"/>
    <w:link w:val="833"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/>
      <w:b/>
      <w:bCs/>
      <w:sz w:val="22"/>
      <w:szCs w:val="22"/>
      <w:lang w:val="uk-UA" w:eastAsia="uk-UA" w:bidi="ar-SA"/>
    </w:rPr>
  </w:style>
  <w:style w:type="paragraph" w:styleId="791">
    <w:name w:val="Заголовок 7"/>
    <w:next w:val="791"/>
    <w:link w:val="834"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  <w:lang w:val="uk-UA" w:eastAsia="uk-UA" w:bidi="ar-SA"/>
    </w:rPr>
  </w:style>
  <w:style w:type="paragraph" w:styleId="792">
    <w:name w:val="Заголовок 8"/>
    <w:next w:val="792"/>
    <w:link w:val="835"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/>
      <w:i/>
      <w:iCs/>
      <w:sz w:val="22"/>
      <w:szCs w:val="22"/>
      <w:lang w:val="uk-UA" w:eastAsia="uk-UA" w:bidi="ar-SA"/>
    </w:rPr>
  </w:style>
  <w:style w:type="paragraph" w:styleId="793">
    <w:name w:val="Заголовок 9"/>
    <w:next w:val="793"/>
    <w:link w:val="836"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/>
      <w:i/>
      <w:iCs/>
      <w:sz w:val="21"/>
      <w:szCs w:val="21"/>
      <w:lang w:val="uk-UA" w:eastAsia="uk-UA" w:bidi="ar-SA"/>
    </w:rPr>
  </w:style>
  <w:style w:type="character" w:styleId="794">
    <w:name w:val="Шрифт абзацу за промовчанням"/>
    <w:next w:val="794"/>
    <w:link w:val="784"/>
    <w:uiPriority w:val="1"/>
    <w:unhideWhenUsed/>
    <w:pPr>
      <w:pBdr/>
      <w:spacing/>
      <w:ind/>
    </w:pPr>
  </w:style>
  <w:style w:type="table" w:styleId="795">
    <w:name w:val="Звичайна таблиця"/>
    <w:next w:val="795"/>
    <w:link w:val="784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96">
    <w:name w:val="Немає списку"/>
    <w:next w:val="796"/>
    <w:link w:val="784"/>
    <w:uiPriority w:val="99"/>
    <w:semiHidden/>
    <w:unhideWhenUsed/>
    <w:pPr>
      <w:pBdr/>
      <w:spacing/>
      <w:ind/>
    </w:pPr>
  </w:style>
  <w:style w:type="paragraph" w:styleId="797">
    <w:name w:val="Абзац списку"/>
    <w:basedOn w:val="1023"/>
    <w:next w:val="797"/>
    <w:link w:val="784"/>
    <w:pPr>
      <w:pBdr/>
      <w:spacing/>
      <w:ind w:left="720"/>
      <w:contextualSpacing w:val="true"/>
    </w:pPr>
  </w:style>
  <w:style w:type="paragraph" w:styleId="798">
    <w:name w:val="Без інтервалів"/>
    <w:next w:val="798"/>
    <w:link w:val="784"/>
    <w:uiPriority w:val="1"/>
    <w:qFormat/>
    <w:pPr>
      <w:pBdr/>
      <w:spacing/>
      <w:ind/>
    </w:pPr>
    <w:rPr>
      <w:lang w:val="ru-RU" w:eastAsia="zh-CN" w:bidi="ar-SA"/>
    </w:rPr>
  </w:style>
  <w:style w:type="paragraph" w:styleId="799">
    <w:name w:val="Назва"/>
    <w:next w:val="799"/>
    <w:link w:val="800"/>
    <w:uiPriority w:val="10"/>
    <w:qFormat/>
    <w:pPr>
      <w:pBdr/>
      <w:spacing w:after="200" w:before="300"/>
      <w:ind/>
      <w:contextualSpacing w:val="true"/>
    </w:pPr>
    <w:rPr>
      <w:sz w:val="48"/>
      <w:szCs w:val="48"/>
      <w:lang w:val="uk-UA" w:eastAsia="uk-UA" w:bidi="ar-SA"/>
    </w:rPr>
  </w:style>
  <w:style w:type="character" w:styleId="800">
    <w:name w:val="Назва Знак"/>
    <w:next w:val="800"/>
    <w:link w:val="799"/>
    <w:uiPriority w:val="10"/>
    <w:pPr>
      <w:pBdr/>
      <w:spacing/>
      <w:ind/>
    </w:pPr>
    <w:rPr>
      <w:sz w:val="48"/>
      <w:szCs w:val="48"/>
      <w:lang w:bidi="ar-SA"/>
    </w:rPr>
  </w:style>
  <w:style w:type="paragraph" w:styleId="801">
    <w:name w:val="Підзаголовок"/>
    <w:next w:val="801"/>
    <w:link w:val="802"/>
    <w:uiPriority w:val="11"/>
    <w:qFormat/>
    <w:pPr>
      <w:pBdr/>
      <w:spacing w:after="200" w:before="200"/>
      <w:ind/>
    </w:pPr>
    <w:rPr>
      <w:sz w:val="24"/>
      <w:szCs w:val="24"/>
      <w:lang w:val="uk-UA" w:eastAsia="uk-UA" w:bidi="ar-SA"/>
    </w:rPr>
  </w:style>
  <w:style w:type="character" w:styleId="802">
    <w:name w:val="Підзаголовок Знак"/>
    <w:next w:val="802"/>
    <w:link w:val="801"/>
    <w:uiPriority w:val="11"/>
    <w:pPr>
      <w:pBdr/>
      <w:spacing/>
      <w:ind/>
    </w:pPr>
    <w:rPr>
      <w:sz w:val="24"/>
      <w:szCs w:val="24"/>
      <w:lang w:bidi="ar-SA"/>
    </w:rPr>
  </w:style>
  <w:style w:type="paragraph" w:styleId="803">
    <w:name w:val="Цитата"/>
    <w:next w:val="803"/>
    <w:link w:val="804"/>
    <w:uiPriority w:val="29"/>
    <w:qFormat/>
    <w:pPr>
      <w:pBdr/>
      <w:spacing/>
      <w:ind w:right="720" w:left="720"/>
    </w:pPr>
    <w:rPr>
      <w:i/>
      <w:lang w:val="uk-UA" w:eastAsia="uk-UA" w:bidi="ar-SA"/>
    </w:rPr>
  </w:style>
  <w:style w:type="character" w:styleId="804">
    <w:name w:val="Цитата Знак"/>
    <w:next w:val="804"/>
    <w:link w:val="803"/>
    <w:uiPriority w:val="29"/>
    <w:pPr>
      <w:pBdr/>
      <w:spacing/>
      <w:ind/>
    </w:pPr>
    <w:rPr>
      <w:i/>
      <w:lang w:val="uk-UA" w:eastAsia="uk-UA" w:bidi="ar-SA"/>
    </w:rPr>
  </w:style>
  <w:style w:type="paragraph" w:styleId="805">
    <w:name w:val="Насичена цитата"/>
    <w:next w:val="805"/>
    <w:link w:val="806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uk-UA" w:eastAsia="uk-UA" w:bidi="ar-SA"/>
    </w:rPr>
  </w:style>
  <w:style w:type="character" w:styleId="806">
    <w:name w:val="Насичена цитата Знак"/>
    <w:next w:val="806"/>
    <w:link w:val="805"/>
    <w:uiPriority w:val="30"/>
    <w:pPr>
      <w:pBdr/>
      <w:spacing/>
      <w:ind/>
    </w:pPr>
    <w:rPr>
      <w:i/>
      <w:shd w:val="clear" w:color="auto" w:fill="f2f2f2"/>
      <w:lang w:val="uk-UA" w:eastAsia="uk-UA" w:bidi="ar-SA"/>
    </w:rPr>
  </w:style>
  <w:style w:type="table" w:styleId="807">
    <w:name w:val="Сітка таблиці"/>
    <w:next w:val="807"/>
    <w:link w:val="784"/>
    <w:uiPriority w:val="59"/>
    <w:pPr>
      <w:pBdr/>
      <w:spacing/>
      <w:ind/>
    </w:pPr>
    <w:rPr>
      <w:lang w:val="ru-RU" w:eastAsia="zh-CN" w:bidi="ar-SA"/>
    </w:rPr>
    <w:tblPr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08">
    <w:name w:val="Гіперпосилання"/>
    <w:next w:val="808"/>
    <w:link w:val="784"/>
    <w:uiPriority w:val="99"/>
    <w:unhideWhenUsed/>
    <w:pPr>
      <w:pBdr/>
      <w:spacing/>
      <w:ind/>
    </w:pPr>
    <w:rPr>
      <w:color w:val="0000ff"/>
      <w:u w:val="single"/>
    </w:rPr>
  </w:style>
  <w:style w:type="paragraph" w:styleId="809">
    <w:name w:val="Текст виноски"/>
    <w:next w:val="809"/>
    <w:link w:val="810"/>
    <w:uiPriority w:val="99"/>
    <w:semiHidden/>
    <w:unhideWhenUsed/>
    <w:pPr>
      <w:pBdr/>
      <w:spacing w:after="40"/>
      <w:ind/>
    </w:pPr>
    <w:rPr>
      <w:sz w:val="18"/>
      <w:lang w:val="uk-UA" w:eastAsia="uk-UA" w:bidi="ar-SA"/>
    </w:rPr>
  </w:style>
  <w:style w:type="character" w:styleId="810">
    <w:name w:val="Текст виноски Знак"/>
    <w:next w:val="810"/>
    <w:link w:val="809"/>
    <w:uiPriority w:val="99"/>
    <w:semiHidden/>
    <w:pPr>
      <w:pBdr/>
      <w:spacing/>
      <w:ind/>
    </w:pPr>
    <w:rPr>
      <w:sz w:val="18"/>
      <w:lang w:bidi="ar-SA"/>
    </w:rPr>
  </w:style>
  <w:style w:type="character" w:styleId="811">
    <w:name w:val="Знак виноски"/>
    <w:next w:val="811"/>
    <w:link w:val="784"/>
    <w:uiPriority w:val="99"/>
    <w:unhideWhenUsed/>
    <w:pPr>
      <w:pBdr/>
      <w:spacing/>
      <w:ind/>
    </w:pPr>
    <w:rPr>
      <w:vertAlign w:val="superscript"/>
    </w:rPr>
  </w:style>
  <w:style w:type="paragraph" w:styleId="812">
    <w:name w:val="Текст кінцевої виноски"/>
    <w:next w:val="812"/>
    <w:link w:val="813"/>
    <w:uiPriority w:val="99"/>
    <w:semiHidden/>
    <w:unhideWhenUsed/>
    <w:pPr>
      <w:pBdr/>
      <w:spacing/>
      <w:ind/>
    </w:pPr>
    <w:rPr>
      <w:lang w:val="uk-UA" w:eastAsia="uk-UA" w:bidi="ar-SA"/>
    </w:rPr>
  </w:style>
  <w:style w:type="character" w:styleId="813">
    <w:name w:val="Текст кінцевої виноски Знак"/>
    <w:next w:val="813"/>
    <w:link w:val="812"/>
    <w:uiPriority w:val="99"/>
    <w:semiHidden/>
    <w:pPr>
      <w:pBdr/>
      <w:spacing/>
      <w:ind/>
    </w:pPr>
    <w:rPr>
      <w:lang w:val="uk-UA" w:eastAsia="uk-UA" w:bidi="ar-SA"/>
    </w:rPr>
  </w:style>
  <w:style w:type="character" w:styleId="814">
    <w:name w:val="Знак кінцевої виноски"/>
    <w:next w:val="814"/>
    <w:link w:val="784"/>
    <w:uiPriority w:val="99"/>
    <w:semiHidden/>
    <w:unhideWhenUsed/>
    <w:pPr>
      <w:pBdr/>
      <w:spacing/>
      <w:ind/>
    </w:pPr>
    <w:rPr>
      <w:vertAlign w:val="superscript"/>
    </w:rPr>
  </w:style>
  <w:style w:type="paragraph" w:styleId="815">
    <w:name w:val="Зміст 1"/>
    <w:next w:val="815"/>
    <w:link w:val="784"/>
    <w:uiPriority w:val="39"/>
    <w:unhideWhenUsed/>
    <w:pPr>
      <w:pBdr/>
      <w:spacing w:after="57"/>
      <w:ind/>
    </w:pPr>
    <w:rPr>
      <w:lang w:val="ru-RU" w:eastAsia="zh-CN" w:bidi="ar-SA"/>
    </w:rPr>
  </w:style>
  <w:style w:type="paragraph" w:styleId="816">
    <w:name w:val="Зміст 2"/>
    <w:next w:val="816"/>
    <w:link w:val="784"/>
    <w:uiPriority w:val="39"/>
    <w:unhideWhenUsed/>
    <w:pPr>
      <w:pBdr/>
      <w:spacing w:after="57"/>
      <w:ind w:left="283"/>
    </w:pPr>
    <w:rPr>
      <w:lang w:val="ru-RU" w:eastAsia="zh-CN" w:bidi="ar-SA"/>
    </w:rPr>
  </w:style>
  <w:style w:type="paragraph" w:styleId="817">
    <w:name w:val="Зміст 3"/>
    <w:next w:val="817"/>
    <w:link w:val="784"/>
    <w:uiPriority w:val="39"/>
    <w:unhideWhenUsed/>
    <w:pPr>
      <w:pBdr/>
      <w:spacing w:after="57"/>
      <w:ind w:left="567"/>
    </w:pPr>
    <w:rPr>
      <w:lang w:val="ru-RU" w:eastAsia="zh-CN" w:bidi="ar-SA"/>
    </w:rPr>
  </w:style>
  <w:style w:type="paragraph" w:styleId="818">
    <w:name w:val="Зміст 4"/>
    <w:next w:val="818"/>
    <w:link w:val="784"/>
    <w:uiPriority w:val="39"/>
    <w:unhideWhenUsed/>
    <w:pPr>
      <w:pBdr/>
      <w:spacing w:after="57"/>
      <w:ind w:left="850"/>
    </w:pPr>
    <w:rPr>
      <w:lang w:val="ru-RU" w:eastAsia="zh-CN" w:bidi="ar-SA"/>
    </w:rPr>
  </w:style>
  <w:style w:type="paragraph" w:styleId="819">
    <w:name w:val="Зміст 5"/>
    <w:next w:val="819"/>
    <w:link w:val="784"/>
    <w:uiPriority w:val="39"/>
    <w:unhideWhenUsed/>
    <w:pPr>
      <w:pBdr/>
      <w:spacing w:after="57"/>
      <w:ind w:left="1134"/>
    </w:pPr>
    <w:rPr>
      <w:lang w:val="ru-RU" w:eastAsia="zh-CN" w:bidi="ar-SA"/>
    </w:rPr>
  </w:style>
  <w:style w:type="paragraph" w:styleId="820">
    <w:name w:val="Зміст 6"/>
    <w:next w:val="820"/>
    <w:link w:val="784"/>
    <w:uiPriority w:val="39"/>
    <w:unhideWhenUsed/>
    <w:pPr>
      <w:pBdr/>
      <w:spacing w:after="57"/>
      <w:ind w:left="1417"/>
    </w:pPr>
    <w:rPr>
      <w:lang w:val="ru-RU" w:eastAsia="zh-CN" w:bidi="ar-SA"/>
    </w:rPr>
  </w:style>
  <w:style w:type="paragraph" w:styleId="821">
    <w:name w:val="Зміст 7"/>
    <w:next w:val="821"/>
    <w:link w:val="784"/>
    <w:uiPriority w:val="39"/>
    <w:unhideWhenUsed/>
    <w:pPr>
      <w:pBdr/>
      <w:spacing w:after="57"/>
      <w:ind w:left="1701"/>
    </w:pPr>
    <w:rPr>
      <w:lang w:val="ru-RU" w:eastAsia="zh-CN" w:bidi="ar-SA"/>
    </w:rPr>
  </w:style>
  <w:style w:type="paragraph" w:styleId="822">
    <w:name w:val="Зміст 8"/>
    <w:next w:val="822"/>
    <w:link w:val="784"/>
    <w:uiPriority w:val="39"/>
    <w:unhideWhenUsed/>
    <w:pPr>
      <w:pBdr/>
      <w:spacing w:after="57"/>
      <w:ind w:left="1984"/>
    </w:pPr>
    <w:rPr>
      <w:lang w:val="ru-RU" w:eastAsia="zh-CN" w:bidi="ar-SA"/>
    </w:rPr>
  </w:style>
  <w:style w:type="paragraph" w:styleId="823">
    <w:name w:val="Зміст 9"/>
    <w:next w:val="823"/>
    <w:link w:val="784"/>
    <w:uiPriority w:val="39"/>
    <w:unhideWhenUsed/>
    <w:pPr>
      <w:pBdr/>
      <w:spacing w:after="57"/>
      <w:ind w:left="2268"/>
    </w:pPr>
    <w:rPr>
      <w:lang w:val="ru-RU" w:eastAsia="zh-CN" w:bidi="ar-SA"/>
    </w:rPr>
  </w:style>
  <w:style w:type="paragraph" w:styleId="824">
    <w:name w:val="Заголовок змісту"/>
    <w:next w:val="824"/>
    <w:link w:val="784"/>
    <w:uiPriority w:val="39"/>
    <w:unhideWhenUsed/>
    <w:pPr>
      <w:pBdr/>
      <w:spacing/>
      <w:ind/>
    </w:pPr>
    <w:rPr>
      <w:lang w:val="ru-RU" w:eastAsia="zh-CN" w:bidi="ar-SA"/>
    </w:rPr>
  </w:style>
  <w:style w:type="paragraph" w:styleId="825">
    <w:name w:val="Перелік рисунків"/>
    <w:next w:val="825"/>
    <w:link w:val="784"/>
    <w:uiPriority w:val="99"/>
    <w:unhideWhenUsed/>
    <w:pPr>
      <w:pBdr/>
      <w:spacing/>
      <w:ind/>
    </w:pPr>
    <w:rPr>
      <w:lang w:val="ru-RU" w:eastAsia="zh-CN" w:bidi="ar-SA"/>
    </w:rPr>
  </w:style>
  <w:style w:type="table" w:styleId="826">
    <w:name w:val="Обычная таблица1"/>
    <w:next w:val="826"/>
    <w:link w:val="784"/>
    <w:semiHidden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27">
    <w:name w:val="Нет списка1"/>
    <w:next w:val="827"/>
    <w:link w:val="784"/>
    <w:semiHidden/>
    <w:pPr>
      <w:pBdr/>
      <w:spacing/>
      <w:ind/>
    </w:pPr>
  </w:style>
  <w:style w:type="character" w:styleId="828">
    <w:name w:val="Заголовок 1 Знак"/>
    <w:next w:val="828"/>
    <w:link w:val="785"/>
    <w:pPr>
      <w:pBdr/>
      <w:spacing/>
      <w:ind/>
    </w:pPr>
    <w:rPr>
      <w:rFonts w:ascii="Arial" w:hAnsi="Arial" w:eastAsia="Arial"/>
      <w:sz w:val="40"/>
      <w:szCs w:val="40"/>
      <w:lang w:bidi="ar-SA"/>
    </w:rPr>
  </w:style>
  <w:style w:type="character" w:styleId="829">
    <w:name w:val="Заголовок 2 Знак"/>
    <w:next w:val="829"/>
    <w:link w:val="786"/>
    <w:pPr>
      <w:pBdr/>
      <w:spacing/>
      <w:ind/>
    </w:pPr>
    <w:rPr>
      <w:rFonts w:ascii="Arial" w:hAnsi="Arial" w:eastAsia="Arial"/>
      <w:sz w:val="34"/>
      <w:lang w:bidi="ar-SA"/>
    </w:rPr>
  </w:style>
  <w:style w:type="character" w:styleId="830">
    <w:name w:val="Заголовок 3 Знак"/>
    <w:next w:val="830"/>
    <w:link w:val="787"/>
    <w:pPr>
      <w:pBdr/>
      <w:spacing/>
      <w:ind/>
    </w:pPr>
    <w:rPr>
      <w:rFonts w:ascii="Arial" w:hAnsi="Arial" w:eastAsia="Arial"/>
      <w:sz w:val="30"/>
      <w:szCs w:val="30"/>
      <w:lang w:bidi="ar-SA"/>
    </w:rPr>
  </w:style>
  <w:style w:type="character" w:styleId="831">
    <w:name w:val="Заголовок 4 Знак"/>
    <w:next w:val="831"/>
    <w:link w:val="788"/>
    <w:pPr>
      <w:pBdr/>
      <w:spacing/>
      <w:ind/>
    </w:pPr>
    <w:rPr>
      <w:rFonts w:ascii="Arial" w:hAnsi="Arial" w:eastAsia="Arial"/>
      <w:b/>
      <w:bCs/>
      <w:sz w:val="26"/>
      <w:szCs w:val="26"/>
      <w:lang w:bidi="ar-SA"/>
    </w:rPr>
  </w:style>
  <w:style w:type="character" w:styleId="832">
    <w:name w:val="Заголовок 5 Знак"/>
    <w:next w:val="832"/>
    <w:link w:val="789"/>
    <w:pPr>
      <w:pBdr/>
      <w:spacing/>
      <w:ind/>
    </w:pPr>
    <w:rPr>
      <w:rFonts w:ascii="Arial" w:hAnsi="Arial" w:eastAsia="Arial"/>
      <w:b/>
      <w:bCs/>
      <w:sz w:val="24"/>
      <w:szCs w:val="24"/>
      <w:lang w:bidi="ar-SA"/>
    </w:rPr>
  </w:style>
  <w:style w:type="character" w:styleId="833">
    <w:name w:val="Заголовок 6 Знак"/>
    <w:next w:val="833"/>
    <w:link w:val="790"/>
    <w:pPr>
      <w:pBdr/>
      <w:spacing/>
      <w:ind/>
    </w:pPr>
    <w:rPr>
      <w:rFonts w:ascii="Arial" w:hAnsi="Arial" w:eastAsia="Arial"/>
      <w:b/>
      <w:bCs/>
      <w:sz w:val="22"/>
      <w:szCs w:val="22"/>
      <w:lang w:bidi="ar-SA"/>
    </w:rPr>
  </w:style>
  <w:style w:type="character" w:styleId="834">
    <w:name w:val="Заголовок 7 Знак"/>
    <w:next w:val="834"/>
    <w:link w:val="791"/>
    <w:pPr>
      <w:pBdr/>
      <w:spacing/>
      <w:ind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35">
    <w:name w:val="Заголовок 8 Знак"/>
    <w:next w:val="835"/>
    <w:link w:val="792"/>
    <w:pPr>
      <w:pBdr/>
      <w:spacing/>
      <w:ind/>
    </w:pPr>
    <w:rPr>
      <w:rFonts w:ascii="Arial" w:hAnsi="Arial" w:eastAsia="Arial"/>
      <w:i/>
      <w:iCs/>
      <w:sz w:val="22"/>
      <w:szCs w:val="22"/>
      <w:lang w:bidi="ar-SA"/>
    </w:rPr>
  </w:style>
  <w:style w:type="character" w:styleId="836">
    <w:name w:val="Заголовок 9 Знак"/>
    <w:next w:val="836"/>
    <w:link w:val="793"/>
    <w:pPr>
      <w:pBdr/>
      <w:spacing/>
      <w:ind/>
    </w:pPr>
    <w:rPr>
      <w:rFonts w:ascii="Arial" w:hAnsi="Arial" w:eastAsia="Arial"/>
      <w:i/>
      <w:iCs/>
      <w:sz w:val="21"/>
      <w:szCs w:val="21"/>
      <w:lang w:bidi="ar-SA"/>
    </w:rPr>
  </w:style>
  <w:style w:type="paragraph" w:styleId="837">
    <w:name w:val="Без интервала1"/>
    <w:next w:val="837"/>
    <w:link w:val="784"/>
    <w:pPr>
      <w:pBdr/>
      <w:spacing/>
      <w:ind/>
    </w:pPr>
    <w:rPr>
      <w:rFonts w:ascii="Calibri" w:hAnsi="Calibri" w:eastAsia="Calibri"/>
      <w:sz w:val="22"/>
      <w:szCs w:val="22"/>
      <w:lang w:val="uk-UA" w:eastAsia="en-US" w:bidi="ar-SA"/>
    </w:rPr>
  </w:style>
  <w:style w:type="paragraph" w:styleId="838">
    <w:name w:val="Название1"/>
    <w:next w:val="838"/>
    <w:link w:val="839"/>
    <w:pPr>
      <w:pBdr/>
      <w:spacing w:after="200" w:before="300"/>
      <w:ind/>
      <w:contextualSpacing w:val="true"/>
    </w:pPr>
    <w:rPr>
      <w:sz w:val="48"/>
      <w:szCs w:val="48"/>
      <w:lang w:val="uk-UA" w:eastAsia="uk-UA" w:bidi="ar-SA"/>
    </w:rPr>
  </w:style>
  <w:style w:type="character" w:styleId="839">
    <w:name w:val="Название Знак"/>
    <w:next w:val="839"/>
    <w:link w:val="838"/>
    <w:pPr>
      <w:pBdr/>
      <w:spacing/>
      <w:ind/>
    </w:pPr>
    <w:rPr>
      <w:sz w:val="48"/>
      <w:szCs w:val="48"/>
      <w:lang w:bidi="ar-SA"/>
    </w:rPr>
  </w:style>
  <w:style w:type="paragraph" w:styleId="840">
    <w:name w:val="Подзаголовок1"/>
    <w:next w:val="840"/>
    <w:link w:val="841"/>
    <w:pPr>
      <w:pBdr/>
      <w:spacing w:after="200" w:before="200"/>
      <w:ind/>
    </w:pPr>
    <w:rPr>
      <w:sz w:val="24"/>
      <w:szCs w:val="24"/>
      <w:lang w:val="uk-UA" w:eastAsia="uk-UA" w:bidi="ar-SA"/>
    </w:rPr>
  </w:style>
  <w:style w:type="character" w:styleId="841">
    <w:name w:val="Подзаголовок Знак"/>
    <w:next w:val="841"/>
    <w:link w:val="840"/>
    <w:pPr>
      <w:pBdr/>
      <w:spacing/>
      <w:ind/>
    </w:pPr>
    <w:rPr>
      <w:sz w:val="24"/>
      <w:szCs w:val="24"/>
      <w:lang w:bidi="ar-SA"/>
    </w:rPr>
  </w:style>
  <w:style w:type="paragraph" w:styleId="842">
    <w:name w:val="Цитата 21"/>
    <w:next w:val="842"/>
    <w:link w:val="843"/>
    <w:pPr>
      <w:pBdr/>
      <w:spacing/>
      <w:ind w:right="720" w:left="720"/>
    </w:pPr>
    <w:rPr>
      <w:i/>
      <w:lang w:val="ru-RU" w:eastAsia="zh-CN" w:bidi="ar-SA"/>
    </w:rPr>
  </w:style>
  <w:style w:type="character" w:styleId="843">
    <w:name w:val="Цитата 2 Знак"/>
    <w:next w:val="843"/>
    <w:link w:val="842"/>
    <w:pPr>
      <w:pBdr/>
      <w:spacing/>
      <w:ind/>
    </w:pPr>
    <w:rPr>
      <w:i/>
      <w:lang w:val="ru-RU" w:eastAsia="zh-CN" w:bidi="ar-SA"/>
    </w:rPr>
  </w:style>
  <w:style w:type="paragraph" w:styleId="844">
    <w:name w:val="Выделенная цитата1"/>
    <w:next w:val="844"/>
    <w:link w:val="845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ru-RU" w:eastAsia="zh-CN" w:bidi="ar-SA"/>
    </w:rPr>
  </w:style>
  <w:style w:type="character" w:styleId="845">
    <w:name w:val="Выделенная цитата Знак"/>
    <w:next w:val="845"/>
    <w:link w:val="844"/>
    <w:pPr>
      <w:pBdr/>
      <w:spacing/>
      <w:ind/>
    </w:pPr>
    <w:rPr>
      <w:i/>
      <w:shd w:val="clear" w:color="auto" w:fill="f2f2f2"/>
      <w:lang w:val="ru-RU" w:eastAsia="zh-CN" w:bidi="ar-SA"/>
    </w:rPr>
  </w:style>
  <w:style w:type="paragraph" w:styleId="846">
    <w:name w:val="Верхній колонтитул"/>
    <w:next w:val="846"/>
    <w:link w:val="847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847">
    <w:name w:val="Верхній колонтитул Знак"/>
    <w:next w:val="847"/>
    <w:link w:val="846"/>
    <w:pPr>
      <w:pBdr/>
      <w:spacing/>
      <w:ind/>
    </w:pPr>
    <w:rPr>
      <w:lang w:val="ru-RU" w:eastAsia="zh-CN" w:bidi="ar-SA"/>
    </w:rPr>
  </w:style>
  <w:style w:type="paragraph" w:styleId="848">
    <w:name w:val="Нижній колонтитул"/>
    <w:next w:val="848"/>
    <w:link w:val="851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849">
    <w:name w:val="Footer Char"/>
    <w:next w:val="849"/>
    <w:link w:val="784"/>
    <w:pPr>
      <w:pBdr/>
      <w:spacing/>
      <w:ind/>
    </w:pPr>
  </w:style>
  <w:style w:type="paragraph" w:styleId="850">
    <w:name w:val="Назва об'єкта"/>
    <w:next w:val="850"/>
    <w:link w:val="784"/>
    <w:semiHidden/>
    <w:pPr>
      <w:pBdr/>
      <w:spacing w:line="276" w:lineRule="auto"/>
      <w:ind/>
    </w:pPr>
    <w:rPr>
      <w:b/>
      <w:bCs/>
      <w:color w:val="4f81bd"/>
      <w:sz w:val="18"/>
      <w:szCs w:val="18"/>
      <w:lang w:val="ru-RU" w:eastAsia="zh-CN" w:bidi="ar-SA"/>
    </w:rPr>
  </w:style>
  <w:style w:type="character" w:styleId="851">
    <w:name w:val="Нижній колонтитул Знак"/>
    <w:next w:val="851"/>
    <w:link w:val="848"/>
    <w:pPr>
      <w:pBdr/>
      <w:spacing/>
      <w:ind/>
    </w:pPr>
    <w:rPr>
      <w:lang w:val="ru-RU" w:eastAsia="zh-CN" w:bidi="ar-SA"/>
    </w:rPr>
  </w:style>
  <w:style w:type="table" w:styleId="852">
    <w:name w:val="Сетка таблицы1"/>
    <w:next w:val="85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Table Grid Light"/>
    <w:next w:val="85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Plain Table 1"/>
    <w:next w:val="85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Plain Table 2"/>
    <w:next w:val="85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Plain Table 3"/>
    <w:next w:val="85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Plain Table 4"/>
    <w:next w:val="857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Plain Table 5"/>
    <w:next w:val="858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1 Light"/>
    <w:next w:val="859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1 Light - Accent 1"/>
    <w:next w:val="860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1 Light - Accent 2"/>
    <w:next w:val="861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1 Light - Accent 3"/>
    <w:next w:val="86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1 Light - Accent 4"/>
    <w:next w:val="86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1 Light - Accent 5"/>
    <w:next w:val="86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1 Light - Accent 6"/>
    <w:next w:val="86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2"/>
    <w:next w:val="86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2 - Accent 1"/>
    <w:next w:val="867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2 - Accent 2"/>
    <w:next w:val="868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2 - Accent 3"/>
    <w:next w:val="869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2 - Accent 4"/>
    <w:next w:val="870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2 - Accent 5"/>
    <w:next w:val="871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2 - Accent 6"/>
    <w:next w:val="87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3"/>
    <w:next w:val="87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3 - Accent 1"/>
    <w:next w:val="87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3 - Accent 2"/>
    <w:next w:val="87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3 - Accent 3"/>
    <w:next w:val="87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3 - Accent 4"/>
    <w:next w:val="877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3 - Accent 5"/>
    <w:next w:val="878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3 - Accent 6"/>
    <w:next w:val="879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4"/>
    <w:next w:val="880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4 - Accent 1"/>
    <w:next w:val="881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4 - Accent 2"/>
    <w:next w:val="88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4 - Accent 3"/>
    <w:next w:val="88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4 - Accent 4"/>
    <w:next w:val="88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4 - Accent 5"/>
    <w:next w:val="88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4 - Accent 6"/>
    <w:next w:val="88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5 Dark"/>
    <w:next w:val="887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5 Dark- Accent 1"/>
    <w:next w:val="888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5 Dark - Accent 2"/>
    <w:next w:val="889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5 Dark - Accent 3"/>
    <w:next w:val="890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5 Dark- Accent 4"/>
    <w:next w:val="891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5 Dark - Accent 5"/>
    <w:next w:val="89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5 Dark - Accent 6"/>
    <w:next w:val="89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6 Colorful"/>
    <w:next w:val="89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6 Colorful - Accent 1"/>
    <w:next w:val="89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6 Colorful - Accent 2"/>
    <w:next w:val="89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6 Colorful - Accent 3"/>
    <w:next w:val="897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6 Colorful - Accent 4"/>
    <w:next w:val="898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6 Colorful - Accent 5"/>
    <w:next w:val="899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6 Colorful - Accent 6"/>
    <w:next w:val="900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7 Colorful"/>
    <w:next w:val="901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7 Colorful - Accent 1"/>
    <w:next w:val="90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7 Colorful - Accent 2"/>
    <w:next w:val="90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7 Colorful - Accent 3"/>
    <w:next w:val="90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7 Colorful - Accent 4"/>
    <w:next w:val="90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7 Colorful - Accent 5"/>
    <w:next w:val="90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7 Colorful - Accent 6"/>
    <w:next w:val="907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1 Light"/>
    <w:next w:val="908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1 Light - Accent 1"/>
    <w:next w:val="909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1 Light - Accent 2"/>
    <w:next w:val="910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1 Light - Accent 3"/>
    <w:next w:val="911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1 Light - Accent 4"/>
    <w:next w:val="91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1 Light - Accent 5"/>
    <w:next w:val="91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1 Light - Accent 6"/>
    <w:next w:val="91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2"/>
    <w:next w:val="91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2 - Accent 1"/>
    <w:next w:val="91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2 - Accent 2"/>
    <w:next w:val="917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2 - Accent 3"/>
    <w:next w:val="918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2 - Accent 4"/>
    <w:next w:val="919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2 - Accent 5"/>
    <w:next w:val="920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2 - Accent 6"/>
    <w:next w:val="921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3"/>
    <w:next w:val="92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3 - Accent 1"/>
    <w:next w:val="92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3 - Accent 2"/>
    <w:next w:val="92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3 - Accent 3"/>
    <w:next w:val="92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3 - Accent 4"/>
    <w:next w:val="92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3 - Accent 5"/>
    <w:next w:val="927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3 - Accent 6"/>
    <w:next w:val="928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4"/>
    <w:next w:val="929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4 - Accent 1"/>
    <w:next w:val="930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4 - Accent 2"/>
    <w:next w:val="931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4 - Accent 3"/>
    <w:next w:val="93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4 - Accent 4"/>
    <w:next w:val="93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4 - Accent 5"/>
    <w:next w:val="93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4 - Accent 6"/>
    <w:next w:val="93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5 Dark"/>
    <w:next w:val="93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5 Dark - Accent 1"/>
    <w:next w:val="937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5 Dark - Accent 2"/>
    <w:next w:val="938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5 Dark - Accent 3"/>
    <w:next w:val="939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5 Dark - Accent 4"/>
    <w:next w:val="940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5 Dark - Accent 5"/>
    <w:next w:val="941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5 Dark - Accent 6"/>
    <w:next w:val="94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6 Colorful"/>
    <w:next w:val="94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6 Colorful - Accent 1"/>
    <w:next w:val="94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6 Colorful - Accent 2"/>
    <w:next w:val="94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6 Colorful - Accent 3"/>
    <w:next w:val="94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6 Colorful - Accent 4"/>
    <w:next w:val="947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6 Colorful - Accent 5"/>
    <w:next w:val="948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6 Colorful - Accent 6"/>
    <w:next w:val="949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7 Colorful"/>
    <w:next w:val="950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7 Colorful - Accent 1"/>
    <w:next w:val="951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7 Colorful - Accent 2"/>
    <w:next w:val="95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7 Colorful - Accent 3"/>
    <w:next w:val="95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7 Colorful - Accent 4"/>
    <w:next w:val="95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7 Colorful - Accent 5"/>
    <w:next w:val="95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7 Colorful - Accent 6"/>
    <w:next w:val="95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ned - Accent"/>
    <w:next w:val="957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ned - Accent 1"/>
    <w:next w:val="958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ned - Accent 2"/>
    <w:next w:val="959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ned - Accent 3"/>
    <w:next w:val="960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ned - Accent 4"/>
    <w:next w:val="961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ned - Accent 5"/>
    <w:next w:val="962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ned - Accent 6"/>
    <w:next w:val="963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Bordered &amp; Lined - Accent"/>
    <w:next w:val="964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Bordered &amp; Lined - Accent 1"/>
    <w:next w:val="965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Bordered &amp; Lined - Accent 2"/>
    <w:next w:val="966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Bordered &amp; Lined - Accent 3"/>
    <w:next w:val="967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Bordered &amp; Lined - Accent 4"/>
    <w:next w:val="968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Bordered &amp; Lined - Accent 5"/>
    <w:next w:val="969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Bordered &amp; Lined - Accent 6"/>
    <w:next w:val="970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Bordered"/>
    <w:next w:val="971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Bordered - Accent 1"/>
    <w:next w:val="97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Bordered - Accent 2"/>
    <w:next w:val="97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Bordered - Accent 3"/>
    <w:next w:val="97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Bordered - Accent 4"/>
    <w:next w:val="97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Bordered - Accent 5"/>
    <w:next w:val="97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Bordered - Accent 6"/>
    <w:next w:val="977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78">
    <w:name w:val="Гиперссылка1"/>
    <w:next w:val="978"/>
    <w:link w:val="784"/>
    <w:pPr>
      <w:pBdr/>
      <w:spacing/>
      <w:ind/>
    </w:pPr>
    <w:rPr>
      <w:color w:val="0000ff"/>
      <w:u w:val="single"/>
    </w:rPr>
  </w:style>
  <w:style w:type="paragraph" w:styleId="979">
    <w:name w:val="Текст сноски1"/>
    <w:next w:val="979"/>
    <w:link w:val="980"/>
    <w:semiHidden/>
    <w:pPr>
      <w:pBdr/>
      <w:spacing w:after="40"/>
      <w:ind/>
    </w:pPr>
    <w:rPr>
      <w:sz w:val="18"/>
      <w:lang w:val="uk-UA" w:eastAsia="uk-UA" w:bidi="ar-SA"/>
    </w:rPr>
  </w:style>
  <w:style w:type="character" w:styleId="980">
    <w:name w:val="Текст сноски Знак"/>
    <w:next w:val="980"/>
    <w:link w:val="979"/>
    <w:semiHidden/>
    <w:pPr>
      <w:pBdr/>
      <w:spacing/>
      <w:ind/>
    </w:pPr>
    <w:rPr>
      <w:sz w:val="18"/>
      <w:lang w:bidi="ar-SA"/>
    </w:rPr>
  </w:style>
  <w:style w:type="character" w:styleId="981">
    <w:name w:val="Знак сноски1"/>
    <w:next w:val="981"/>
    <w:link w:val="784"/>
    <w:pPr>
      <w:pBdr/>
      <w:spacing/>
      <w:ind/>
    </w:pPr>
    <w:rPr>
      <w:vertAlign w:val="superscript"/>
    </w:rPr>
  </w:style>
  <w:style w:type="paragraph" w:styleId="982">
    <w:name w:val="Текст концевой сноски1"/>
    <w:next w:val="982"/>
    <w:link w:val="983"/>
    <w:semiHidden/>
    <w:pPr>
      <w:pBdr/>
      <w:spacing/>
      <w:ind/>
    </w:pPr>
    <w:rPr>
      <w:lang w:val="ru-RU" w:eastAsia="zh-CN" w:bidi="ar-SA"/>
    </w:rPr>
  </w:style>
  <w:style w:type="character" w:styleId="983">
    <w:name w:val="Текст концевой сноски Знак"/>
    <w:next w:val="983"/>
    <w:link w:val="982"/>
    <w:semiHidden/>
    <w:pPr>
      <w:pBdr/>
      <w:spacing/>
      <w:ind/>
    </w:pPr>
    <w:rPr>
      <w:lang w:val="ru-RU" w:eastAsia="zh-CN" w:bidi="ar-SA"/>
    </w:rPr>
  </w:style>
  <w:style w:type="character" w:styleId="984">
    <w:name w:val="Знак концевой сноски1"/>
    <w:next w:val="984"/>
    <w:link w:val="784"/>
    <w:semiHidden/>
    <w:pPr>
      <w:pBdr/>
      <w:spacing/>
      <w:ind/>
    </w:pPr>
    <w:rPr>
      <w:vertAlign w:val="superscript"/>
    </w:rPr>
  </w:style>
  <w:style w:type="paragraph" w:styleId="985">
    <w:name w:val="Оглавление 11"/>
    <w:next w:val="985"/>
    <w:link w:val="784"/>
    <w:pPr>
      <w:pBdr/>
      <w:spacing w:after="57"/>
      <w:ind/>
    </w:pPr>
    <w:rPr>
      <w:lang w:val="ru-RU" w:eastAsia="zh-CN" w:bidi="ar-SA"/>
    </w:rPr>
  </w:style>
  <w:style w:type="paragraph" w:styleId="986">
    <w:name w:val="Оглавление 21"/>
    <w:next w:val="986"/>
    <w:link w:val="784"/>
    <w:pPr>
      <w:pBdr/>
      <w:spacing w:after="57"/>
      <w:ind w:left="283"/>
    </w:pPr>
    <w:rPr>
      <w:lang w:val="ru-RU" w:eastAsia="zh-CN" w:bidi="ar-SA"/>
    </w:rPr>
  </w:style>
  <w:style w:type="paragraph" w:styleId="987">
    <w:name w:val="Оглавление 31"/>
    <w:next w:val="987"/>
    <w:link w:val="784"/>
    <w:pPr>
      <w:pBdr/>
      <w:spacing w:after="57"/>
      <w:ind w:left="567"/>
    </w:pPr>
    <w:rPr>
      <w:lang w:val="ru-RU" w:eastAsia="zh-CN" w:bidi="ar-SA"/>
    </w:rPr>
  </w:style>
  <w:style w:type="paragraph" w:styleId="988">
    <w:name w:val="Оглавление 41"/>
    <w:next w:val="988"/>
    <w:link w:val="784"/>
    <w:pPr>
      <w:pBdr/>
      <w:spacing w:after="57"/>
      <w:ind w:left="850"/>
    </w:pPr>
    <w:rPr>
      <w:lang w:val="ru-RU" w:eastAsia="zh-CN" w:bidi="ar-SA"/>
    </w:rPr>
  </w:style>
  <w:style w:type="paragraph" w:styleId="989">
    <w:name w:val="Оглавление 51"/>
    <w:next w:val="989"/>
    <w:link w:val="784"/>
    <w:pPr>
      <w:pBdr/>
      <w:spacing w:after="57"/>
      <w:ind w:left="1134"/>
    </w:pPr>
    <w:rPr>
      <w:lang w:val="ru-RU" w:eastAsia="zh-CN" w:bidi="ar-SA"/>
    </w:rPr>
  </w:style>
  <w:style w:type="paragraph" w:styleId="990">
    <w:name w:val="Оглавление 61"/>
    <w:next w:val="990"/>
    <w:link w:val="784"/>
    <w:pPr>
      <w:pBdr/>
      <w:spacing w:after="57"/>
      <w:ind w:left="1417"/>
    </w:pPr>
    <w:rPr>
      <w:lang w:val="ru-RU" w:eastAsia="zh-CN" w:bidi="ar-SA"/>
    </w:rPr>
  </w:style>
  <w:style w:type="paragraph" w:styleId="991">
    <w:name w:val="Оглавление 71"/>
    <w:next w:val="991"/>
    <w:link w:val="784"/>
    <w:pPr>
      <w:pBdr/>
      <w:spacing w:after="57"/>
      <w:ind w:left="1701"/>
    </w:pPr>
    <w:rPr>
      <w:lang w:val="ru-RU" w:eastAsia="zh-CN" w:bidi="ar-SA"/>
    </w:rPr>
  </w:style>
  <w:style w:type="paragraph" w:styleId="992">
    <w:name w:val="Оглавление 81"/>
    <w:next w:val="992"/>
    <w:link w:val="784"/>
    <w:pPr>
      <w:pBdr/>
      <w:spacing w:after="57"/>
      <w:ind w:left="1984"/>
    </w:pPr>
    <w:rPr>
      <w:lang w:val="ru-RU" w:eastAsia="zh-CN" w:bidi="ar-SA"/>
    </w:rPr>
  </w:style>
  <w:style w:type="paragraph" w:styleId="993">
    <w:name w:val="Оглавление 91"/>
    <w:next w:val="993"/>
    <w:link w:val="784"/>
    <w:pPr>
      <w:pBdr/>
      <w:spacing w:after="57"/>
      <w:ind w:left="2268"/>
    </w:pPr>
    <w:rPr>
      <w:lang w:val="ru-RU" w:eastAsia="zh-CN" w:bidi="ar-SA"/>
    </w:rPr>
  </w:style>
  <w:style w:type="paragraph" w:styleId="994">
    <w:name w:val="Заголовок оглавления1"/>
    <w:next w:val="994"/>
    <w:link w:val="784"/>
    <w:pPr>
      <w:pBdr/>
      <w:spacing/>
      <w:ind/>
    </w:pPr>
    <w:rPr>
      <w:lang w:val="ru-RU" w:eastAsia="zh-CN" w:bidi="ar-SA"/>
    </w:rPr>
  </w:style>
  <w:style w:type="paragraph" w:styleId="995">
    <w:name w:val="Перечень рисунков1"/>
    <w:next w:val="995"/>
    <w:link w:val="784"/>
    <w:pPr>
      <w:pBdr/>
      <w:spacing/>
      <w:ind/>
    </w:pPr>
    <w:rPr>
      <w:lang w:val="ru-RU" w:eastAsia="zh-CN" w:bidi="ar-SA"/>
    </w:rPr>
  </w:style>
  <w:style w:type="character" w:styleId="996">
    <w:name w:val="WW8Num1z0"/>
    <w:next w:val="996"/>
    <w:link w:val="784"/>
    <w:pPr>
      <w:pBdr/>
      <w:spacing/>
      <w:ind/>
    </w:pPr>
  </w:style>
  <w:style w:type="character" w:styleId="997">
    <w:name w:val="WW8Num1z1"/>
    <w:next w:val="997"/>
    <w:link w:val="784"/>
    <w:pPr>
      <w:pBdr/>
      <w:spacing/>
      <w:ind/>
    </w:pPr>
  </w:style>
  <w:style w:type="character" w:styleId="998">
    <w:name w:val="WW8Num1z2"/>
    <w:next w:val="998"/>
    <w:link w:val="784"/>
    <w:pPr>
      <w:pBdr/>
      <w:spacing/>
      <w:ind/>
    </w:pPr>
  </w:style>
  <w:style w:type="character" w:styleId="999">
    <w:name w:val="WW8Num1z3"/>
    <w:next w:val="999"/>
    <w:link w:val="784"/>
    <w:pPr>
      <w:pBdr/>
      <w:spacing/>
      <w:ind/>
    </w:pPr>
  </w:style>
  <w:style w:type="character" w:styleId="1000">
    <w:name w:val="WW8Num1z4"/>
    <w:next w:val="1000"/>
    <w:link w:val="784"/>
    <w:pPr>
      <w:pBdr/>
      <w:spacing/>
      <w:ind/>
    </w:pPr>
  </w:style>
  <w:style w:type="character" w:styleId="1001">
    <w:name w:val="WW8Num1z5"/>
    <w:next w:val="1001"/>
    <w:link w:val="784"/>
    <w:pPr>
      <w:pBdr/>
      <w:spacing/>
      <w:ind/>
    </w:pPr>
  </w:style>
  <w:style w:type="character" w:styleId="1002">
    <w:name w:val="WW8Num1z6"/>
    <w:next w:val="1002"/>
    <w:link w:val="784"/>
    <w:pPr>
      <w:pBdr/>
      <w:spacing/>
      <w:ind/>
    </w:pPr>
  </w:style>
  <w:style w:type="character" w:styleId="1003">
    <w:name w:val="WW8Num1z7"/>
    <w:next w:val="1003"/>
    <w:link w:val="784"/>
    <w:pPr>
      <w:pBdr/>
      <w:spacing/>
      <w:ind/>
    </w:pPr>
  </w:style>
  <w:style w:type="character" w:styleId="1004">
    <w:name w:val="WW8Num1z8"/>
    <w:next w:val="1004"/>
    <w:link w:val="784"/>
    <w:pPr>
      <w:pBdr/>
      <w:spacing/>
      <w:ind/>
    </w:pPr>
  </w:style>
  <w:style w:type="character" w:styleId="1005">
    <w:name w:val="WW8Num2z0"/>
    <w:next w:val="1005"/>
    <w:link w:val="784"/>
    <w:pPr>
      <w:pBdr/>
      <w:spacing/>
      <w:ind/>
    </w:pPr>
  </w:style>
  <w:style w:type="character" w:styleId="1006">
    <w:name w:val="WW8Num3z0"/>
    <w:next w:val="1006"/>
    <w:link w:val="784"/>
    <w:pPr>
      <w:pBdr/>
      <w:spacing/>
      <w:ind/>
    </w:pPr>
  </w:style>
  <w:style w:type="character" w:styleId="1007">
    <w:name w:val="Основной шрифт абзаца1"/>
    <w:next w:val="1007"/>
    <w:link w:val="784"/>
    <w:pPr>
      <w:pBdr/>
      <w:spacing/>
      <w:ind/>
    </w:pPr>
  </w:style>
  <w:style w:type="character" w:styleId="1008">
    <w:name w:val="Текст выноски Знак"/>
    <w:next w:val="1008"/>
    <w:link w:val="784"/>
    <w:pPr>
      <w:pBdr/>
      <w:spacing/>
      <w:ind/>
    </w:pPr>
    <w:rPr>
      <w:rFonts w:ascii="Tahoma" w:hAnsi="Tahoma" w:eastAsia="Times New Roman"/>
      <w:sz w:val="16"/>
      <w:szCs w:val="16"/>
    </w:rPr>
  </w:style>
  <w:style w:type="character" w:styleId="1009">
    <w:name w:val="apple-converted-space"/>
    <w:basedOn w:val="1007"/>
    <w:next w:val="1009"/>
    <w:link w:val="784"/>
    <w:pPr>
      <w:pBdr/>
      <w:spacing/>
      <w:ind/>
    </w:pPr>
  </w:style>
  <w:style w:type="character" w:styleId="1010">
    <w:name w:val="ListLabel 2"/>
    <w:next w:val="1010"/>
    <w:link w:val="784"/>
    <w:pPr>
      <w:pBdr/>
      <w:spacing/>
      <w:ind/>
    </w:pPr>
    <w:rPr>
      <w:rFonts w:eastAsia="Times New Roman"/>
      <w:sz w:val="28"/>
    </w:rPr>
  </w:style>
  <w:style w:type="character" w:styleId="1011">
    <w:name w:val="ListLabel 1"/>
    <w:next w:val="1011"/>
    <w:link w:val="784"/>
    <w:pPr>
      <w:pBdr/>
      <w:spacing/>
      <w:ind/>
    </w:pPr>
  </w:style>
  <w:style w:type="paragraph" w:styleId="1012">
    <w:name w:val="Заголовок"/>
    <w:basedOn w:val="1023"/>
    <w:next w:val="1013"/>
    <w:link w:val="784"/>
    <w:pPr>
      <w:keepNext w:val="true"/>
      <w:pBdr/>
      <w:spacing w:after="120" w:before="240"/>
      <w:ind/>
    </w:pPr>
    <w:rPr>
      <w:rFonts w:ascii="Liberation Sans" w:hAnsi="Liberation Sans" w:eastAsia="Microsoft YaHei"/>
      <w:sz w:val="28"/>
      <w:szCs w:val="28"/>
    </w:rPr>
  </w:style>
  <w:style w:type="paragraph" w:styleId="1013">
    <w:name w:val="Основной текст1"/>
    <w:basedOn w:val="1023"/>
    <w:next w:val="1013"/>
    <w:link w:val="784"/>
    <w:pPr>
      <w:pBdr/>
      <w:spacing w:after="140" w:line="288" w:lineRule="auto"/>
      <w:ind/>
    </w:pPr>
  </w:style>
  <w:style w:type="paragraph" w:styleId="1014">
    <w:name w:val="Список"/>
    <w:basedOn w:val="1013"/>
    <w:next w:val="1014"/>
    <w:link w:val="784"/>
    <w:pPr>
      <w:pBdr/>
      <w:spacing/>
      <w:ind/>
    </w:pPr>
  </w:style>
  <w:style w:type="paragraph" w:styleId="1015">
    <w:name w:val="Название объекта1"/>
    <w:basedOn w:val="1023"/>
    <w:next w:val="1015"/>
    <w:link w:val="784"/>
    <w:pPr>
      <w:suppressLineNumbers w:val="true"/>
      <w:pBdr/>
      <w:spacing w:after="120" w:before="120"/>
      <w:ind/>
    </w:pPr>
    <w:rPr>
      <w:i/>
      <w:iCs/>
      <w:sz w:val="24"/>
      <w:szCs w:val="24"/>
    </w:rPr>
  </w:style>
  <w:style w:type="paragraph" w:styleId="1016">
    <w:name w:val="Покажчик"/>
    <w:basedOn w:val="1023"/>
    <w:next w:val="1016"/>
    <w:link w:val="784"/>
    <w:pPr>
      <w:suppressLineNumbers w:val="true"/>
      <w:pBdr/>
      <w:spacing/>
      <w:ind/>
    </w:pPr>
  </w:style>
  <w:style w:type="paragraph" w:styleId="1017">
    <w:name w:val="Абзац списка1"/>
    <w:basedOn w:val="1023"/>
    <w:next w:val="1017"/>
    <w:link w:val="784"/>
    <w:pPr>
      <w:pBdr/>
      <w:spacing/>
      <w:ind w:left="720"/>
    </w:pPr>
  </w:style>
  <w:style w:type="paragraph" w:styleId="1018">
    <w:name w:val="Текст выноски1"/>
    <w:basedOn w:val="1023"/>
    <w:next w:val="1018"/>
    <w:link w:val="784"/>
    <w:pPr>
      <w:pBdr/>
      <w:spacing/>
      <w:ind/>
    </w:pPr>
    <w:rPr>
      <w:rFonts w:ascii="Tahoma" w:hAnsi="Tahoma"/>
      <w:sz w:val="16"/>
      <w:szCs w:val="16"/>
    </w:rPr>
  </w:style>
  <w:style w:type="paragraph" w:styleId="1019">
    <w:name w:val="Основной текст с отступом1"/>
    <w:basedOn w:val="1023"/>
    <w:next w:val="1019"/>
    <w:link w:val="784"/>
    <w:pPr>
      <w:pBdr/>
      <w:spacing/>
      <w:ind w:right="-57" w:firstLine="1134"/>
      <w:jc w:val="both"/>
    </w:pPr>
  </w:style>
  <w:style w:type="paragraph" w:styleId="1020">
    <w:name w:val="Абзац списка2"/>
    <w:basedOn w:val="1023"/>
    <w:next w:val="1020"/>
    <w:link w:val="784"/>
    <w:pPr>
      <w:pBdr/>
      <w:spacing/>
      <w:ind w:left="720"/>
      <w:contextualSpacing w:val="true"/>
    </w:pPr>
  </w:style>
  <w:style w:type="paragraph" w:styleId="1021">
    <w:name w:val="Схема документа"/>
    <w:basedOn w:val="1023"/>
    <w:next w:val="1021"/>
    <w:link w:val="784"/>
    <w:semiHidden/>
    <w:pPr>
      <w:pBdr/>
      <w:shd w:val="clear" w:color="auto" w:fill="000080"/>
      <w:spacing/>
      <w:ind/>
    </w:pPr>
    <w:rPr>
      <w:rFonts w:ascii="Tahoma" w:hAnsi="Tahoma"/>
    </w:rPr>
  </w:style>
  <w:style w:type="character" w:styleId="1022">
    <w:name w:val="Выделение1"/>
    <w:next w:val="1022"/>
    <w:link w:val="784"/>
    <w:pPr>
      <w:pBdr/>
      <w:spacing/>
      <w:ind/>
    </w:pPr>
    <w:rPr>
      <w:i/>
      <w:iCs/>
    </w:rPr>
  </w:style>
  <w:style w:type="paragraph" w:styleId="1023">
    <w:name w:val="Обычный1"/>
    <w:next w:val="1023"/>
    <w:link w:val="784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ru-RU" w:eastAsia="en-US" w:bidi="en-US"/>
    </w:rPr>
  </w:style>
  <w:style w:type="paragraph" w:styleId="1024">
    <w:name w:val="Верхний колонтитул1"/>
    <w:basedOn w:val="1023"/>
    <w:next w:val="1024"/>
    <w:link w:val="1025"/>
    <w:semiHidden/>
    <w:pPr>
      <w:pBdr/>
      <w:tabs>
        <w:tab w:val="center" w:leader="none" w:pos="4677"/>
        <w:tab w:val="right" w:leader="none" w:pos="9355"/>
      </w:tabs>
      <w:spacing/>
      <w:ind/>
    </w:pPr>
    <w:rPr>
      <w:lang w:val="en-US"/>
    </w:rPr>
  </w:style>
  <w:style w:type="character" w:styleId="1025">
    <w:name w:val="Верхний колонтитул Знак"/>
    <w:next w:val="1025"/>
    <w:link w:val="1024"/>
    <w:semiHidden/>
    <w:pPr>
      <w:pBdr/>
      <w:spacing/>
      <w:ind/>
    </w:pPr>
    <w:rPr>
      <w:lang w:eastAsia="zh-CN"/>
    </w:rPr>
  </w:style>
  <w:style w:type="paragraph" w:styleId="1026">
    <w:name w:val="Нижний колонтитул1"/>
    <w:basedOn w:val="1023"/>
    <w:next w:val="1026"/>
    <w:link w:val="1027"/>
    <w:semiHidden/>
    <w:pPr>
      <w:pBdr/>
      <w:tabs>
        <w:tab w:val="center" w:leader="none" w:pos="4677"/>
        <w:tab w:val="right" w:leader="none" w:pos="9355"/>
      </w:tabs>
      <w:spacing/>
      <w:ind/>
    </w:pPr>
    <w:rPr>
      <w:lang w:val="en-US"/>
    </w:rPr>
  </w:style>
  <w:style w:type="character" w:styleId="1027">
    <w:name w:val="Нижний колонтитул Знак"/>
    <w:next w:val="1027"/>
    <w:link w:val="1026"/>
    <w:semiHidden/>
    <w:pPr>
      <w:pBdr/>
      <w:spacing/>
      <w:ind/>
    </w:pPr>
    <w:rPr>
      <w:lang w:eastAsia="zh-CN"/>
    </w:rPr>
  </w:style>
  <w:style w:type="paragraph" w:styleId="1028">
    <w:name w:val="Текст у виносці"/>
    <w:basedOn w:val="784"/>
    <w:next w:val="1028"/>
    <w:link w:val="1029"/>
    <w:uiPriority w:val="99"/>
    <w:semiHidden/>
    <w:unhideWhenUsed/>
    <w:pPr>
      <w:pBdr/>
      <w:spacing/>
      <w:ind/>
    </w:pPr>
    <w:rPr>
      <w:rFonts w:ascii="Tahoma" w:hAnsi="Tahoma"/>
      <w:sz w:val="16"/>
      <w:szCs w:val="16"/>
      <w:lang w:val="en-US"/>
    </w:rPr>
  </w:style>
  <w:style w:type="character" w:styleId="1029">
    <w:name w:val="Текст у виносці Знак"/>
    <w:next w:val="1029"/>
    <w:link w:val="1028"/>
    <w:uiPriority w:val="99"/>
    <w:semiHidden/>
    <w:pPr>
      <w:pBdr/>
      <w:spacing/>
      <w:ind/>
    </w:pPr>
    <w:rPr>
      <w:rFonts w:ascii="Tahoma" w:hAnsi="Tahoma" w:cs="Tahoma"/>
      <w:sz w:val="16"/>
      <w:szCs w:val="16"/>
      <w:lang w:eastAsia="zh-CN"/>
    </w:rPr>
  </w:style>
  <w:style w:type="character" w:styleId="1030">
    <w:name w:val="Знак примітки"/>
    <w:next w:val="1030"/>
    <w:link w:val="784"/>
    <w:uiPriority w:val="99"/>
    <w:semiHidden/>
    <w:unhideWhenUsed/>
    <w:pPr>
      <w:pBdr/>
      <w:spacing/>
      <w:ind/>
    </w:pPr>
    <w:rPr>
      <w:sz w:val="16"/>
      <w:szCs w:val="16"/>
    </w:rPr>
  </w:style>
  <w:style w:type="paragraph" w:styleId="1031">
    <w:name w:val="Текст примітки"/>
    <w:basedOn w:val="784"/>
    <w:next w:val="1031"/>
    <w:link w:val="1032"/>
    <w:uiPriority w:val="99"/>
    <w:semiHidden/>
    <w:unhideWhenUsed/>
    <w:pPr>
      <w:pBdr/>
      <w:spacing/>
      <w:ind/>
    </w:pPr>
  </w:style>
  <w:style w:type="character" w:styleId="1032">
    <w:name w:val="Текст примітки Знак"/>
    <w:next w:val="1032"/>
    <w:link w:val="1031"/>
    <w:uiPriority w:val="99"/>
    <w:semiHidden/>
    <w:pPr>
      <w:pBdr/>
      <w:spacing/>
      <w:ind/>
    </w:pPr>
    <w:rPr>
      <w:lang w:val="ru-RU" w:eastAsia="zh-CN"/>
    </w:rPr>
  </w:style>
  <w:style w:type="paragraph" w:styleId="1033">
    <w:name w:val="Тема примітки"/>
    <w:basedOn w:val="1031"/>
    <w:next w:val="1031"/>
    <w:link w:val="1034"/>
    <w:uiPriority w:val="99"/>
    <w:semiHidden/>
    <w:unhideWhenUsed/>
    <w:pPr>
      <w:pBdr/>
      <w:spacing/>
      <w:ind/>
    </w:pPr>
    <w:rPr>
      <w:b/>
      <w:bCs/>
    </w:rPr>
  </w:style>
  <w:style w:type="character" w:styleId="1034">
    <w:name w:val="Тема примітки Знак"/>
    <w:next w:val="1034"/>
    <w:link w:val="1033"/>
    <w:uiPriority w:val="99"/>
    <w:semiHidden/>
    <w:pPr>
      <w:pBdr/>
      <w:spacing/>
      <w:ind/>
    </w:pPr>
    <w:rPr>
      <w:b/>
      <w:bCs/>
      <w:lang w:val="ru-RU" w:eastAsia="zh-C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СТАРОДУБ Людмила Олександрівна</cp:lastModifiedBy>
  <cp:revision>56</cp:revision>
  <dcterms:created xsi:type="dcterms:W3CDTF">2026-05-04T13:17:00Z</dcterms:created>
  <dcterms:modified xsi:type="dcterms:W3CDTF">2026-07-01T12:38:54Z</dcterms:modified>
  <cp:version>1048576</cp:version>
</cp:coreProperties>
</file>