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A269D" w14:textId="77777777" w:rsidR="00B05365" w:rsidRDefault="00000000">
      <w:pPr>
        <w:spacing w:line="240" w:lineRule="auto"/>
        <w:ind w:left="552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Додаток </w:t>
      </w:r>
    </w:p>
    <w:p w14:paraId="1BD850E5" w14:textId="77777777" w:rsidR="00B05365" w:rsidRDefault="00000000">
      <w:pPr>
        <w:spacing w:line="240" w:lineRule="auto"/>
        <w:ind w:left="552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до рішення 74 сесії Менської міської ради 8 скликання </w:t>
      </w:r>
    </w:p>
    <w:p w14:paraId="54A41E68" w14:textId="77777777" w:rsidR="00B05365" w:rsidRDefault="00000000">
      <w:pPr>
        <w:spacing w:line="240" w:lineRule="auto"/>
        <w:ind w:left="5529"/>
        <w:jc w:val="both"/>
        <w:rPr>
          <w:rFonts w:ascii="Times New Roman" w:hAnsi="Times New Roman"/>
          <w:color w:val="000000" w:themeColor="text1"/>
          <w:sz w:val="28"/>
          <w:szCs w:val="28"/>
        </w:rPr>
      </w:pPr>
      <w:r>
        <w:rPr>
          <w:rFonts w:ascii="Times New Roman" w:hAnsi="Times New Roman"/>
          <w:color w:val="000000" w:themeColor="text1"/>
          <w:sz w:val="28"/>
          <w:szCs w:val="28"/>
        </w:rPr>
        <w:t>19 червня 2026 року № 371</w:t>
      </w:r>
    </w:p>
    <w:p w14:paraId="372F64FB" w14:textId="77777777" w:rsidR="00B05365" w:rsidRDefault="00B05365">
      <w:pPr>
        <w:pStyle w:val="rvps6"/>
        <w:shd w:val="clear" w:color="auto" w:fill="FFFFFF"/>
        <w:spacing w:before="0" w:beforeAutospacing="0" w:after="0" w:afterAutospacing="0"/>
        <w:ind w:left="450"/>
        <w:jc w:val="center"/>
        <w:rPr>
          <w:color w:val="000000" w:themeColor="text1"/>
          <w:sz w:val="28"/>
          <w:szCs w:val="28"/>
        </w:rPr>
      </w:pPr>
    </w:p>
    <w:p w14:paraId="3041CBEC" w14:textId="77777777" w:rsidR="00B05365" w:rsidRDefault="00000000">
      <w:pPr>
        <w:pStyle w:val="rvps6"/>
        <w:shd w:val="clear" w:color="auto" w:fill="FFFFFF"/>
        <w:spacing w:before="0" w:beforeAutospacing="0" w:after="0" w:afterAutospacing="0"/>
        <w:ind w:left="450"/>
        <w:jc w:val="center"/>
        <w:rPr>
          <w:rStyle w:val="rvts23"/>
          <w:b/>
          <w:bCs/>
          <w:color w:val="000000" w:themeColor="text1"/>
          <w:sz w:val="28"/>
          <w:szCs w:val="28"/>
        </w:rPr>
      </w:pPr>
      <w:r>
        <w:rPr>
          <w:rStyle w:val="rvts23"/>
          <w:b/>
          <w:bCs/>
          <w:color w:val="000000" w:themeColor="text1"/>
          <w:sz w:val="28"/>
          <w:szCs w:val="28"/>
        </w:rPr>
        <w:t>ПОЛОЖЕННЯ</w:t>
      </w:r>
      <w:r>
        <w:rPr>
          <w:color w:val="000000" w:themeColor="text1"/>
          <w:sz w:val="28"/>
          <w:szCs w:val="28"/>
        </w:rPr>
        <w:br/>
      </w:r>
      <w:r>
        <w:rPr>
          <w:rStyle w:val="rvts23"/>
          <w:b/>
          <w:bCs/>
          <w:color w:val="000000" w:themeColor="text1"/>
          <w:sz w:val="28"/>
          <w:szCs w:val="28"/>
        </w:rPr>
        <w:t>про Волосківську філію «Волошка» Менського закладу дошкільної освіти (ясла-садок) «Сонечко» комбінованого типу</w:t>
      </w:r>
    </w:p>
    <w:p w14:paraId="6738F54C" w14:textId="77777777" w:rsidR="00B05365" w:rsidRDefault="00000000">
      <w:pPr>
        <w:pStyle w:val="rvps6"/>
        <w:shd w:val="clear" w:color="auto" w:fill="FFFFFF"/>
        <w:spacing w:before="0" w:beforeAutospacing="0" w:after="0" w:afterAutospacing="0"/>
        <w:ind w:left="450"/>
        <w:jc w:val="center"/>
        <w:rPr>
          <w:rStyle w:val="rvts23"/>
          <w:b/>
          <w:bCs/>
          <w:color w:val="000000" w:themeColor="text1"/>
          <w:sz w:val="28"/>
          <w:szCs w:val="28"/>
        </w:rPr>
      </w:pPr>
      <w:r>
        <w:rPr>
          <w:rStyle w:val="rvts23"/>
          <w:b/>
          <w:bCs/>
          <w:color w:val="000000" w:themeColor="text1"/>
          <w:sz w:val="28"/>
          <w:szCs w:val="28"/>
        </w:rPr>
        <w:t>Менської міської ради</w:t>
      </w:r>
    </w:p>
    <w:p w14:paraId="0F275947" w14:textId="77777777" w:rsidR="00B05365" w:rsidRDefault="00B05365">
      <w:pPr>
        <w:pStyle w:val="rvps6"/>
        <w:shd w:val="clear" w:color="auto" w:fill="FFFFFF"/>
        <w:spacing w:before="0" w:beforeAutospacing="0" w:after="0" w:afterAutospacing="0"/>
        <w:ind w:left="450"/>
        <w:jc w:val="center"/>
        <w:rPr>
          <w:rStyle w:val="rvts23"/>
          <w:b/>
          <w:bCs/>
          <w:color w:val="000000" w:themeColor="text1"/>
          <w:sz w:val="28"/>
          <w:szCs w:val="28"/>
        </w:rPr>
      </w:pPr>
    </w:p>
    <w:p w14:paraId="7398A526" w14:textId="77777777" w:rsidR="00B05365" w:rsidRDefault="00000000">
      <w:pPr>
        <w:pStyle w:val="rvps7"/>
        <w:shd w:val="clear" w:color="auto" w:fill="FFFFFF"/>
        <w:spacing w:before="0" w:beforeAutospacing="0" w:after="0" w:afterAutospacing="0"/>
        <w:ind w:left="448" w:firstLine="709"/>
        <w:jc w:val="center"/>
        <w:rPr>
          <w:color w:val="000000" w:themeColor="text1"/>
          <w:sz w:val="28"/>
          <w:szCs w:val="28"/>
        </w:rPr>
      </w:pPr>
      <w:bookmarkStart w:id="0" w:name="n15"/>
      <w:bookmarkEnd w:id="0"/>
      <w:r>
        <w:rPr>
          <w:rStyle w:val="rvts15"/>
          <w:b/>
          <w:bCs/>
          <w:color w:val="000000" w:themeColor="text1"/>
          <w:sz w:val="28"/>
          <w:szCs w:val="28"/>
        </w:rPr>
        <w:t>І. Загальні положення</w:t>
      </w:r>
    </w:p>
    <w:p w14:paraId="42049106" w14:textId="72429014" w:rsidR="00B05365" w:rsidRDefault="00000000">
      <w:pPr>
        <w:pStyle w:val="rvps2"/>
        <w:shd w:val="clear" w:color="auto" w:fill="FFFFFF"/>
        <w:spacing w:before="0" w:beforeAutospacing="0" w:after="0" w:afterAutospacing="0"/>
        <w:ind w:firstLine="709"/>
        <w:jc w:val="both"/>
        <w:rPr>
          <w:color w:val="000000" w:themeColor="text1"/>
          <w:sz w:val="28"/>
          <w:szCs w:val="28"/>
        </w:rPr>
      </w:pPr>
      <w:bookmarkStart w:id="1" w:name="n16"/>
      <w:bookmarkEnd w:id="1"/>
      <w:r>
        <w:rPr>
          <w:color w:val="000000" w:themeColor="text1"/>
          <w:sz w:val="28"/>
          <w:szCs w:val="28"/>
        </w:rPr>
        <w:t>1. Це Положення визначає основні засади функціонування Волосківської філії «Волошка» Менського закладу дошкільної освіти (ясла-садок) «Сонечко» комбінованого типу Менської міської ради</w:t>
      </w:r>
      <w:r>
        <w:rPr>
          <w:rStyle w:val="rvts23"/>
          <w:bCs/>
          <w:color w:val="000000" w:themeColor="text1"/>
          <w:sz w:val="28"/>
          <w:szCs w:val="28"/>
        </w:rPr>
        <w:t xml:space="preserve">, яка створена </w:t>
      </w:r>
      <w:r>
        <w:rPr>
          <w:color w:val="000000" w:themeColor="text1"/>
          <w:sz w:val="28"/>
          <w:szCs w:val="28"/>
        </w:rPr>
        <w:t xml:space="preserve">згідно з рішенням сімдесят четвертої сесії Менської міської ради восьмого скликання від </w:t>
      </w:r>
      <w:r w:rsidR="00B70722">
        <w:rPr>
          <w:color w:val="000000" w:themeColor="text1"/>
          <w:sz w:val="28"/>
          <w:szCs w:val="28"/>
        </w:rPr>
        <w:t xml:space="preserve">19 </w:t>
      </w:r>
      <w:r>
        <w:rPr>
          <w:color w:val="000000" w:themeColor="text1"/>
          <w:sz w:val="28"/>
          <w:szCs w:val="28"/>
        </w:rPr>
        <w:t>червня 2026 року №</w:t>
      </w:r>
      <w:r w:rsidR="00B70722">
        <w:rPr>
          <w:color w:val="000000" w:themeColor="text1"/>
          <w:sz w:val="28"/>
          <w:szCs w:val="28"/>
        </w:rPr>
        <w:t xml:space="preserve"> 371</w:t>
      </w:r>
      <w:r>
        <w:rPr>
          <w:color w:val="000000" w:themeColor="text1"/>
          <w:sz w:val="28"/>
          <w:szCs w:val="28"/>
        </w:rPr>
        <w:t xml:space="preserve"> «</w:t>
      </w:r>
      <w:r>
        <w:rPr>
          <w:iCs/>
          <w:color w:val="000000" w:themeColor="text1"/>
          <w:sz w:val="28"/>
          <w:szCs w:val="28"/>
          <w:lang w:eastAsia="ru-RU"/>
        </w:rPr>
        <w:t>Про створення Волосківської філії «Волошка» Менського закладу дошкільної освіти (ясла-садок) «Сонечко» комбінованого типу Менської міської ради»</w:t>
      </w:r>
      <w:r>
        <w:rPr>
          <w:color w:val="000000" w:themeColor="text1"/>
          <w:sz w:val="28"/>
          <w:szCs w:val="28"/>
        </w:rPr>
        <w:t>.</w:t>
      </w:r>
      <w:bookmarkStart w:id="2" w:name="n17"/>
      <w:bookmarkEnd w:id="2"/>
    </w:p>
    <w:p w14:paraId="443C7483" w14:textId="77777777" w:rsidR="00B05365" w:rsidRDefault="00000000">
      <w:pPr>
        <w:pStyle w:val="rvps2"/>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2. Волосківська філія «Волошка» Менського закладу дошкільної освіти (ясла-садок) «Сонечко» комбінованого типу Менської міської ради</w:t>
      </w:r>
      <w:r>
        <w:rPr>
          <w:rStyle w:val="rvts23"/>
          <w:bCs/>
          <w:color w:val="000000" w:themeColor="text1"/>
          <w:sz w:val="28"/>
          <w:szCs w:val="28"/>
        </w:rPr>
        <w:t xml:space="preserve"> </w:t>
      </w:r>
      <w:r>
        <w:rPr>
          <w:color w:val="000000" w:themeColor="text1"/>
          <w:sz w:val="28"/>
          <w:szCs w:val="28"/>
        </w:rPr>
        <w:t xml:space="preserve">(далі – філія) – територіально відокремлений структурний підрозділ </w:t>
      </w:r>
      <w:r>
        <w:rPr>
          <w:rStyle w:val="rvts23"/>
          <w:bCs/>
          <w:color w:val="000000" w:themeColor="text1"/>
          <w:sz w:val="28"/>
          <w:szCs w:val="28"/>
        </w:rPr>
        <w:t>Менського закладу дошкільної освіти (ясла-садок) «Сонечко» комбінованого типу Менської міської ради (далі – заклад освіти)</w:t>
      </w:r>
      <w:r>
        <w:rPr>
          <w:color w:val="000000" w:themeColor="text1"/>
          <w:sz w:val="28"/>
          <w:szCs w:val="28"/>
        </w:rPr>
        <w:t>, що не має статусу юридичної особи і діє на підставі положення, затвердженого Менською міською радою (далі – Засновником) на основі Типового положення.</w:t>
      </w:r>
      <w:bookmarkStart w:id="3" w:name="n18"/>
      <w:bookmarkEnd w:id="3"/>
    </w:p>
    <w:p w14:paraId="5E4E9D8E" w14:textId="77777777" w:rsidR="00B05365" w:rsidRDefault="00000000">
      <w:pPr>
        <w:pStyle w:val="rvps2"/>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Філія забезпечує здобуття дошкільної освіти.</w:t>
      </w:r>
      <w:bookmarkStart w:id="4" w:name="n19"/>
      <w:bookmarkStart w:id="5" w:name="n20"/>
      <w:bookmarkEnd w:id="4"/>
      <w:bookmarkEnd w:id="5"/>
    </w:p>
    <w:p w14:paraId="08FF33DF" w14:textId="77777777" w:rsidR="00B05365" w:rsidRDefault="00000000">
      <w:pPr>
        <w:pStyle w:val="rvps2"/>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3. Місцезнаходження Волосківської філії «Волошка» Менського закладу дошкільної освіти (ясла-садок) «Сонечко» комбінованого типу Менської міської ради: 15632, Чернігівська область, Корюківський район, село Волосківці, вулиця Героїв України, 43.</w:t>
      </w:r>
    </w:p>
    <w:p w14:paraId="417598FA" w14:textId="77777777" w:rsidR="00B05365" w:rsidRDefault="00000000">
      <w:pPr>
        <w:pStyle w:val="rvps2"/>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4. Повне найменування: Волосківська філія «Волошка» Менського закладу дошкільної освіти (ясла-садок) «Сонечко» комбінованого типу Менської міської ради. Скорочене найменування: Волосківська філія «Волошка».</w:t>
      </w:r>
    </w:p>
    <w:p w14:paraId="577A73AE" w14:textId="77777777" w:rsidR="00B05365" w:rsidRDefault="00000000">
      <w:pPr>
        <w:pStyle w:val="rvps2"/>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5. Філія закладу освіти у своїй діяльності керується чинним законодавством, у тому числі Типовим положенням та Положенням про філію, затвердженим Засновником.</w:t>
      </w:r>
      <w:bookmarkStart w:id="6" w:name="n21"/>
      <w:bookmarkEnd w:id="6"/>
    </w:p>
    <w:p w14:paraId="0FB4B148" w14:textId="77777777" w:rsidR="00B05365" w:rsidRDefault="00000000">
      <w:pPr>
        <w:pStyle w:val="rvps2"/>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6. Філія створюється з метою формування єдиного освітнього простору, забезпечення рівного доступу осіб до здобуття якісної освіти, раціонального та ефективного використання наявних ресурсів.</w:t>
      </w:r>
      <w:bookmarkStart w:id="7" w:name="n22"/>
      <w:bookmarkStart w:id="8" w:name="n23"/>
      <w:bookmarkEnd w:id="7"/>
      <w:bookmarkEnd w:id="8"/>
    </w:p>
    <w:p w14:paraId="2201CD2F" w14:textId="77777777" w:rsidR="00B05365" w:rsidRDefault="00000000">
      <w:pPr>
        <w:pStyle w:val="rvps2"/>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7. Створює, змінює тип, ліквідовує та реорганізовує філію закладу дошкільної освіти Засновник.</w:t>
      </w:r>
    </w:p>
    <w:p w14:paraId="3A293621" w14:textId="77777777" w:rsidR="00B05365" w:rsidRDefault="00B05365">
      <w:pPr>
        <w:pStyle w:val="rvps2"/>
        <w:shd w:val="clear" w:color="auto" w:fill="FFFFFF"/>
        <w:spacing w:before="0" w:beforeAutospacing="0" w:after="0" w:afterAutospacing="0"/>
        <w:jc w:val="both"/>
        <w:rPr>
          <w:color w:val="000000" w:themeColor="text1"/>
          <w:sz w:val="28"/>
          <w:szCs w:val="28"/>
        </w:rPr>
      </w:pPr>
    </w:p>
    <w:p w14:paraId="5A0E505A" w14:textId="77777777" w:rsidR="00B05365" w:rsidRDefault="00000000">
      <w:pPr>
        <w:pStyle w:val="rvps7"/>
        <w:shd w:val="clear" w:color="auto" w:fill="FFFFFF"/>
        <w:spacing w:before="0" w:beforeAutospacing="0" w:after="0" w:afterAutospacing="0"/>
        <w:ind w:left="448" w:firstLine="709"/>
        <w:jc w:val="center"/>
        <w:rPr>
          <w:color w:val="000000" w:themeColor="text1"/>
          <w:sz w:val="28"/>
          <w:szCs w:val="28"/>
        </w:rPr>
      </w:pPr>
      <w:bookmarkStart w:id="9" w:name="n24"/>
      <w:bookmarkEnd w:id="9"/>
      <w:r>
        <w:rPr>
          <w:rStyle w:val="rvts15"/>
          <w:b/>
          <w:bCs/>
          <w:color w:val="000000" w:themeColor="text1"/>
          <w:sz w:val="28"/>
          <w:szCs w:val="28"/>
        </w:rPr>
        <w:t>ІІ. Організація освітнього процесу</w:t>
      </w:r>
    </w:p>
    <w:p w14:paraId="722D67A8" w14:textId="77777777" w:rsidR="00B05365" w:rsidRDefault="00000000">
      <w:pPr>
        <w:pStyle w:val="rvps2"/>
        <w:shd w:val="clear" w:color="auto" w:fill="FFFFFF"/>
        <w:spacing w:before="0" w:beforeAutospacing="0" w:after="0" w:afterAutospacing="0"/>
        <w:ind w:firstLine="709"/>
        <w:jc w:val="both"/>
        <w:rPr>
          <w:color w:val="000000" w:themeColor="text1"/>
          <w:sz w:val="28"/>
          <w:szCs w:val="28"/>
        </w:rPr>
      </w:pPr>
      <w:bookmarkStart w:id="10" w:name="n25"/>
      <w:bookmarkEnd w:id="10"/>
      <w:r>
        <w:rPr>
          <w:color w:val="000000" w:themeColor="text1"/>
          <w:sz w:val="28"/>
          <w:szCs w:val="28"/>
        </w:rPr>
        <w:t>1. Права та обов</w:t>
      </w:r>
      <w:r>
        <w:rPr>
          <w:color w:val="000000" w:themeColor="text1"/>
          <w:sz w:val="28"/>
          <w:szCs w:val="28"/>
          <w:lang w:val="en-US"/>
        </w:rPr>
        <w:t>’</w:t>
      </w:r>
      <w:r>
        <w:rPr>
          <w:color w:val="000000" w:themeColor="text1"/>
          <w:sz w:val="28"/>
          <w:szCs w:val="28"/>
        </w:rPr>
        <w:t>язки учасників освітнього процесу визначаються Законами України </w:t>
      </w:r>
      <w:hyperlink r:id="rId8" w:tooltip="https://zakon.rada.gov.ua/laws/show/2145-19" w:history="1">
        <w:r w:rsidR="00B05365">
          <w:rPr>
            <w:rStyle w:val="affa"/>
            <w:color w:val="000000" w:themeColor="text1"/>
            <w:sz w:val="28"/>
            <w:szCs w:val="28"/>
            <w:u w:val="none"/>
          </w:rPr>
          <w:t>«Про освіту»</w:t>
        </w:r>
      </w:hyperlink>
      <w:r>
        <w:rPr>
          <w:color w:val="000000" w:themeColor="text1"/>
          <w:sz w:val="28"/>
          <w:szCs w:val="28"/>
        </w:rPr>
        <w:t>, </w:t>
      </w:r>
      <w:hyperlink r:id="rId9" w:tooltip="https://zakon.rada.gov.ua/laws/show/651-14" w:history="1">
        <w:r w:rsidR="00B05365">
          <w:rPr>
            <w:rStyle w:val="affa"/>
            <w:color w:val="000000" w:themeColor="text1"/>
            <w:sz w:val="28"/>
            <w:szCs w:val="28"/>
            <w:u w:val="none"/>
          </w:rPr>
          <w:t>«Про дошкільну освіту»</w:t>
        </w:r>
      </w:hyperlink>
      <w:r>
        <w:rPr>
          <w:color w:val="000000" w:themeColor="text1"/>
          <w:sz w:val="28"/>
          <w:szCs w:val="28"/>
        </w:rPr>
        <w:t>, іншими нормативно-</w:t>
      </w:r>
      <w:r>
        <w:rPr>
          <w:color w:val="000000" w:themeColor="text1"/>
          <w:sz w:val="28"/>
          <w:szCs w:val="28"/>
        </w:rPr>
        <w:lastRenderedPageBreak/>
        <w:t xml:space="preserve">правовими актами, у тому числі Типовим положенням, Положенням про філію, Статутом та правилами внутрішнього розпорядку </w:t>
      </w:r>
      <w:r>
        <w:rPr>
          <w:rStyle w:val="rvts23"/>
          <w:bCs/>
          <w:color w:val="000000" w:themeColor="text1"/>
          <w:sz w:val="28"/>
          <w:szCs w:val="28"/>
        </w:rPr>
        <w:t>Менського закладу дошкільної освіти (ясла-садок) «Сонечко» комбінованого типу Менської міської ради.</w:t>
      </w:r>
      <w:bookmarkStart w:id="11" w:name="n26"/>
      <w:bookmarkEnd w:id="11"/>
    </w:p>
    <w:p w14:paraId="52EE8580" w14:textId="77777777" w:rsidR="00B05365" w:rsidRDefault="00000000">
      <w:pPr>
        <w:pStyle w:val="rvps2"/>
        <w:shd w:val="clear" w:color="auto" w:fill="FFFFFF"/>
        <w:spacing w:before="0" w:beforeAutospacing="0" w:after="0" w:afterAutospacing="0"/>
        <w:ind w:firstLine="709"/>
        <w:jc w:val="both"/>
        <w:rPr>
          <w:rStyle w:val="rvts23"/>
          <w:bCs/>
          <w:color w:val="000000" w:themeColor="text1"/>
          <w:sz w:val="28"/>
          <w:szCs w:val="28"/>
        </w:rPr>
      </w:pPr>
      <w:r>
        <w:rPr>
          <w:color w:val="000000" w:themeColor="text1"/>
          <w:sz w:val="28"/>
          <w:szCs w:val="28"/>
        </w:rPr>
        <w:t xml:space="preserve">2. Освітній процес у філії організовується за типами організації освітньої діяльності, у формах здобуття дошкільної освіти з урахуванням особливостей освітньої діяльності </w:t>
      </w:r>
      <w:r>
        <w:rPr>
          <w:rStyle w:val="rvts23"/>
          <w:bCs/>
          <w:color w:val="000000" w:themeColor="text1"/>
          <w:sz w:val="28"/>
          <w:szCs w:val="28"/>
        </w:rPr>
        <w:t>Менського закладу дошкільної освіти (ясла-садок) «Сонечко» комбінованого типу Менської міської ради.</w:t>
      </w:r>
      <w:bookmarkStart w:id="12" w:name="n27"/>
      <w:bookmarkEnd w:id="12"/>
    </w:p>
    <w:p w14:paraId="238467E1" w14:textId="77777777" w:rsidR="00B05365" w:rsidRDefault="00000000">
      <w:pPr>
        <w:pStyle w:val="rvps2"/>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 xml:space="preserve">3. Освітній процес у філії здійснюється відповідно до освітніх програм </w:t>
      </w:r>
      <w:r>
        <w:rPr>
          <w:rStyle w:val="rvts23"/>
          <w:bCs/>
          <w:color w:val="000000" w:themeColor="text1"/>
          <w:sz w:val="28"/>
          <w:szCs w:val="28"/>
        </w:rPr>
        <w:t>Менського закладу дошкільної освіти (ясла-садок) «Сонечко» комбінованого типу Менської міської ради</w:t>
      </w:r>
      <w:r>
        <w:rPr>
          <w:color w:val="000000" w:themeColor="text1"/>
          <w:sz w:val="28"/>
          <w:szCs w:val="28"/>
        </w:rPr>
        <w:t>.</w:t>
      </w:r>
      <w:bookmarkStart w:id="13" w:name="n28"/>
      <w:bookmarkEnd w:id="13"/>
    </w:p>
    <w:p w14:paraId="2991D731" w14:textId="77777777" w:rsidR="00B05365" w:rsidRDefault="00000000">
      <w:pPr>
        <w:pStyle w:val="rvps2"/>
        <w:shd w:val="clear" w:color="auto" w:fill="FFFFFF"/>
        <w:spacing w:before="0" w:beforeAutospacing="0" w:after="0" w:afterAutospacing="0"/>
        <w:ind w:firstLine="709"/>
        <w:jc w:val="both"/>
        <w:rPr>
          <w:rStyle w:val="rvts23"/>
          <w:bCs/>
          <w:color w:val="000000" w:themeColor="text1"/>
          <w:sz w:val="28"/>
          <w:szCs w:val="28"/>
        </w:rPr>
      </w:pPr>
      <w:r>
        <w:rPr>
          <w:color w:val="000000" w:themeColor="text1"/>
          <w:sz w:val="28"/>
          <w:szCs w:val="28"/>
        </w:rPr>
        <w:t xml:space="preserve">4. Структуру навчального року та режим роботи філії затверджує керівник </w:t>
      </w:r>
      <w:r>
        <w:rPr>
          <w:rStyle w:val="rvts23"/>
          <w:bCs/>
          <w:color w:val="000000" w:themeColor="text1"/>
          <w:sz w:val="28"/>
          <w:szCs w:val="28"/>
        </w:rPr>
        <w:t>Менського закладу дошкільної освіти (ясла-садок) «Сонечко» комбінованого типу Менської міської ради.</w:t>
      </w:r>
      <w:bookmarkStart w:id="14" w:name="n29"/>
      <w:bookmarkEnd w:id="14"/>
    </w:p>
    <w:p w14:paraId="5AF92BF8" w14:textId="77777777" w:rsidR="00B05365" w:rsidRDefault="00000000">
      <w:pPr>
        <w:pStyle w:val="rvps2"/>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 xml:space="preserve">5. Вихованці, які здобувають освіту у філії, є вихованцями </w:t>
      </w:r>
      <w:r>
        <w:rPr>
          <w:rStyle w:val="rvts23"/>
          <w:bCs/>
          <w:color w:val="000000" w:themeColor="text1"/>
          <w:sz w:val="28"/>
          <w:szCs w:val="28"/>
        </w:rPr>
        <w:t>Менського закладу дошкільної освіти (ясла-садок) «Сонечко» комбінованого типу Менської міської ради</w:t>
      </w:r>
      <w:r>
        <w:rPr>
          <w:color w:val="000000" w:themeColor="text1"/>
          <w:sz w:val="28"/>
          <w:szCs w:val="28"/>
        </w:rPr>
        <w:t>.</w:t>
      </w:r>
    </w:p>
    <w:p w14:paraId="2418B9A3" w14:textId="77777777" w:rsidR="00B05365" w:rsidRDefault="00000000">
      <w:pPr>
        <w:pStyle w:val="rvps2"/>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 xml:space="preserve">Зарахування, переведення та відрахування таких вихованців здійснюються згідно з наказом керівника </w:t>
      </w:r>
      <w:r>
        <w:rPr>
          <w:rStyle w:val="rvts23"/>
          <w:bCs/>
          <w:color w:val="000000" w:themeColor="text1"/>
          <w:sz w:val="28"/>
          <w:szCs w:val="28"/>
        </w:rPr>
        <w:t>Менського закладу дошкільної освіти (ясла-садок) «Сонечко» комбінованого типу Менської міської ради</w:t>
      </w:r>
      <w:r>
        <w:rPr>
          <w:color w:val="000000" w:themeColor="text1"/>
          <w:sz w:val="28"/>
          <w:szCs w:val="28"/>
        </w:rPr>
        <w:t>.</w:t>
      </w:r>
    </w:p>
    <w:p w14:paraId="6396754F" w14:textId="77777777" w:rsidR="00B05365" w:rsidRDefault="00B05365">
      <w:pPr>
        <w:pStyle w:val="rvps2"/>
        <w:shd w:val="clear" w:color="auto" w:fill="FFFFFF"/>
        <w:spacing w:before="0" w:beforeAutospacing="0" w:after="0" w:afterAutospacing="0"/>
        <w:jc w:val="both"/>
        <w:rPr>
          <w:color w:val="000000" w:themeColor="text1"/>
          <w:sz w:val="28"/>
          <w:szCs w:val="28"/>
        </w:rPr>
      </w:pPr>
    </w:p>
    <w:p w14:paraId="1E1F4266" w14:textId="77777777" w:rsidR="00B05365" w:rsidRDefault="00000000">
      <w:pPr>
        <w:pStyle w:val="rvps7"/>
        <w:shd w:val="clear" w:color="auto" w:fill="FFFFFF"/>
        <w:spacing w:before="0" w:beforeAutospacing="0" w:after="0" w:afterAutospacing="0"/>
        <w:ind w:left="448" w:firstLine="709"/>
        <w:jc w:val="center"/>
        <w:rPr>
          <w:color w:val="000000" w:themeColor="text1"/>
          <w:sz w:val="28"/>
          <w:szCs w:val="28"/>
        </w:rPr>
      </w:pPr>
      <w:bookmarkStart w:id="15" w:name="n30"/>
      <w:bookmarkStart w:id="16" w:name="n31"/>
      <w:bookmarkStart w:id="17" w:name="n32"/>
      <w:bookmarkStart w:id="18" w:name="n33"/>
      <w:bookmarkEnd w:id="15"/>
      <w:bookmarkEnd w:id="16"/>
      <w:bookmarkEnd w:id="17"/>
      <w:bookmarkEnd w:id="18"/>
      <w:r>
        <w:rPr>
          <w:rStyle w:val="rvts15"/>
          <w:b/>
          <w:bCs/>
          <w:color w:val="000000" w:themeColor="text1"/>
          <w:sz w:val="28"/>
          <w:szCs w:val="28"/>
        </w:rPr>
        <w:t>ІІІ. Управління філією</w:t>
      </w:r>
    </w:p>
    <w:p w14:paraId="30430FB5" w14:textId="77777777" w:rsidR="00B05365" w:rsidRDefault="00000000">
      <w:pPr>
        <w:pStyle w:val="rvps2"/>
        <w:shd w:val="clear" w:color="auto" w:fill="FFFFFF"/>
        <w:spacing w:before="0" w:beforeAutospacing="0" w:after="0" w:afterAutospacing="0"/>
        <w:ind w:firstLine="709"/>
        <w:jc w:val="both"/>
        <w:rPr>
          <w:color w:val="000000" w:themeColor="text1"/>
          <w:sz w:val="28"/>
          <w:szCs w:val="28"/>
        </w:rPr>
      </w:pPr>
      <w:bookmarkStart w:id="19" w:name="n34"/>
      <w:bookmarkEnd w:id="19"/>
      <w:r>
        <w:rPr>
          <w:color w:val="000000" w:themeColor="text1"/>
          <w:sz w:val="28"/>
          <w:szCs w:val="28"/>
        </w:rPr>
        <w:t xml:space="preserve">1. Штатний розпис філії є складовою штатного розпису </w:t>
      </w:r>
      <w:r>
        <w:rPr>
          <w:rStyle w:val="rvts23"/>
          <w:bCs/>
          <w:color w:val="000000" w:themeColor="text1"/>
          <w:sz w:val="28"/>
          <w:szCs w:val="28"/>
        </w:rPr>
        <w:t>Менського закладу дошкільної освіти (ясла-садок) «Сонечко» комбінованого типу Менської міської ради</w:t>
      </w:r>
      <w:r>
        <w:rPr>
          <w:color w:val="000000" w:themeColor="text1"/>
          <w:sz w:val="28"/>
          <w:szCs w:val="28"/>
        </w:rPr>
        <w:t>, що розробляється і затверджується керівником закладу освіти на підставі Типових штатних нормативів закладів дошкільної освіти, затверджених наказом Міністерства освіти і науки України від 12 червня 2025 року № 844 (далі – Типові штатні нормативи).</w:t>
      </w:r>
      <w:bookmarkStart w:id="20" w:name="n35"/>
      <w:bookmarkEnd w:id="20"/>
    </w:p>
    <w:p w14:paraId="17BE65A1" w14:textId="77777777" w:rsidR="00B05365" w:rsidRDefault="00000000">
      <w:pPr>
        <w:pStyle w:val="rvps2"/>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2. Філію очолює завідувач.</w:t>
      </w:r>
      <w:bookmarkStart w:id="21" w:name="n36"/>
      <w:bookmarkStart w:id="22" w:name="n37"/>
      <w:bookmarkEnd w:id="21"/>
      <w:bookmarkEnd w:id="22"/>
    </w:p>
    <w:p w14:paraId="7E4D80EA" w14:textId="77777777" w:rsidR="00B05365" w:rsidRDefault="00000000">
      <w:pPr>
        <w:pStyle w:val="rvps2"/>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 xml:space="preserve">3. Завідувач філії, педагогічні та інші працівники філії є працівниками </w:t>
      </w:r>
      <w:r>
        <w:rPr>
          <w:rStyle w:val="rvts23"/>
          <w:bCs/>
          <w:color w:val="000000" w:themeColor="text1"/>
          <w:sz w:val="28"/>
          <w:szCs w:val="28"/>
        </w:rPr>
        <w:t>Менського закладу дошкільної освіти (ясла-садок) «Сонечко» комбінованого типу Менської міської ради</w:t>
      </w:r>
      <w:r>
        <w:rPr>
          <w:color w:val="000000" w:themeColor="text1"/>
          <w:sz w:val="28"/>
          <w:szCs w:val="28"/>
        </w:rPr>
        <w:t>.</w:t>
      </w:r>
      <w:bookmarkStart w:id="23" w:name="n38"/>
      <w:bookmarkEnd w:id="23"/>
    </w:p>
    <w:p w14:paraId="7E579062" w14:textId="77777777" w:rsidR="00B05365" w:rsidRDefault="00000000">
      <w:pPr>
        <w:pStyle w:val="rvps2"/>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4. Керівник</w:t>
      </w:r>
      <w:r>
        <w:rPr>
          <w:rStyle w:val="rvts23"/>
          <w:bCs/>
          <w:color w:val="000000" w:themeColor="text1"/>
          <w:sz w:val="28"/>
          <w:szCs w:val="28"/>
        </w:rPr>
        <w:t xml:space="preserve"> Менського закладу дошкільної освіти (ясла-садок) «Сонечко» комбінованого типу Менської міської ради </w:t>
      </w:r>
      <w:r>
        <w:rPr>
          <w:color w:val="000000" w:themeColor="text1"/>
          <w:sz w:val="28"/>
          <w:szCs w:val="28"/>
        </w:rPr>
        <w:t>визначає обсяг педагогічного навантаження педагогічних працівників, які забезпечують освітній процес у філії.</w:t>
      </w:r>
      <w:bookmarkStart w:id="24" w:name="n39"/>
      <w:bookmarkEnd w:id="24"/>
    </w:p>
    <w:p w14:paraId="004AF7B7" w14:textId="77777777" w:rsidR="00B05365" w:rsidRDefault="00000000">
      <w:pPr>
        <w:pStyle w:val="rvps2"/>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Педагогічні працівники закладу освіти (закладу освіти, що є юридичною особою), які здійснюють освітній процес у філії, можуть мати педагогічне навантаження у закладі освіти та філії (філіях).</w:t>
      </w:r>
      <w:bookmarkStart w:id="25" w:name="n40"/>
      <w:bookmarkEnd w:id="25"/>
    </w:p>
    <w:p w14:paraId="570DE18C" w14:textId="77777777" w:rsidR="00B05365" w:rsidRDefault="00000000">
      <w:pPr>
        <w:pStyle w:val="rvps2"/>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 xml:space="preserve">5. Педагогічні працівники філії є членами педагогічної ради </w:t>
      </w:r>
      <w:r>
        <w:rPr>
          <w:rStyle w:val="rvts23"/>
          <w:bCs/>
          <w:color w:val="000000" w:themeColor="text1"/>
          <w:sz w:val="28"/>
          <w:szCs w:val="28"/>
        </w:rPr>
        <w:t>Менського закладу дошкільної освіти (ясла-садок) «Сонечко» комбінованого типу Менської міської ради</w:t>
      </w:r>
      <w:r>
        <w:rPr>
          <w:color w:val="000000" w:themeColor="text1"/>
          <w:sz w:val="28"/>
          <w:szCs w:val="28"/>
        </w:rPr>
        <w:t>.</w:t>
      </w:r>
      <w:bookmarkStart w:id="26" w:name="n41"/>
      <w:bookmarkEnd w:id="26"/>
    </w:p>
    <w:p w14:paraId="4A92AF4C" w14:textId="77777777" w:rsidR="00B05365" w:rsidRDefault="00000000">
      <w:pPr>
        <w:pStyle w:val="rvps2"/>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 xml:space="preserve">6. Методична робота у філії є складовою методичної роботи </w:t>
      </w:r>
      <w:r>
        <w:rPr>
          <w:rStyle w:val="rvts23"/>
          <w:bCs/>
          <w:color w:val="000000" w:themeColor="text1"/>
          <w:sz w:val="28"/>
          <w:szCs w:val="28"/>
        </w:rPr>
        <w:t>Менського закладу дошкільної освіти (ясла-садок) «Сонечко» комбінованого типу Менської міської ради</w:t>
      </w:r>
      <w:r>
        <w:rPr>
          <w:color w:val="000000" w:themeColor="text1"/>
          <w:sz w:val="28"/>
          <w:szCs w:val="28"/>
        </w:rPr>
        <w:t>.</w:t>
      </w:r>
      <w:bookmarkStart w:id="27" w:name="n42"/>
      <w:bookmarkEnd w:id="27"/>
    </w:p>
    <w:p w14:paraId="785BCD00" w14:textId="77777777" w:rsidR="00B05365" w:rsidRDefault="00000000">
      <w:pPr>
        <w:pStyle w:val="rvps2"/>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lastRenderedPageBreak/>
        <w:t xml:space="preserve">7. Рішення вищого колегіального органу громадського самоврядування (загальних зборів трудового колективу) </w:t>
      </w:r>
      <w:r>
        <w:rPr>
          <w:rStyle w:val="rvts23"/>
          <w:bCs/>
          <w:color w:val="000000" w:themeColor="text1"/>
          <w:sz w:val="28"/>
          <w:szCs w:val="28"/>
        </w:rPr>
        <w:t xml:space="preserve">Менського закладу дошкільної освіти (ясла-садок) «Сонечко» комбінованого типу Менської міської ради </w:t>
      </w:r>
      <w:r>
        <w:rPr>
          <w:color w:val="000000" w:themeColor="text1"/>
          <w:sz w:val="28"/>
          <w:szCs w:val="28"/>
        </w:rPr>
        <w:t>є обов’язковими для виконання філією.</w:t>
      </w:r>
      <w:bookmarkStart w:id="28" w:name="n43"/>
      <w:bookmarkEnd w:id="28"/>
    </w:p>
    <w:p w14:paraId="74D46365" w14:textId="77777777" w:rsidR="00B05365" w:rsidRDefault="00000000">
      <w:pPr>
        <w:pStyle w:val="rvps2"/>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У філії можуть створюватися органи громадського самоврядування філії.</w:t>
      </w:r>
    </w:p>
    <w:p w14:paraId="12F61733" w14:textId="77777777" w:rsidR="00B05365" w:rsidRDefault="00B05365">
      <w:pPr>
        <w:pStyle w:val="rvps2"/>
        <w:shd w:val="clear" w:color="auto" w:fill="FFFFFF"/>
        <w:spacing w:before="0" w:beforeAutospacing="0" w:after="0" w:afterAutospacing="0"/>
        <w:ind w:firstLine="709"/>
        <w:jc w:val="both"/>
        <w:rPr>
          <w:color w:val="000000" w:themeColor="text1"/>
          <w:sz w:val="28"/>
          <w:szCs w:val="28"/>
        </w:rPr>
      </w:pPr>
    </w:p>
    <w:p w14:paraId="05E4BC99" w14:textId="77777777" w:rsidR="00B05365" w:rsidRDefault="00000000">
      <w:pPr>
        <w:pStyle w:val="rvps7"/>
        <w:shd w:val="clear" w:color="auto" w:fill="FFFFFF"/>
        <w:spacing w:before="0" w:beforeAutospacing="0" w:after="0" w:afterAutospacing="0"/>
        <w:ind w:left="448" w:firstLine="709"/>
        <w:jc w:val="center"/>
        <w:rPr>
          <w:color w:val="000000" w:themeColor="text1"/>
          <w:sz w:val="28"/>
          <w:szCs w:val="28"/>
        </w:rPr>
      </w:pPr>
      <w:bookmarkStart w:id="29" w:name="n44"/>
      <w:bookmarkEnd w:id="29"/>
      <w:r>
        <w:rPr>
          <w:rStyle w:val="rvts15"/>
          <w:b/>
          <w:bCs/>
          <w:color w:val="000000" w:themeColor="text1"/>
          <w:sz w:val="28"/>
          <w:szCs w:val="28"/>
        </w:rPr>
        <w:t>ІV. Фінансування та матеріально-технічна база філії</w:t>
      </w:r>
    </w:p>
    <w:p w14:paraId="3323EE7C" w14:textId="77777777" w:rsidR="00B05365" w:rsidRDefault="00000000">
      <w:pPr>
        <w:pStyle w:val="rvps2"/>
        <w:shd w:val="clear" w:color="auto" w:fill="FFFFFF"/>
        <w:spacing w:before="0" w:beforeAutospacing="0" w:after="0" w:afterAutospacing="0"/>
        <w:ind w:firstLine="709"/>
        <w:jc w:val="both"/>
        <w:rPr>
          <w:color w:val="000000" w:themeColor="text1"/>
          <w:sz w:val="28"/>
          <w:szCs w:val="28"/>
        </w:rPr>
      </w:pPr>
      <w:bookmarkStart w:id="30" w:name="n45"/>
      <w:bookmarkEnd w:id="30"/>
      <w:r>
        <w:rPr>
          <w:color w:val="000000" w:themeColor="text1"/>
          <w:sz w:val="28"/>
          <w:szCs w:val="28"/>
        </w:rPr>
        <w:t>1. Порядок фінансування та матеріально-технічного забезпечення філії визначається Законами України </w:t>
      </w:r>
      <w:hyperlink r:id="rId10" w:tooltip="https://zakon.rada.gov.ua/laws/show/2145-19" w:history="1">
        <w:r w:rsidR="00B05365">
          <w:rPr>
            <w:rStyle w:val="affa"/>
            <w:color w:val="000000" w:themeColor="text1"/>
            <w:sz w:val="28"/>
            <w:szCs w:val="28"/>
            <w:u w:val="none"/>
          </w:rPr>
          <w:t>«Про освіту»</w:t>
        </w:r>
      </w:hyperlink>
      <w:r>
        <w:rPr>
          <w:color w:val="000000" w:themeColor="text1"/>
          <w:sz w:val="28"/>
          <w:szCs w:val="28"/>
        </w:rPr>
        <w:t>, </w:t>
      </w:r>
      <w:hyperlink r:id="rId11" w:tooltip="https://zakon.rada.gov.ua/laws/show/2628-14" w:history="1">
        <w:r w:rsidR="00B05365">
          <w:rPr>
            <w:rStyle w:val="affa"/>
            <w:color w:val="000000" w:themeColor="text1"/>
            <w:sz w:val="28"/>
            <w:szCs w:val="28"/>
            <w:u w:val="none"/>
          </w:rPr>
          <w:t>«Про дошкільну освіту»</w:t>
        </w:r>
      </w:hyperlink>
      <w:r>
        <w:rPr>
          <w:color w:val="000000" w:themeColor="text1"/>
          <w:sz w:val="28"/>
          <w:szCs w:val="28"/>
        </w:rPr>
        <w:t>, іншими нормативно-правовими актами.</w:t>
      </w:r>
      <w:bookmarkStart w:id="31" w:name="n46"/>
      <w:bookmarkEnd w:id="31"/>
    </w:p>
    <w:p w14:paraId="0480C7AB" w14:textId="77777777" w:rsidR="00B05365" w:rsidRDefault="00000000">
      <w:pPr>
        <w:pStyle w:val="rvps2"/>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 xml:space="preserve">2. Фінансування філії здійснюється відповідно до єдиного кошторису </w:t>
      </w:r>
      <w:r>
        <w:rPr>
          <w:rStyle w:val="rvts23"/>
          <w:bCs/>
          <w:color w:val="000000" w:themeColor="text1"/>
          <w:sz w:val="28"/>
          <w:szCs w:val="28"/>
        </w:rPr>
        <w:t>Менського закладу дошкільної освіти (ясла-садок) «Сонечко» комбінованого типу Менської міської ради</w:t>
      </w:r>
      <w:r>
        <w:rPr>
          <w:color w:val="000000" w:themeColor="text1"/>
          <w:sz w:val="28"/>
          <w:szCs w:val="28"/>
        </w:rPr>
        <w:t>.</w:t>
      </w:r>
      <w:bookmarkStart w:id="32" w:name="n47"/>
      <w:bookmarkEnd w:id="32"/>
    </w:p>
    <w:p w14:paraId="5B789C93" w14:textId="77777777" w:rsidR="00B05365" w:rsidRDefault="00000000">
      <w:pPr>
        <w:pStyle w:val="rvps2"/>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3. Філія може залучати додаткові джерела фінансування, не заборонені законодавством.</w:t>
      </w:r>
      <w:bookmarkStart w:id="33" w:name="n48"/>
      <w:bookmarkEnd w:id="33"/>
    </w:p>
    <w:p w14:paraId="3D1B88BF" w14:textId="77777777" w:rsidR="00B05365" w:rsidRDefault="00000000">
      <w:pPr>
        <w:pStyle w:val="rvps2"/>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4. Філія може забезпечувати надання платних освітніх та інших послуг, перелік яких визначає педагогічна рада закладу освіти відповідно до Переліку платних послуг, які можуть надаватися закладами освіти, іншими установами та закладами системи освіти, що належать до державної та комунальної форми власності, затвердженого постановою Кабінету Міністрів України від 27 серпня 2010 року № 796.</w:t>
      </w:r>
      <w:bookmarkStart w:id="34" w:name="n49"/>
      <w:bookmarkEnd w:id="34"/>
    </w:p>
    <w:p w14:paraId="6459DCF4" w14:textId="77777777" w:rsidR="00B05365" w:rsidRDefault="00000000">
      <w:pPr>
        <w:pStyle w:val="rvps2"/>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 xml:space="preserve">5. Майно </w:t>
      </w:r>
      <w:r>
        <w:rPr>
          <w:rStyle w:val="rvts23"/>
          <w:bCs/>
          <w:color w:val="000000" w:themeColor="text1"/>
          <w:sz w:val="28"/>
          <w:szCs w:val="28"/>
        </w:rPr>
        <w:t xml:space="preserve">Менського закладу дошкільної освіти (ясла-садок) «Сонечко» комбінованого типу Менської міської ради </w:t>
      </w:r>
      <w:r>
        <w:rPr>
          <w:color w:val="000000" w:themeColor="text1"/>
          <w:sz w:val="28"/>
          <w:szCs w:val="28"/>
        </w:rPr>
        <w:t>перебуває у користуванні філії на праві узуфрукту.</w:t>
      </w:r>
      <w:bookmarkStart w:id="35" w:name="n50"/>
      <w:bookmarkEnd w:id="35"/>
    </w:p>
    <w:p w14:paraId="667E671D" w14:textId="77777777" w:rsidR="00B05365" w:rsidRDefault="00000000">
      <w:pPr>
        <w:pStyle w:val="rvps2"/>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 xml:space="preserve">6. </w:t>
      </w:r>
      <w:r>
        <w:rPr>
          <w:rStyle w:val="rvts23"/>
          <w:bCs/>
          <w:color w:val="000000" w:themeColor="text1"/>
          <w:sz w:val="28"/>
          <w:szCs w:val="28"/>
        </w:rPr>
        <w:t xml:space="preserve">Менський заклад дошкільної освіти (ясла-садок) «Сонечко» комбінованого типу Менської міської ради </w:t>
      </w:r>
      <w:r>
        <w:rPr>
          <w:color w:val="000000" w:themeColor="text1"/>
          <w:sz w:val="28"/>
          <w:szCs w:val="28"/>
        </w:rPr>
        <w:t>та його філії можуть спільно використовувати наявне майно.</w:t>
      </w:r>
    </w:p>
    <w:p w14:paraId="1A46A1A6" w14:textId="77777777" w:rsidR="00B05365" w:rsidRDefault="00B05365">
      <w:pPr>
        <w:spacing w:line="240" w:lineRule="auto"/>
        <w:jc w:val="center"/>
        <w:rPr>
          <w:rFonts w:ascii="Times New Roman" w:eastAsia="Times New Roman" w:hAnsi="Times New Roman" w:cs="Times New Roman"/>
          <w:b/>
          <w:color w:val="000000" w:themeColor="text1"/>
          <w:sz w:val="28"/>
          <w:szCs w:val="28"/>
        </w:rPr>
      </w:pPr>
    </w:p>
    <w:p w14:paraId="22B4162D" w14:textId="77777777" w:rsidR="00B05365" w:rsidRDefault="00B05365">
      <w:pPr>
        <w:spacing w:line="240" w:lineRule="auto"/>
        <w:jc w:val="center"/>
        <w:rPr>
          <w:rFonts w:ascii="Times New Roman" w:eastAsia="Times New Roman" w:hAnsi="Times New Roman" w:cs="Times New Roman"/>
          <w:b/>
          <w:color w:val="000000" w:themeColor="text1"/>
          <w:sz w:val="28"/>
          <w:szCs w:val="28"/>
        </w:rPr>
      </w:pPr>
    </w:p>
    <w:p w14:paraId="71C39104" w14:textId="77777777" w:rsidR="00B05365" w:rsidRDefault="00000000">
      <w:pPr>
        <w:spacing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Начальник Відділу освіти</w:t>
      </w:r>
    </w:p>
    <w:p w14:paraId="769F2A08" w14:textId="77777777" w:rsidR="00B05365" w:rsidRDefault="00000000">
      <w:pPr>
        <w:spacing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Менської міської ради</w:t>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t xml:space="preserve">         Ірина ЛУК’ЯНЕНКО</w:t>
      </w:r>
    </w:p>
    <w:sectPr w:rsidR="00B05365">
      <w:headerReference w:type="default" r:id="rId12"/>
      <w:footerReference w:type="default" r:id="rId13"/>
      <w:headerReference w:type="first" r:id="rId14"/>
      <w:footerReference w:type="first" r:id="rId15"/>
      <w:pgSz w:w="11909" w:h="16834"/>
      <w:pgMar w:top="1134" w:right="567"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C1152" w14:textId="77777777" w:rsidR="000F27D6" w:rsidRDefault="000F27D6">
      <w:pPr>
        <w:spacing w:line="240" w:lineRule="auto"/>
      </w:pPr>
      <w:r>
        <w:separator/>
      </w:r>
    </w:p>
  </w:endnote>
  <w:endnote w:type="continuationSeparator" w:id="0">
    <w:p w14:paraId="65585E77" w14:textId="77777777" w:rsidR="000F27D6" w:rsidRDefault="000F27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auto"/>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C4D1" w14:textId="77777777" w:rsidR="00B05365" w:rsidRDefault="00B05365">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294D" w14:textId="77777777" w:rsidR="00B05365" w:rsidRDefault="00B05365">
    <w:pPr>
      <w:pStyle w:val="af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46740" w14:textId="77777777" w:rsidR="000F27D6" w:rsidRDefault="000F27D6">
      <w:pPr>
        <w:spacing w:line="240" w:lineRule="auto"/>
      </w:pPr>
      <w:r>
        <w:separator/>
      </w:r>
    </w:p>
  </w:footnote>
  <w:footnote w:type="continuationSeparator" w:id="0">
    <w:p w14:paraId="1A45DBF2" w14:textId="77777777" w:rsidR="000F27D6" w:rsidRDefault="000F27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A9BB0" w14:textId="77777777" w:rsidR="00B05365" w:rsidRDefault="00000000">
    <w:pPr>
      <w:pStyle w:val="aff4"/>
      <w:jc w:val="right"/>
      <w:rPr>
        <w:rFonts w:ascii="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 \* MERGEFORMAT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продовження додатка</w:t>
    </w:r>
  </w:p>
  <w:p w14:paraId="42039344" w14:textId="77777777" w:rsidR="00B05365" w:rsidRDefault="00B05365">
    <w:pPr>
      <w:pStyle w:val="af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4D1D3" w14:textId="77777777" w:rsidR="00B05365" w:rsidRDefault="00B05365">
    <w:pPr>
      <w:pStyle w:val="af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256"/>
    <w:multiLevelType w:val="multilevel"/>
    <w:tmpl w:val="91CCAC58"/>
    <w:lvl w:ilvl="0">
      <w:start w:val="20"/>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807935"/>
    <w:multiLevelType w:val="multilevel"/>
    <w:tmpl w:val="527A9DB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AD7028F"/>
    <w:multiLevelType w:val="multilevel"/>
    <w:tmpl w:val="A1BE9D2E"/>
    <w:lvl w:ilvl="0">
      <w:start w:val="20"/>
      <w:numFmt w:val="bullet"/>
      <w:lvlText w:val="-"/>
      <w:lvlJc w:val="left"/>
      <w:pPr>
        <w:ind w:left="1080" w:hanging="360"/>
      </w:pPr>
      <w:rPr>
        <w:rFonts w:ascii="Times New Roman" w:eastAsia="Times New Roman" w:hAnsi="Times New Roman" w:cs="Times New Roman"/>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07B70EC"/>
    <w:multiLevelType w:val="multilevel"/>
    <w:tmpl w:val="B9569C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2633A13"/>
    <w:multiLevelType w:val="multilevel"/>
    <w:tmpl w:val="47A4E1C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5A70192"/>
    <w:multiLevelType w:val="multilevel"/>
    <w:tmpl w:val="BD74C16C"/>
    <w:lvl w:ilvl="0">
      <w:start w:val="20"/>
      <w:numFmt w:val="bullet"/>
      <w:lvlText w:val="-"/>
      <w:lvlJc w:val="left"/>
      <w:pPr>
        <w:ind w:left="1440" w:hanging="360"/>
      </w:pPr>
      <w:rPr>
        <w:rFonts w:ascii="Times New Roman" w:eastAsia="Times New Roman" w:hAnsi="Times New Roman" w:cs="Times New Roman"/>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39B05F49"/>
    <w:multiLevelType w:val="multilevel"/>
    <w:tmpl w:val="92F442C2"/>
    <w:lvl w:ilvl="0">
      <w:start w:val="20"/>
      <w:numFmt w:val="bullet"/>
      <w:lvlText w:val="-"/>
      <w:lvlJc w:val="left"/>
      <w:pPr>
        <w:ind w:left="720" w:hanging="360"/>
      </w:pPr>
      <w:rPr>
        <w:rFonts w:ascii="Times New Roman" w:eastAsia="Times New Roman" w:hAnsi="Times New Roman" w:cs="Times New Roman"/>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AA6BBF"/>
    <w:multiLevelType w:val="multilevel"/>
    <w:tmpl w:val="7A12830C"/>
    <w:lvl w:ilvl="0">
      <w:start w:val="1"/>
      <w:numFmt w:val="decimal"/>
      <w:lvlText w:val="%1."/>
      <w:lvlJc w:val="left"/>
      <w:pPr>
        <w:ind w:left="720" w:hanging="360"/>
      </w:pPr>
      <w:rPr>
        <w:strike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8D35788"/>
    <w:multiLevelType w:val="multilevel"/>
    <w:tmpl w:val="501A62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78744F45"/>
    <w:multiLevelType w:val="multilevel"/>
    <w:tmpl w:val="7A5EEF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7F8E4AE6"/>
    <w:multiLevelType w:val="multilevel"/>
    <w:tmpl w:val="1A128BD0"/>
    <w:lvl w:ilvl="0">
      <w:start w:val="2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89936780">
    <w:abstractNumId w:val="4"/>
  </w:num>
  <w:num w:numId="2" w16cid:durableId="167136842">
    <w:abstractNumId w:val="0"/>
  </w:num>
  <w:num w:numId="3" w16cid:durableId="385033234">
    <w:abstractNumId w:val="7"/>
  </w:num>
  <w:num w:numId="4" w16cid:durableId="2138796603">
    <w:abstractNumId w:val="6"/>
  </w:num>
  <w:num w:numId="5" w16cid:durableId="2022705253">
    <w:abstractNumId w:val="5"/>
  </w:num>
  <w:num w:numId="6" w16cid:durableId="1650936579">
    <w:abstractNumId w:val="2"/>
  </w:num>
  <w:num w:numId="7" w16cid:durableId="1677419694">
    <w:abstractNumId w:val="10"/>
  </w:num>
  <w:num w:numId="8" w16cid:durableId="1165978928">
    <w:abstractNumId w:val="1"/>
  </w:num>
  <w:num w:numId="9" w16cid:durableId="1140226076">
    <w:abstractNumId w:val="9"/>
  </w:num>
  <w:num w:numId="10" w16cid:durableId="1761441616">
    <w:abstractNumId w:val="3"/>
  </w:num>
  <w:num w:numId="11" w16cid:durableId="9197588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365"/>
    <w:rsid w:val="000977A0"/>
    <w:rsid w:val="000F27D6"/>
    <w:rsid w:val="006D734C"/>
    <w:rsid w:val="00AC3A6E"/>
    <w:rsid w:val="00B05365"/>
    <w:rsid w:val="00B70722"/>
    <w:rsid w:val="00F77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7F652"/>
  <w15:docId w15:val="{2559E45A-E787-471F-9899-C35B5098F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uk-UA"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pPr>
      <w:keepNext/>
      <w:keepLines/>
      <w:spacing w:before="400" w:after="120"/>
      <w:outlineLvl w:val="0"/>
    </w:pPr>
    <w:rPr>
      <w:sz w:val="40"/>
      <w:szCs w:val="40"/>
    </w:rPr>
  </w:style>
  <w:style w:type="paragraph" w:styleId="2">
    <w:name w:val="heading 2"/>
    <w:basedOn w:val="a"/>
    <w:next w:val="a"/>
    <w:link w:val="20"/>
    <w:pPr>
      <w:keepNext/>
      <w:keepLines/>
      <w:spacing w:before="360" w:after="120"/>
      <w:outlineLvl w:val="1"/>
    </w:pPr>
    <w:rPr>
      <w:sz w:val="32"/>
      <w:szCs w:val="32"/>
    </w:rPr>
  </w:style>
  <w:style w:type="paragraph" w:styleId="3">
    <w:name w:val="heading 3"/>
    <w:basedOn w:val="a"/>
    <w:next w:val="a"/>
    <w:link w:val="30"/>
    <w:pPr>
      <w:keepNext/>
      <w:keepLines/>
      <w:spacing w:before="320" w:after="80"/>
      <w:outlineLvl w:val="2"/>
    </w:pPr>
    <w:rPr>
      <w:color w:val="434343"/>
      <w:sz w:val="28"/>
      <w:szCs w:val="28"/>
    </w:rPr>
  </w:style>
  <w:style w:type="paragraph" w:styleId="4">
    <w:name w:val="heading 4"/>
    <w:basedOn w:val="a"/>
    <w:next w:val="a"/>
    <w:link w:val="40"/>
    <w:pPr>
      <w:keepNext/>
      <w:keepLines/>
      <w:spacing w:before="280" w:after="80"/>
      <w:outlineLvl w:val="3"/>
    </w:pPr>
    <w:rPr>
      <w:color w:val="666666"/>
      <w:sz w:val="24"/>
      <w:szCs w:val="24"/>
    </w:rPr>
  </w:style>
  <w:style w:type="paragraph" w:styleId="5">
    <w:name w:val="heading 5"/>
    <w:basedOn w:val="a"/>
    <w:next w:val="a"/>
    <w:link w:val="50"/>
    <w:pPr>
      <w:keepNext/>
      <w:keepLines/>
      <w:spacing w:before="240" w:after="80"/>
      <w:outlineLvl w:val="4"/>
    </w:pPr>
    <w:rPr>
      <w:color w:val="666666"/>
    </w:rPr>
  </w:style>
  <w:style w:type="paragraph" w:styleId="6">
    <w:name w:val="heading 6"/>
    <w:basedOn w:val="a"/>
    <w:next w:val="a"/>
    <w:link w:val="60"/>
    <w:pPr>
      <w:keepNext/>
      <w:keepLines/>
      <w:spacing w:before="240" w:after="80"/>
      <w:outlineLvl w:val="5"/>
    </w:pPr>
    <w:rPr>
      <w:i/>
      <w:color w:val="666666"/>
    </w:rPr>
  </w:style>
  <w:style w:type="paragraph" w:styleId="7">
    <w:name w:val="heading 7"/>
    <w:basedOn w:val="a"/>
    <w:next w:val="a"/>
    <w:link w:val="70"/>
    <w:uiPriority w:val="9"/>
    <w:unhideWhenUsed/>
    <w:qFormat/>
    <w:pPr>
      <w:keepNext/>
      <w:keepLines/>
      <w:spacing w:before="40"/>
      <w:outlineLvl w:val="6"/>
    </w:pPr>
    <w:rPr>
      <w:color w:val="595959" w:themeColor="text1" w:themeTint="A6"/>
    </w:rPr>
  </w:style>
  <w:style w:type="paragraph" w:styleId="8">
    <w:name w:val="heading 8"/>
    <w:basedOn w:val="a"/>
    <w:next w:val="a"/>
    <w:link w:val="80"/>
    <w:uiPriority w:val="9"/>
    <w:unhideWhenUsed/>
    <w:qFormat/>
    <w:pPr>
      <w:keepNext/>
      <w:keepLines/>
      <w:outlineLvl w:val="7"/>
    </w:pPr>
    <w:rPr>
      <w:i/>
      <w:iCs/>
      <w:color w:val="272727" w:themeColor="text1" w:themeTint="D8"/>
    </w:rPr>
  </w:style>
  <w:style w:type="paragraph" w:styleId="9">
    <w:name w:val="heading 9"/>
    <w:basedOn w:val="a"/>
    <w:next w:val="a"/>
    <w:link w:val="90"/>
    <w:uiPriority w:val="9"/>
    <w:unhideWhenUsed/>
    <w:qFormat/>
    <w:pPr>
      <w:keepNext/>
      <w:keepLines/>
      <w:outlineLvl w:val="8"/>
    </w:pPr>
    <w:rPr>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Heading2Char">
    <w:name w:val="Heading 2 Char"/>
    <w:basedOn w:val="a0"/>
    <w:uiPriority w:val="9"/>
    <w:rPr>
      <w:rFonts w:ascii="Arial" w:eastAsia="Arial" w:hAnsi="Arial" w:cs="Arial"/>
      <w:color w:val="365F91" w:themeColor="accent1" w:themeShade="BF"/>
      <w:sz w:val="32"/>
      <w:szCs w:val="32"/>
    </w:rPr>
  </w:style>
  <w:style w:type="character" w:customStyle="1" w:styleId="Heading3Char">
    <w:name w:val="Heading 3 Char"/>
    <w:basedOn w:val="a0"/>
    <w:uiPriority w:val="9"/>
    <w:rPr>
      <w:rFonts w:ascii="Arial" w:eastAsia="Arial" w:hAnsi="Arial" w:cs="Arial"/>
      <w:color w:val="365F91" w:themeColor="accent1" w:themeShade="BF"/>
      <w:sz w:val="28"/>
      <w:szCs w:val="28"/>
    </w:rPr>
  </w:style>
  <w:style w:type="character" w:customStyle="1" w:styleId="Heading4Char">
    <w:name w:val="Heading 4 Char"/>
    <w:basedOn w:val="a0"/>
    <w:uiPriority w:val="9"/>
    <w:rPr>
      <w:rFonts w:ascii="Arial" w:eastAsia="Arial" w:hAnsi="Arial" w:cs="Arial"/>
      <w:i/>
      <w:iCs/>
      <w:color w:val="365F91" w:themeColor="accent1" w:themeShade="BF"/>
    </w:rPr>
  </w:style>
  <w:style w:type="character" w:customStyle="1" w:styleId="Heading5Char">
    <w:name w:val="Heading 5 Char"/>
    <w:basedOn w:val="a0"/>
    <w:uiPriority w:val="9"/>
    <w:rPr>
      <w:rFonts w:ascii="Arial" w:eastAsia="Arial" w:hAnsi="Arial" w:cs="Arial"/>
      <w:color w:val="365F91"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365F91" w:themeColor="accent1" w:themeShade="BF"/>
    </w:rPr>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table" w:styleId="a3">
    <w:name w:val="Table Grid"/>
    <w:basedOn w:val="a1"/>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line="240" w:lineRule="auto"/>
    </w:pPr>
    <w:rPr>
      <w:color w:val="404040"/>
      <w:sz w:val="20"/>
      <w:szCs w:val="20"/>
      <w:lang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line="240" w:lineRule="auto"/>
    </w:pPr>
    <w:rPr>
      <w:color w:val="404040"/>
      <w:sz w:val="20"/>
      <w:szCs w:val="20"/>
      <w:lang w:eastAsia="uk-UA"/>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line="240" w:lineRule="auto"/>
    </w:pPr>
    <w:rPr>
      <w:color w:val="404040"/>
      <w:sz w:val="20"/>
      <w:szCs w:val="20"/>
      <w:lang w:eastAsia="uk-UA"/>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line="240" w:lineRule="auto"/>
    </w:pPr>
    <w:rPr>
      <w:color w:val="404040"/>
      <w:sz w:val="20"/>
      <w:szCs w:val="20"/>
      <w:lang w:eastAsia="uk-UA"/>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line="240" w:lineRule="auto"/>
    </w:pPr>
    <w:rPr>
      <w:color w:val="404040"/>
      <w:sz w:val="20"/>
      <w:szCs w:val="20"/>
      <w:lang w:eastAsia="uk-UA"/>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line="240" w:lineRule="auto"/>
    </w:pPr>
    <w:rPr>
      <w:color w:val="404040"/>
      <w:sz w:val="20"/>
      <w:szCs w:val="20"/>
      <w:lang w:eastAsia="uk-UA"/>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line="240" w:lineRule="auto"/>
    </w:pPr>
    <w:rPr>
      <w:color w:val="404040"/>
      <w:sz w:val="20"/>
      <w:szCs w:val="20"/>
      <w:lang w:eastAsia="uk-UA"/>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0"/>
    <w:link w:val="1"/>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a4">
    <w:name w:val="Підзаголовок Знак"/>
    <w:basedOn w:val="a0"/>
    <w:link w:val="a5"/>
    <w:uiPriority w:val="11"/>
    <w:rPr>
      <w:color w:val="595959" w:themeColor="text1" w:themeTint="A6"/>
      <w:spacing w:val="15"/>
      <w:sz w:val="28"/>
      <w:szCs w:val="28"/>
    </w:rPr>
  </w:style>
  <w:style w:type="paragraph" w:styleId="a6">
    <w:name w:val="Quote"/>
    <w:basedOn w:val="a"/>
    <w:next w:val="a"/>
    <w:link w:val="a7"/>
    <w:uiPriority w:val="29"/>
    <w:qFormat/>
    <w:pPr>
      <w:spacing w:before="160"/>
      <w:jc w:val="center"/>
    </w:pPr>
    <w:rPr>
      <w:i/>
      <w:iCs/>
      <w:color w:val="404040" w:themeColor="text1" w:themeTint="BF"/>
    </w:rPr>
  </w:style>
  <w:style w:type="character" w:customStyle="1" w:styleId="a7">
    <w:name w:val="Цитата Знак"/>
    <w:basedOn w:val="a0"/>
    <w:link w:val="a6"/>
    <w:uiPriority w:val="29"/>
    <w:rPr>
      <w:i/>
      <w:iCs/>
      <w:color w:val="404040" w:themeColor="text1" w:themeTint="BF"/>
    </w:rPr>
  </w:style>
  <w:style w:type="character" w:styleId="a8">
    <w:name w:val="Intense Emphasis"/>
    <w:basedOn w:val="a0"/>
    <w:uiPriority w:val="21"/>
    <w:qFormat/>
    <w:rPr>
      <w:i/>
      <w:iCs/>
      <w:color w:val="365F91" w:themeColor="accent1" w:themeShade="BF"/>
    </w:rPr>
  </w:style>
  <w:style w:type="paragraph" w:styleId="a9">
    <w:name w:val="Intense Quote"/>
    <w:basedOn w:val="a"/>
    <w:next w:val="a"/>
    <w:link w:val="aa"/>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Насичена цитата Знак"/>
    <w:basedOn w:val="a0"/>
    <w:link w:val="a9"/>
    <w:uiPriority w:val="30"/>
    <w:rPr>
      <w:i/>
      <w:iCs/>
      <w:color w:val="365F91" w:themeColor="accent1" w:themeShade="BF"/>
    </w:rPr>
  </w:style>
  <w:style w:type="character" w:styleId="ab">
    <w:name w:val="Intense Reference"/>
    <w:basedOn w:val="a0"/>
    <w:uiPriority w:val="32"/>
    <w:qFormat/>
    <w:rPr>
      <w:b/>
      <w:bCs/>
      <w:smallCaps/>
      <w:color w:val="365F91" w:themeColor="accent1" w:themeShade="BF"/>
      <w:spacing w:val="5"/>
    </w:rPr>
  </w:style>
  <w:style w:type="paragraph" w:styleId="ac">
    <w:name w:val="No Spacing"/>
    <w:basedOn w:val="a"/>
    <w:uiPriority w:val="1"/>
    <w:qFormat/>
    <w:pPr>
      <w:spacing w:line="240" w:lineRule="auto"/>
    </w:pPr>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f2">
    <w:name w:val="caption"/>
    <w:basedOn w:val="a"/>
    <w:next w:val="a"/>
    <w:uiPriority w:val="35"/>
    <w:unhideWhenUsed/>
    <w:qFormat/>
    <w:pPr>
      <w:spacing w:after="200" w:line="240" w:lineRule="auto"/>
    </w:pPr>
    <w:rPr>
      <w:i/>
      <w:iCs/>
      <w:color w:val="1F497D" w:themeColor="text2"/>
      <w:sz w:val="18"/>
      <w:szCs w:val="18"/>
    </w:rPr>
  </w:style>
  <w:style w:type="paragraph" w:styleId="af3">
    <w:name w:val="footnote text"/>
    <w:basedOn w:val="a"/>
    <w:link w:val="af4"/>
    <w:uiPriority w:val="99"/>
    <w:semiHidden/>
    <w:unhideWhenUsed/>
    <w:pPr>
      <w:spacing w:line="240" w:lineRule="auto"/>
    </w:pPr>
    <w:rPr>
      <w:sz w:val="20"/>
      <w:szCs w:val="20"/>
    </w:rPr>
  </w:style>
  <w:style w:type="character" w:customStyle="1" w:styleId="af4">
    <w:name w:val="Текст виноски Знак"/>
    <w:basedOn w:val="a0"/>
    <w:link w:val="af3"/>
    <w:uiPriority w:val="99"/>
    <w:semiHidden/>
    <w:rPr>
      <w:sz w:val="20"/>
      <w:szCs w:val="20"/>
    </w:rPr>
  </w:style>
  <w:style w:type="character" w:styleId="af5">
    <w:name w:val="footnote reference"/>
    <w:basedOn w:val="a0"/>
    <w:uiPriority w:val="99"/>
    <w:semiHidden/>
    <w:unhideWhenUsed/>
    <w:rPr>
      <w:vertAlign w:val="superscript"/>
    </w:rPr>
  </w:style>
  <w:style w:type="paragraph" w:styleId="af6">
    <w:name w:val="endnote text"/>
    <w:basedOn w:val="a"/>
    <w:link w:val="af7"/>
    <w:uiPriority w:val="99"/>
    <w:semiHidden/>
    <w:unhideWhenUsed/>
    <w:pPr>
      <w:spacing w:line="240" w:lineRule="auto"/>
    </w:pPr>
    <w:rPr>
      <w:sz w:val="20"/>
      <w:szCs w:val="20"/>
    </w:rPr>
  </w:style>
  <w:style w:type="character" w:customStyle="1" w:styleId="af7">
    <w:name w:val="Текст кінцевої виноски Знак"/>
    <w:basedOn w:val="a0"/>
    <w:link w:val="af6"/>
    <w:uiPriority w:val="99"/>
    <w:semiHidden/>
    <w:rPr>
      <w:sz w:val="20"/>
      <w:szCs w:val="20"/>
    </w:rPr>
  </w:style>
  <w:style w:type="character" w:styleId="af8">
    <w:name w:val="endnote reference"/>
    <w:basedOn w:val="a0"/>
    <w:uiPriority w:val="99"/>
    <w:semiHidden/>
    <w:unhideWhenUsed/>
    <w:rPr>
      <w:vertAlign w:val="superscript"/>
    </w:rPr>
  </w:style>
  <w:style w:type="character" w:styleId="af9">
    <w:name w:val="FollowedHyperlink"/>
    <w:basedOn w:val="a0"/>
    <w:uiPriority w:val="99"/>
    <w:semiHidden/>
    <w:unhideWhenUsed/>
    <w:rPr>
      <w:color w:val="800080" w:themeColor="followedHyperlink"/>
      <w:u w:val="single"/>
    </w:rPr>
  </w:style>
  <w:style w:type="paragraph" w:styleId="afa">
    <w:name w:val="TOC Heading"/>
    <w:uiPriority w:val="39"/>
    <w:unhideWhenUsed/>
  </w:style>
  <w:style w:type="paragraph" w:styleId="afb">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fc">
    <w:name w:val="Title"/>
    <w:basedOn w:val="a"/>
    <w:next w:val="a"/>
    <w:link w:val="afd"/>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5">
    <w:name w:val="Subtitle"/>
    <w:basedOn w:val="a"/>
    <w:next w:val="a"/>
    <w:link w:val="a4"/>
    <w:pPr>
      <w:keepNext/>
      <w:keepLines/>
      <w:spacing w:after="320"/>
    </w:pPr>
    <w:rPr>
      <w:color w:val="666666"/>
      <w:sz w:val="30"/>
      <w:szCs w:val="30"/>
    </w:rPr>
  </w:style>
  <w:style w:type="table" w:customStyle="1" w:styleId="StGen0">
    <w:name w:val="StGen0"/>
    <w:basedOn w:val="TableNormal1"/>
    <w:tblPr>
      <w:tblStyleRowBandSize w:val="1"/>
      <w:tblStyleColBandSize w:val="1"/>
      <w:tblCellMar>
        <w:top w:w="100" w:type="dxa"/>
        <w:left w:w="100" w:type="dxa"/>
        <w:bottom w:w="100" w:type="dxa"/>
        <w:right w:w="100" w:type="dxa"/>
      </w:tblCellMar>
    </w:tblPr>
  </w:style>
  <w:style w:type="table" w:customStyle="1" w:styleId="StGen1">
    <w:name w:val="StGen1"/>
    <w:basedOn w:val="TableNormal1"/>
    <w:tblPr>
      <w:tblStyleRowBandSize w:val="1"/>
      <w:tblStyleColBandSize w:val="1"/>
      <w:tblCellMar>
        <w:top w:w="100" w:type="dxa"/>
        <w:left w:w="100" w:type="dxa"/>
        <w:bottom w:w="100" w:type="dxa"/>
        <w:right w:w="100" w:type="dxa"/>
      </w:tblCellMar>
    </w:tblPr>
  </w:style>
  <w:style w:type="paragraph" w:styleId="afe">
    <w:name w:val="annotation text"/>
    <w:basedOn w:val="a"/>
    <w:link w:val="aff"/>
    <w:uiPriority w:val="99"/>
    <w:semiHidden/>
    <w:unhideWhenUsed/>
    <w:pPr>
      <w:spacing w:line="240" w:lineRule="auto"/>
    </w:pPr>
    <w:rPr>
      <w:sz w:val="20"/>
      <w:szCs w:val="20"/>
    </w:rPr>
  </w:style>
  <w:style w:type="character" w:customStyle="1" w:styleId="aff">
    <w:name w:val="Текст примітки Знак"/>
    <w:basedOn w:val="a0"/>
    <w:link w:val="afe"/>
    <w:uiPriority w:val="99"/>
    <w:semiHidden/>
    <w:rPr>
      <w:sz w:val="20"/>
      <w:szCs w:val="20"/>
    </w:rPr>
  </w:style>
  <w:style w:type="character" w:styleId="aff0">
    <w:name w:val="annotation reference"/>
    <w:basedOn w:val="a0"/>
    <w:uiPriority w:val="99"/>
    <w:semiHidden/>
    <w:unhideWhenUsed/>
    <w:rPr>
      <w:sz w:val="16"/>
      <w:szCs w:val="16"/>
    </w:rPr>
  </w:style>
  <w:style w:type="paragraph" w:styleId="aff1">
    <w:name w:val="Balloon Text"/>
    <w:basedOn w:val="a"/>
    <w:link w:val="aff2"/>
    <w:uiPriority w:val="99"/>
    <w:semiHidden/>
    <w:unhideWhenUsed/>
    <w:pPr>
      <w:spacing w:line="240" w:lineRule="auto"/>
    </w:pPr>
    <w:rPr>
      <w:rFonts w:ascii="Segoe UI" w:hAnsi="Segoe UI" w:cs="Segoe UI"/>
      <w:sz w:val="18"/>
      <w:szCs w:val="18"/>
    </w:rPr>
  </w:style>
  <w:style w:type="character" w:customStyle="1" w:styleId="aff2">
    <w:name w:val="Текст у виносці Знак"/>
    <w:basedOn w:val="a0"/>
    <w:link w:val="aff1"/>
    <w:uiPriority w:val="99"/>
    <w:semiHidden/>
    <w:rPr>
      <w:rFonts w:ascii="Segoe UI" w:hAnsi="Segoe UI" w:cs="Segoe UI"/>
      <w:sz w:val="18"/>
      <w:szCs w:val="18"/>
    </w:rPr>
  </w:style>
  <w:style w:type="paragraph" w:styleId="aff3">
    <w:name w:val="List Paragraph"/>
    <w:basedOn w:val="a"/>
    <w:uiPriority w:val="34"/>
    <w:qFormat/>
    <w:pPr>
      <w:ind w:left="720"/>
      <w:contextualSpacing/>
    </w:pPr>
  </w:style>
  <w:style w:type="table" w:customStyle="1" w:styleId="StGen2">
    <w:name w:val="StGen2"/>
    <w:basedOn w:val="TableNormal1"/>
    <w:tblPr>
      <w:tblStyleRowBandSize w:val="1"/>
      <w:tblStyleColBandSize w:val="1"/>
      <w:tblCellMar>
        <w:top w:w="100" w:type="dxa"/>
        <w:left w:w="100" w:type="dxa"/>
        <w:bottom w:w="100" w:type="dxa"/>
        <w:right w:w="100" w:type="dxa"/>
      </w:tblCellMar>
    </w:tblPr>
  </w:style>
  <w:style w:type="table" w:customStyle="1" w:styleId="StGen3">
    <w:name w:val="StGen3"/>
    <w:basedOn w:val="TableNormal1"/>
    <w:tblPr>
      <w:tblStyleRowBandSize w:val="1"/>
      <w:tblStyleColBandSize w:val="1"/>
      <w:tblCellMar>
        <w:left w:w="115" w:type="dxa"/>
        <w:right w:w="115" w:type="dxa"/>
      </w:tblCellMar>
    </w:tblPr>
  </w:style>
  <w:style w:type="table" w:customStyle="1" w:styleId="StGen4">
    <w:name w:val="StGen4"/>
    <w:basedOn w:val="TableNormal1"/>
    <w:tblPr>
      <w:tblStyleRowBandSize w:val="1"/>
      <w:tblStyleColBandSize w:val="1"/>
      <w:tblCellMar>
        <w:left w:w="115" w:type="dxa"/>
        <w:right w:w="115" w:type="dxa"/>
      </w:tblCellMar>
    </w:tblPr>
  </w:style>
  <w:style w:type="table" w:customStyle="1" w:styleId="StGen5">
    <w:name w:val="StGen5"/>
    <w:basedOn w:val="TableNormal1"/>
    <w:tblPr>
      <w:tblStyleRowBandSize w:val="1"/>
      <w:tblStyleColBandSize w:val="1"/>
      <w:tblCellMar>
        <w:left w:w="115" w:type="dxa"/>
        <w:right w:w="115" w:type="dxa"/>
      </w:tblCellMar>
    </w:tblPr>
  </w:style>
  <w:style w:type="table" w:customStyle="1" w:styleId="StGen6">
    <w:name w:val="StGen6"/>
    <w:basedOn w:val="TableNormal1"/>
    <w:tblPr>
      <w:tblStyleRowBandSize w:val="1"/>
      <w:tblStyleColBandSize w:val="1"/>
      <w:tblCellMar>
        <w:left w:w="115" w:type="dxa"/>
        <w:right w:w="115" w:type="dxa"/>
      </w:tblCellMar>
    </w:tblPr>
  </w:style>
  <w:style w:type="table" w:customStyle="1" w:styleId="StGen7">
    <w:name w:val="StGen7"/>
    <w:basedOn w:val="TableNormal1"/>
    <w:tblPr>
      <w:tblStyleRowBandSize w:val="1"/>
      <w:tblStyleColBandSize w:val="1"/>
      <w:tblCellMar>
        <w:top w:w="100" w:type="dxa"/>
        <w:left w:w="100" w:type="dxa"/>
        <w:bottom w:w="100" w:type="dxa"/>
        <w:right w:w="100" w:type="dxa"/>
      </w:tblCellMar>
    </w:tblPr>
  </w:style>
  <w:style w:type="paragraph" w:styleId="aff4">
    <w:name w:val="header"/>
    <w:basedOn w:val="a"/>
    <w:link w:val="aff5"/>
    <w:uiPriority w:val="99"/>
    <w:unhideWhenUsed/>
    <w:pPr>
      <w:tabs>
        <w:tab w:val="center" w:pos="4677"/>
        <w:tab w:val="right" w:pos="9355"/>
      </w:tabs>
      <w:spacing w:line="240" w:lineRule="auto"/>
    </w:pPr>
  </w:style>
  <w:style w:type="character" w:customStyle="1" w:styleId="aff5">
    <w:name w:val="Верхній колонтитул Знак"/>
    <w:basedOn w:val="a0"/>
    <w:link w:val="aff4"/>
    <w:uiPriority w:val="99"/>
  </w:style>
  <w:style w:type="paragraph" w:styleId="aff6">
    <w:name w:val="footer"/>
    <w:basedOn w:val="a"/>
    <w:link w:val="aff7"/>
    <w:uiPriority w:val="99"/>
    <w:unhideWhenUsed/>
    <w:pPr>
      <w:tabs>
        <w:tab w:val="center" w:pos="4677"/>
        <w:tab w:val="right" w:pos="9355"/>
      </w:tabs>
      <w:spacing w:line="240" w:lineRule="auto"/>
    </w:pPr>
  </w:style>
  <w:style w:type="character" w:customStyle="1" w:styleId="aff7">
    <w:name w:val="Нижній колонтитул Знак"/>
    <w:basedOn w:val="a0"/>
    <w:link w:val="aff6"/>
    <w:uiPriority w:val="99"/>
  </w:style>
  <w:style w:type="paragraph" w:styleId="aff8">
    <w:name w:val="annotation subject"/>
    <w:basedOn w:val="afe"/>
    <w:next w:val="afe"/>
    <w:link w:val="aff9"/>
    <w:uiPriority w:val="99"/>
    <w:semiHidden/>
    <w:unhideWhenUsed/>
    <w:rPr>
      <w:b/>
      <w:bCs/>
    </w:rPr>
  </w:style>
  <w:style w:type="character" w:customStyle="1" w:styleId="aff9">
    <w:name w:val="Тема примітки Знак"/>
    <w:basedOn w:val="aff"/>
    <w:link w:val="aff8"/>
    <w:uiPriority w:val="99"/>
    <w:semiHidden/>
    <w:rPr>
      <w:b/>
      <w:bCs/>
      <w:sz w:val="20"/>
      <w:szCs w:val="20"/>
    </w:rPr>
  </w:style>
  <w:style w:type="table" w:customStyle="1" w:styleId="StGen8">
    <w:name w:val="StGen8"/>
    <w:basedOn w:val="TableNormal0"/>
    <w:tblPr>
      <w:tblStyleRowBandSize w:val="1"/>
      <w:tblStyleColBandSize w:val="1"/>
      <w:tblCellMar>
        <w:top w:w="100" w:type="dxa"/>
        <w:left w:w="100" w:type="dxa"/>
        <w:bottom w:w="100" w:type="dxa"/>
        <w:right w:w="100" w:type="dxa"/>
      </w:tblCellMar>
    </w:tblPr>
  </w:style>
  <w:style w:type="table" w:customStyle="1" w:styleId="StGen9">
    <w:name w:val="StGen9"/>
    <w:basedOn w:val="TableNormal0"/>
    <w:tblPr>
      <w:tblStyleRowBandSize w:val="1"/>
      <w:tblStyleColBandSize w:val="1"/>
      <w:tblCellMar>
        <w:top w:w="100" w:type="dxa"/>
        <w:left w:w="100" w:type="dxa"/>
        <w:bottom w:w="100" w:type="dxa"/>
        <w:right w:w="100" w:type="dxa"/>
      </w:tblCellMar>
    </w:tblPr>
  </w:style>
  <w:style w:type="table" w:customStyle="1" w:styleId="StGen10">
    <w:name w:val="StGen10"/>
    <w:basedOn w:val="TableNormal0"/>
    <w:tblPr>
      <w:tblStyleRowBandSize w:val="1"/>
      <w:tblStyleColBandSize w:val="1"/>
      <w:tblCellMar>
        <w:top w:w="100" w:type="dxa"/>
        <w:left w:w="100" w:type="dxa"/>
        <w:bottom w:w="100" w:type="dxa"/>
        <w:right w:w="100" w:type="dxa"/>
      </w:tblCellMar>
    </w:tblPr>
  </w:style>
  <w:style w:type="table" w:customStyle="1" w:styleId="StGen11">
    <w:name w:val="StGen11"/>
    <w:basedOn w:val="TableNormal0"/>
    <w:tblPr>
      <w:tblStyleRowBandSize w:val="1"/>
      <w:tblStyleColBandSize w:val="1"/>
      <w:tblCellMar>
        <w:top w:w="100" w:type="dxa"/>
        <w:left w:w="100" w:type="dxa"/>
        <w:bottom w:w="100" w:type="dxa"/>
        <w:right w:w="100" w:type="dxa"/>
      </w:tblCellMar>
    </w:tblPr>
  </w:style>
  <w:style w:type="table" w:customStyle="1" w:styleId="StGen12">
    <w:name w:val="StGen12"/>
    <w:basedOn w:val="TableNormal0"/>
    <w:tblPr>
      <w:tblStyleRowBandSize w:val="1"/>
      <w:tblStyleColBandSize w:val="1"/>
      <w:tblCellMar>
        <w:left w:w="115" w:type="dxa"/>
        <w:right w:w="115" w:type="dxa"/>
      </w:tblCellMar>
    </w:tblPr>
  </w:style>
  <w:style w:type="table" w:customStyle="1" w:styleId="StGen13">
    <w:name w:val="StGen13"/>
    <w:basedOn w:val="TableNormal0"/>
    <w:tblPr>
      <w:tblStyleRowBandSize w:val="1"/>
      <w:tblStyleColBandSize w:val="1"/>
      <w:tblCellMar>
        <w:top w:w="100" w:type="dxa"/>
        <w:left w:w="100" w:type="dxa"/>
        <w:bottom w:w="100" w:type="dxa"/>
        <w:right w:w="100" w:type="dxa"/>
      </w:tblCellMar>
    </w:tblPr>
  </w:style>
  <w:style w:type="paragraph" w:customStyle="1" w:styleId="rvps6">
    <w:name w:val="rvps6"/>
    <w:basedOn w:val="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style>
  <w:style w:type="paragraph" w:customStyle="1" w:styleId="rvps7">
    <w:name w:val="rvps7"/>
    <w:basedOn w:val="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style>
  <w:style w:type="paragraph" w:customStyle="1" w:styleId="rvps2">
    <w:name w:val="rvps2"/>
    <w:basedOn w:val="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fa">
    <w:name w:val="Hyperlink"/>
    <w:basedOn w:val="a0"/>
    <w:uiPriority w:val="99"/>
    <w:semiHidden/>
    <w:unhideWhenUsed/>
    <w:rPr>
      <w:color w:val="0000FF"/>
      <w:u w:val="single"/>
    </w:rPr>
  </w:style>
  <w:style w:type="table" w:styleId="41">
    <w:name w:val="Plain Table 4"/>
    <w:basedOn w:val="a1"/>
    <w:uiPriority w:val="99"/>
    <w:pPr>
      <w:spacing w:line="240" w:lineRule="auto"/>
    </w:pPr>
    <w:rPr>
      <w:rFonts w:ascii="Times New Roman" w:eastAsia="Times New Roman" w:hAnsi="Times New Roman" w:cs="Times New Roman"/>
      <w:sz w:val="20"/>
      <w:szCs w:val="20"/>
      <w:lang w:val="ru-RU" w:eastAsia="zh-C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character" w:customStyle="1" w:styleId="afd">
    <w:name w:val="Назва Знак"/>
    <w:basedOn w:val="a0"/>
    <w:link w:val="afc"/>
    <w:rPr>
      <w:sz w:val="52"/>
      <w:szCs w:val="52"/>
    </w:rPr>
  </w:style>
  <w:style w:type="paragraph" w:styleId="affb">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628-1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651-14"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j0k/tjk0XKVsKBvfJ9NDhTHH1g==">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4378</Words>
  <Characters>2496</Characters>
  <Application>Microsoft Office Word</Application>
  <DocSecurity>0</DocSecurity>
  <Lines>20</Lines>
  <Paragraphs>13</Paragraphs>
  <ScaleCrop>false</ScaleCrop>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Gulevych</dc:creator>
  <cp:lastModifiedBy>User</cp:lastModifiedBy>
  <cp:revision>8</cp:revision>
  <dcterms:created xsi:type="dcterms:W3CDTF">2026-06-02T13:37:00Z</dcterms:created>
  <dcterms:modified xsi:type="dcterms:W3CDTF">2026-06-22T08:03:00Z</dcterms:modified>
</cp:coreProperties>
</file>