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6F4" w:rsidRDefault="000506F4">
      <w:pPr>
        <w:pStyle w:val="17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0506F4" w:rsidRDefault="00D1508A">
      <w:pPr>
        <w:pStyle w:val="17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МЕНСЬКА МІСЬКА РАДА</w:t>
      </w:r>
    </w:p>
    <w:p w:rsidR="000506F4" w:rsidRDefault="000506F4">
      <w:pPr>
        <w:pStyle w:val="17"/>
        <w:spacing w:line="240" w:lineRule="auto"/>
        <w:jc w:val="center"/>
        <w:rPr>
          <w:b/>
          <w:bCs/>
          <w:color w:val="000000"/>
          <w:sz w:val="16"/>
          <w:szCs w:val="16"/>
        </w:rPr>
      </w:pPr>
    </w:p>
    <w:p w:rsidR="000506F4" w:rsidRDefault="00D1508A">
      <w:pPr>
        <w:pStyle w:val="17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(сімдесят четверта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сесія восьмого скликання) </w:t>
      </w:r>
    </w:p>
    <w:p w:rsidR="000506F4" w:rsidRDefault="00D1508A">
      <w:pPr>
        <w:pStyle w:val="17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РІШЕННЯ</w:t>
      </w:r>
    </w:p>
    <w:p w:rsidR="000506F4" w:rsidRDefault="000506F4">
      <w:pPr>
        <w:pStyle w:val="17"/>
        <w:spacing w:line="240" w:lineRule="auto"/>
        <w:jc w:val="center"/>
        <w:rPr>
          <w:color w:val="000000"/>
          <w:sz w:val="28"/>
          <w:szCs w:val="28"/>
        </w:rPr>
      </w:pPr>
    </w:p>
    <w:p w:rsidR="000506F4" w:rsidRPr="00444A20" w:rsidRDefault="00D1508A">
      <w:pPr>
        <w:pStyle w:val="aff8"/>
        <w:tabs>
          <w:tab w:val="left" w:pos="4253"/>
          <w:tab w:val="left" w:pos="7370"/>
        </w:tabs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444A20">
        <w:rPr>
          <w:color w:val="000000"/>
          <w:sz w:val="28"/>
          <w:szCs w:val="28"/>
          <w:lang w:val="uk-UA"/>
        </w:rPr>
        <w:t>19</w:t>
      </w:r>
      <w:r>
        <w:rPr>
          <w:color w:val="000000"/>
          <w:sz w:val="28"/>
          <w:szCs w:val="28"/>
          <w:lang w:val="uk-UA"/>
        </w:rPr>
        <w:t xml:space="preserve">  червня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>м. Мена</w:t>
      </w:r>
      <w:r>
        <w:rPr>
          <w:color w:val="000000"/>
          <w:sz w:val="28"/>
          <w:szCs w:val="28"/>
        </w:rPr>
        <w:tab/>
        <w:t xml:space="preserve">№ </w:t>
      </w:r>
      <w:r w:rsidR="00444A20">
        <w:rPr>
          <w:color w:val="000000"/>
          <w:sz w:val="28"/>
          <w:szCs w:val="28"/>
          <w:lang w:val="uk-UA"/>
        </w:rPr>
        <w:t>375</w:t>
      </w:r>
      <w:bookmarkStart w:id="0" w:name="_GoBack"/>
      <w:bookmarkEnd w:id="0"/>
    </w:p>
    <w:p w:rsidR="000506F4" w:rsidRDefault="000506F4">
      <w:pPr>
        <w:keepNext/>
        <w:tabs>
          <w:tab w:val="left" w:pos="4820"/>
        </w:tabs>
        <w:spacing w:after="0" w:line="240" w:lineRule="auto"/>
        <w:ind w:right="5528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506F4" w:rsidRDefault="00D1508A">
      <w:pPr>
        <w:keepNext/>
        <w:tabs>
          <w:tab w:val="left" w:pos="4820"/>
        </w:tabs>
        <w:spacing w:after="0" w:line="240" w:lineRule="auto"/>
        <w:ind w:right="-1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Про внесення змін до структури та загальної чисельності працівників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Комунальної установи «Центр з обслуговування освітніх установ та закладів освіти» Менської міської ради </w:t>
      </w:r>
    </w:p>
    <w:p w:rsidR="000506F4" w:rsidRDefault="000506F4">
      <w:pPr>
        <w:keepNext/>
        <w:tabs>
          <w:tab w:val="left" w:pos="4820"/>
        </w:tabs>
        <w:spacing w:after="0" w:line="240" w:lineRule="auto"/>
        <w:ind w:right="5528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506F4" w:rsidRDefault="00D1508A">
      <w:pPr>
        <w:keepNext/>
        <w:tabs>
          <w:tab w:val="left" w:pos="4962"/>
        </w:tabs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/>
          <w:sz w:val="28"/>
          <w:szCs w:val="28"/>
          <w:highlight w:val="yellow"/>
          <w:lang w:val="uk-UA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З метою забезпечення належної організації роботи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ru-RU"/>
        </w:rPr>
        <w:t>Комунальної установи «Центр з обслуговування освітніх установ та закладів освіти» Менської міської ра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ru-RU"/>
        </w:rPr>
        <w:t>ди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приведення штатного розпису у відповідність до фактичних потреб установи, 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враховуючи подання директора </w:t>
      </w: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керуючись ст. 26 Закону України «Про місцеве самоврядування в Україні», Менська міська рада </w:t>
      </w:r>
    </w:p>
    <w:p w:rsidR="000506F4" w:rsidRDefault="00D1508A">
      <w:pPr>
        <w:keepNext/>
        <w:tabs>
          <w:tab w:val="left" w:pos="4962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ВИРІШИЛА:</w:t>
      </w:r>
    </w:p>
    <w:p w:rsidR="000506F4" w:rsidRDefault="00D15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структури і загальної чисельності Комунальної установи «Центр з обслуговування освітніх установ та закладів освіти» Менської міської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ади:</w:t>
      </w:r>
    </w:p>
    <w:p w:rsidR="000506F4" w:rsidRDefault="00D150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 З 01 липня 2026 року скоротити 1,00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шт.од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 посади - провідного бухгалтера.</w:t>
      </w:r>
    </w:p>
    <w:p w:rsidR="000506F4" w:rsidRDefault="00D150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 З 01 липня 2026 року ввести 1,00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шт.од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 посади – бухгалтер.</w:t>
      </w:r>
    </w:p>
    <w:p w:rsidR="000506F4" w:rsidRDefault="00D15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 Затвердити з 01 липня 2026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структуру та загальну чисельність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Комунальної установи «Центр з обслуговування освітніх установ та закладів освіти» Менської міської ради згідно з додатком до даного рішення (додається).</w:t>
      </w:r>
    </w:p>
    <w:p w:rsidR="000506F4" w:rsidRDefault="00D150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 Контр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оль за виконанням рішення покласти на постійну комісію Менської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В.В.Прищепу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0506F4" w:rsidRDefault="000506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0506F4" w:rsidRDefault="000506F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0506F4" w:rsidRDefault="00D1508A">
      <w:pPr>
        <w:tabs>
          <w:tab w:val="left" w:pos="284"/>
          <w:tab w:val="left" w:pos="6520"/>
        </w:tabs>
        <w:spacing w:after="0" w:line="240" w:lineRule="auto"/>
        <w:rPr>
          <w:rFonts w:ascii="Times New Roman" w:hAnsi="Times New Roman" w:cs="Times New Roman"/>
          <w:bCs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Секретар ради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ab/>
        <w:t>Юрій СТАЛЬНИЧЕНКО</w:t>
      </w:r>
    </w:p>
    <w:sectPr w:rsidR="000506F4">
      <w:headerReference w:type="default" r:id="rId9"/>
      <w:headerReference w:type="first" r:id="rId10"/>
      <w:footerReference w:type="first" r:id="rId11"/>
      <w:pgSz w:w="11906" w:h="16838"/>
      <w:pgMar w:top="1273" w:right="567" w:bottom="1134" w:left="1701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08A" w:rsidRDefault="00D1508A">
      <w:pPr>
        <w:spacing w:after="0" w:line="240" w:lineRule="auto"/>
      </w:pPr>
      <w:r>
        <w:separator/>
      </w:r>
    </w:p>
  </w:endnote>
  <w:endnote w:type="continuationSeparator" w:id="0">
    <w:p w:rsidR="00D1508A" w:rsidRDefault="00D1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ndale sans u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F4" w:rsidRDefault="000506F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08A" w:rsidRDefault="00D1508A">
      <w:pPr>
        <w:spacing w:after="0" w:line="240" w:lineRule="auto"/>
      </w:pPr>
      <w:r>
        <w:separator/>
      </w:r>
    </w:p>
  </w:footnote>
  <w:footnote w:type="continuationSeparator" w:id="0">
    <w:p w:rsidR="00D1508A" w:rsidRDefault="00D1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F4" w:rsidRDefault="00D1508A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0506F4" w:rsidRDefault="000506F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F4" w:rsidRDefault="00D1508A">
    <w:pPr>
      <w:pStyle w:val="ab"/>
      <w:jc w:val="center"/>
    </w:pPr>
    <w:r>
      <w:rPr>
        <w:noProof/>
        <w:color w:val="000000"/>
        <w:sz w:val="28"/>
        <w:szCs w:val="28"/>
      </w:rPr>
      <mc:AlternateContent>
        <mc:Choice Requires="wpg">
          <w:drawing>
            <wp:inline distT="0" distB="0" distL="0" distR="0">
              <wp:extent cx="447675" cy="62865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951306" name="_x0000_i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rotation:0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2978"/>
    <w:multiLevelType w:val="multilevel"/>
    <w:tmpl w:val="43266B98"/>
    <w:lvl w:ilvl="0">
      <w:start w:val="1"/>
      <w:numFmt w:val="decimal"/>
      <w:suff w:val="nothing"/>
      <w:lvlText w:val="%1."/>
      <w:lvlJc w:val="right"/>
      <w:pPr>
        <w:tabs>
          <w:tab w:val="left" w:pos="284"/>
        </w:tabs>
        <w:ind w:left="716" w:hanging="432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6AF8"/>
    <w:multiLevelType w:val="multilevel"/>
    <w:tmpl w:val="D0CE0E0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98F7506"/>
    <w:multiLevelType w:val="multilevel"/>
    <w:tmpl w:val="83060B2C"/>
    <w:lvl w:ilvl="0">
      <w:start w:val="1"/>
      <w:numFmt w:val="decimal"/>
      <w:suff w:val="nothing"/>
      <w:lvlText w:val="%1."/>
      <w:lvlJc w:val="right"/>
      <w:pPr>
        <w:tabs>
          <w:tab w:val="left" w:pos="284"/>
        </w:tabs>
        <w:ind w:left="716" w:hanging="432"/>
      </w:pPr>
    </w:lvl>
    <w:lvl w:ilvl="1">
      <w:start w:val="1"/>
      <w:numFmt w:val="none"/>
      <w:suff w:val="nothing"/>
      <w:lvlText w:val="೰晭Řꬼ翿"/>
      <w:lvlJc w:val="left"/>
      <w:pPr>
        <w:tabs>
          <w:tab w:val="left" w:pos="284"/>
        </w:tabs>
        <w:ind w:left="860" w:hanging="576"/>
      </w:pPr>
    </w:lvl>
    <w:lvl w:ilvl="2">
      <w:start w:val="1"/>
      <w:numFmt w:val="none"/>
      <w:suff w:val="nothing"/>
      <w:lvlText w:val="೰晭Řꬼ翿"/>
      <w:lvlJc w:val="left"/>
      <w:pPr>
        <w:tabs>
          <w:tab w:val="left" w:pos="284"/>
        </w:tabs>
        <w:ind w:left="1004" w:hanging="720"/>
      </w:pPr>
    </w:lvl>
    <w:lvl w:ilvl="3">
      <w:start w:val="1"/>
      <w:numFmt w:val="none"/>
      <w:suff w:val="nothing"/>
      <w:lvlText w:val="೰晭Řꬼ翿"/>
      <w:lvlJc w:val="left"/>
      <w:pPr>
        <w:tabs>
          <w:tab w:val="left" w:pos="284"/>
        </w:tabs>
        <w:ind w:left="1148" w:hanging="864"/>
      </w:pPr>
    </w:lvl>
    <w:lvl w:ilvl="4">
      <w:start w:val="1"/>
      <w:numFmt w:val="none"/>
      <w:suff w:val="nothing"/>
      <w:lvlText w:val="೰晭Řꬼ翿"/>
      <w:lvlJc w:val="left"/>
      <w:pPr>
        <w:tabs>
          <w:tab w:val="left" w:pos="284"/>
        </w:tabs>
        <w:ind w:left="1292" w:hanging="1008"/>
      </w:pPr>
    </w:lvl>
    <w:lvl w:ilvl="5">
      <w:start w:val="1"/>
      <w:numFmt w:val="none"/>
      <w:suff w:val="nothing"/>
      <w:lvlText w:val="೰晭Řꬼ翿"/>
      <w:lvlJc w:val="left"/>
      <w:pPr>
        <w:tabs>
          <w:tab w:val="left" w:pos="284"/>
        </w:tabs>
        <w:ind w:left="1436" w:hanging="1152"/>
      </w:pPr>
    </w:lvl>
    <w:lvl w:ilvl="6">
      <w:start w:val="1"/>
      <w:numFmt w:val="none"/>
      <w:suff w:val="nothing"/>
      <w:lvlText w:val="೰晭Řꬼ翿"/>
      <w:lvlJc w:val="left"/>
      <w:pPr>
        <w:tabs>
          <w:tab w:val="left" w:pos="284"/>
        </w:tabs>
        <w:ind w:left="1580" w:hanging="1296"/>
      </w:pPr>
    </w:lvl>
    <w:lvl w:ilvl="7">
      <w:start w:val="1"/>
      <w:numFmt w:val="none"/>
      <w:suff w:val="nothing"/>
      <w:lvlText w:val="೰晭Řꬼ翿"/>
      <w:lvlJc w:val="left"/>
      <w:pPr>
        <w:tabs>
          <w:tab w:val="left" w:pos="284"/>
        </w:tabs>
        <w:ind w:left="1724" w:hanging="1440"/>
      </w:pPr>
    </w:lvl>
    <w:lvl w:ilvl="8">
      <w:start w:val="1"/>
      <w:numFmt w:val="none"/>
      <w:suff w:val="nothing"/>
      <w:lvlText w:val="೰晭Řꬼ翿"/>
      <w:lvlJc w:val="left"/>
      <w:pPr>
        <w:tabs>
          <w:tab w:val="left" w:pos="284"/>
        </w:tabs>
        <w:ind w:left="1868" w:hanging="1584"/>
      </w:pPr>
    </w:lvl>
  </w:abstractNum>
  <w:abstractNum w:abstractNumId="3" w15:restartNumberingAfterBreak="0">
    <w:nsid w:val="74397D18"/>
    <w:multiLevelType w:val="multilevel"/>
    <w:tmpl w:val="BEAC7C64"/>
    <w:lvl w:ilvl="0">
      <w:start w:val="1"/>
      <w:numFmt w:val="decimal"/>
      <w:suff w:val="nothing"/>
      <w:lvlText w:val="%1."/>
      <w:lvlJc w:val="right"/>
      <w:pPr>
        <w:tabs>
          <w:tab w:val="left" w:pos="284"/>
        </w:tabs>
        <w:ind w:left="716" w:hanging="432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F4"/>
    <w:rsid w:val="000506F4"/>
    <w:rsid w:val="00444A20"/>
    <w:rsid w:val="00D1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DC78"/>
  <w15:docId w15:val="{65A5F48D-06F0-4F0B-B89A-6B633428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b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ій колонтитул Знак"/>
    <w:link w:val="ac"/>
    <w:uiPriority w:val="99"/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інцевої ви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0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f5">
    <w:name w:val="Назва Знак"/>
    <w:basedOn w:val="a0"/>
    <w:link w:val="af4"/>
    <w:uiPriority w:val="10"/>
    <w:rPr>
      <w:sz w:val="48"/>
      <w:szCs w:val="48"/>
    </w:rPr>
  </w:style>
  <w:style w:type="paragraph" w:styleId="af6">
    <w:name w:val="Subtitle"/>
    <w:basedOn w:val="a"/>
    <w:next w:val="a"/>
    <w:link w:val="af7"/>
    <w:uiPriority w:val="11"/>
    <w:qFormat/>
    <w:pPr>
      <w:spacing w:before="200"/>
    </w:pPr>
    <w:rPr>
      <w:sz w:val="24"/>
      <w:szCs w:val="24"/>
    </w:rPr>
  </w:style>
  <w:style w:type="character" w:customStyle="1" w:styleId="af7">
    <w:name w:val="Підзаголовок Знак"/>
    <w:basedOn w:val="a0"/>
    <w:link w:val="af6"/>
    <w:uiPriority w:val="11"/>
    <w:rPr>
      <w:sz w:val="24"/>
      <w:szCs w:val="24"/>
    </w:rPr>
  </w:style>
  <w:style w:type="paragraph" w:styleId="af8">
    <w:name w:val="Quote"/>
    <w:basedOn w:val="a"/>
    <w:next w:val="a"/>
    <w:link w:val="af9"/>
    <w:uiPriority w:val="29"/>
    <w:qFormat/>
    <w:pPr>
      <w:ind w:left="720" w:right="720"/>
    </w:pPr>
    <w:rPr>
      <w:i/>
    </w:rPr>
  </w:style>
  <w:style w:type="character" w:customStyle="1" w:styleId="af9">
    <w:name w:val="Цитата Знак"/>
    <w:link w:val="af8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Насичена цитата Знак"/>
    <w:link w:val="afa"/>
    <w:uiPriority w:val="30"/>
    <w:rPr>
      <w:i/>
    </w:rPr>
  </w:style>
  <w:style w:type="paragraph" w:customStyle="1" w:styleId="12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3"/>
    <w:uiPriority w:val="99"/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d">
    <w:name w:val="Hyperlink"/>
    <w:uiPriority w:val="99"/>
    <w:unhideWhenUsed/>
    <w:rPr>
      <w:color w:val="0000FF" w:themeColor="hyperlink"/>
      <w:u w:val="single"/>
    </w:rPr>
  </w:style>
  <w:style w:type="paragraph" w:styleId="afe">
    <w:name w:val="footnote text"/>
    <w:basedOn w:val="a"/>
    <w:link w:val="af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f">
    <w:name w:val="Текст виноски Знак"/>
    <w:link w:val="afe"/>
    <w:uiPriority w:val="99"/>
    <w:rPr>
      <w:sz w:val="18"/>
    </w:rPr>
  </w:style>
  <w:style w:type="character" w:styleId="aff0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customStyle="1" w:styleId="15">
    <w:name w:val="Без интервала1"/>
    <w:pPr>
      <w:spacing w:after="0" w:line="240" w:lineRule="auto"/>
    </w:pPr>
    <w:rPr>
      <w:rFonts w:eastAsia="Times New Roman" w:cs="Times New Roman"/>
      <w:lang w:val="uk-UA"/>
    </w:rPr>
  </w:style>
  <w:style w:type="paragraph" w:customStyle="1" w:styleId="aff2">
    <w:name w:val="Абзац"/>
    <w:basedOn w:val="a"/>
    <w:pPr>
      <w:spacing w:after="0" w:line="240" w:lineRule="auto"/>
      <w:ind w:firstLine="318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ff3">
    <w:name w:val="Основний текст Знак"/>
    <w:basedOn w:val="a0"/>
    <w:link w:val="aff4"/>
    <w:rPr>
      <w:lang w:eastAsia="ru-RU"/>
    </w:rPr>
  </w:style>
  <w:style w:type="paragraph" w:styleId="aff4">
    <w:name w:val="Body Text"/>
    <w:basedOn w:val="a"/>
    <w:link w:val="aff3"/>
    <w:pPr>
      <w:widowControl w:val="0"/>
      <w:spacing w:after="120" w:line="240" w:lineRule="auto"/>
    </w:pPr>
    <w:rPr>
      <w:lang w:eastAsia="ru-RU"/>
    </w:rPr>
  </w:style>
  <w:style w:type="character" w:customStyle="1" w:styleId="16">
    <w:name w:val="Основной текст Знак1"/>
    <w:basedOn w:val="a0"/>
    <w:uiPriority w:val="99"/>
    <w:semiHidden/>
  </w:style>
  <w:style w:type="paragraph" w:customStyle="1" w:styleId="17">
    <w:name w:val="Обычный1"/>
    <w:pPr>
      <w:widowControl w:val="0"/>
      <w:spacing w:after="0" w:line="300" w:lineRule="auto"/>
      <w:ind w:firstLine="24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f5">
    <w:name w:val="Balloon Text"/>
    <w:basedOn w:val="a"/>
    <w:link w:val="af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paragraph" w:styleId="aff7">
    <w:name w:val="No Spacing"/>
    <w:qFormat/>
    <w:pPr>
      <w:spacing w:after="0" w:line="240" w:lineRule="auto"/>
    </w:pPr>
    <w:rPr>
      <w:rFonts w:cs="Times New Roman"/>
    </w:rPr>
  </w:style>
  <w:style w:type="paragraph" w:customStyle="1" w:styleId="rvps2">
    <w:name w:val="rvps2"/>
    <w:basedOn w:val="a"/>
    <w:pPr>
      <w:widowControl w:val="0"/>
      <w:spacing w:before="28" w:after="28" w:line="100" w:lineRule="atLeast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ff8">
    <w:name w:val="Normal (Web)"/>
    <w:basedOn w:val="a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8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11469EB-1542-4DBE-81C6-76B7B024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8</cp:revision>
  <dcterms:created xsi:type="dcterms:W3CDTF">2026-06-11T11:46:00Z</dcterms:created>
  <dcterms:modified xsi:type="dcterms:W3CDTF">2026-06-19T12:13:00Z</dcterms:modified>
</cp:coreProperties>
</file>