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5"/>
        <w:widowControl w:val="false"/>
        <w:pBdr/>
        <w:spacing/>
        <w:ind w:firstLine="0"/>
        <w:jc w:val="center"/>
        <w:rPr>
          <w:b/>
          <w:bCs/>
          <w:lang w:eastAsia="hi-IN" w:bidi="hi-IN"/>
        </w:rPr>
      </w:pPr>
      <w:r>
        <w:rPr>
          <w:b/>
          <w:szCs w:val="28"/>
          <w:highlight w:val="none"/>
          <w:lang w:eastAsia="hi-IN" w:bidi="hi-IN"/>
        </w:rPr>
      </w:r>
      <w:r>
        <w:rPr>
          <w:b/>
          <w:bCs/>
          <w:lang w:eastAsia="hi-IN" w:bidi="hi-IN"/>
        </w:rPr>
      </w:r>
      <w:r>
        <w:rPr>
          <w:b/>
          <w:bCs/>
          <w:lang w:eastAsia="hi-IN" w:bidi="hi-IN"/>
        </w:rPr>
      </w:r>
    </w:p>
    <w:p>
      <w:pPr>
        <w:pStyle w:val="835"/>
        <w:widowControl w:val="false"/>
        <w:pBdr/>
        <w:spacing/>
        <w:ind w:firstLine="0"/>
        <w:jc w:val="center"/>
        <w:rPr>
          <w:b/>
          <w:bCs/>
          <w:highlight w:val="none"/>
          <w:lang w:eastAsia="hi-IN" w:bidi="hi-IN"/>
        </w:rPr>
      </w:pPr>
      <w:r>
        <w:rPr>
          <w:b/>
          <w:szCs w:val="28"/>
          <w:lang w:eastAsia="hi-IN" w:bidi="hi-IN"/>
        </w:rPr>
        <w:t xml:space="preserve">МЕНСЬКА МІСЬКА РАДА</w:t>
      </w:r>
      <w:r>
        <w:rPr>
          <w:b/>
          <w:bCs/>
          <w:highlight w:val="none"/>
          <w:lang w:eastAsia="hi-IN" w:bidi="hi-IN"/>
        </w:rPr>
      </w:r>
      <w:r>
        <w:rPr>
          <w:b/>
          <w:bCs/>
          <w:highlight w:val="none"/>
          <w:lang w:eastAsia="hi-IN" w:bidi="hi-IN"/>
        </w:rPr>
      </w:r>
    </w:p>
    <w:p>
      <w:pPr>
        <w:pStyle w:val="835"/>
        <w:widowControl w:val="false"/>
        <w:pBdr/>
        <w:spacing/>
        <w:ind w:firstLine="0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42"/>
        <w:pBdr/>
        <w:spacing/>
        <w:ind/>
        <w:rPr>
          <w:lang w:val="uk-UA"/>
        </w:rPr>
      </w:pPr>
      <w:r/>
      <w:bookmarkStart w:id="0" w:name="_Hlk82170484"/>
      <w:r>
        <w:rPr>
          <w:color w:val="000000" w:themeColor="text1"/>
          <w:lang w:val="uk-UA" w:bidi="en-US"/>
        </w:rPr>
        <w:t xml:space="preserve">(</w:t>
      </w:r>
      <w:r>
        <w:rPr>
          <w:color w:val="auto"/>
          <w:lang w:val="uk-UA" w:bidi="en-US"/>
        </w:rPr>
        <w:t xml:space="preserve">сімдесят </w:t>
      </w:r>
      <w:r>
        <w:rPr>
          <w:color w:val="auto"/>
          <w:lang w:val="uk-UA" w:bidi="en-US"/>
        </w:rPr>
        <w:t xml:space="preserve">четверта</w:t>
      </w:r>
      <w:r>
        <w:rPr>
          <w:color w:val="auto"/>
          <w:lang w:val="uk-UA" w:bidi="en-US"/>
        </w:rPr>
        <w:t xml:space="preserve"> </w:t>
      </w:r>
      <w:r>
        <w:rPr>
          <w:color w:val="auto"/>
          <w:lang w:val="uk-UA" w:bidi="en-US"/>
        </w:rPr>
        <w:t xml:space="preserve">сесія восьмого скликання</w:t>
      </w:r>
      <w:r>
        <w:rPr>
          <w:color w:val="000000" w:themeColor="text1"/>
          <w:lang w:val="uk-UA" w:bidi="en-US"/>
        </w:rPr>
        <w:t xml:space="preserve">) </w:t>
      </w:r>
      <w:bookmarkEnd w:id="0"/>
      <w:r>
        <w:rPr>
          <w:lang w:val="uk-UA"/>
        </w:rPr>
      </w:r>
      <w:r>
        <w:rPr>
          <w:lang w:val="uk-UA"/>
        </w:rPr>
      </w:r>
    </w:p>
    <w:p>
      <w:pPr>
        <w:pStyle w:val="835"/>
        <w:widowControl w:val="false"/>
        <w:pBdr/>
        <w:spacing/>
        <w:ind w:firstLine="0"/>
        <w:jc w:val="center"/>
        <w:rPr>
          <w:b/>
          <w:bCs/>
          <w:lang w:eastAsia="hi-IN" w:bidi="hi-IN"/>
        </w:rPr>
      </w:pPr>
      <w:r>
        <w:rPr>
          <w:b/>
          <w:szCs w:val="28"/>
          <w:lang w:eastAsia="hi-IN" w:bidi="hi-IN"/>
        </w:rPr>
        <w:t xml:space="preserve">РІШЕННЯ</w:t>
      </w:r>
      <w:r>
        <w:rPr>
          <w:b/>
          <w:bCs/>
          <w:lang w:eastAsia="hi-IN" w:bidi="hi-IN"/>
        </w:rPr>
      </w:r>
      <w:r>
        <w:rPr>
          <w:b/>
          <w:bCs/>
          <w:lang w:eastAsia="hi-IN" w:bidi="hi-IN"/>
        </w:rPr>
      </w:r>
    </w:p>
    <w:p>
      <w:pPr>
        <w:pStyle w:val="835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b/>
          <w:szCs w:val="28"/>
        </w:rPr>
      </w:pPr>
      <w:r/>
      <w:bookmarkStart w:id="1" w:name="_GoBack"/>
      <w:r/>
      <w:bookmarkEnd w:id="1"/>
      <w:r>
        <w:rPr>
          <w:b/>
          <w:szCs w:val="28"/>
        </w:rPr>
      </w:r>
      <w:r>
        <w:rPr>
          <w:b/>
          <w:szCs w:val="28"/>
        </w:rPr>
      </w:r>
    </w:p>
    <w:p>
      <w:pPr>
        <w:pStyle w:val="835"/>
        <w:widowControl w:val="false"/>
        <w:pBdr/>
        <w:tabs>
          <w:tab w:val="clear" w:leader="none" w:pos="709"/>
          <w:tab w:val="left" w:leader="none" w:pos="4394"/>
          <w:tab w:val="left" w:leader="none" w:pos="4536"/>
          <w:tab w:val="left" w:leader="none" w:pos="7370"/>
          <w:tab w:val="left" w:leader="none" w:pos="7371"/>
        </w:tabs>
        <w:spacing/>
        <w:ind w:firstLine="0"/>
        <w:rPr>
          <w:szCs w:val="28"/>
        </w:rPr>
      </w:pPr>
      <w:r>
        <w:rPr>
          <w:szCs w:val="28"/>
        </w:rPr>
        <w:t xml:space="preserve">19 червня </w:t>
      </w:r>
      <w:r>
        <w:rPr>
          <w:szCs w:val="28"/>
          <w:lang w:eastAsia="hi-IN" w:bidi="hi-IN"/>
        </w:rPr>
        <w:t xml:space="preserve">2026 року</w:t>
      </w:r>
      <w:r>
        <w:rPr>
          <w:szCs w:val="28"/>
          <w:lang w:eastAsia="hi-IN" w:bidi="hi-IN"/>
        </w:rPr>
        <w:tab/>
        <w:t xml:space="preserve">м. </w:t>
      </w:r>
      <w:r>
        <w:rPr>
          <w:szCs w:val="28"/>
          <w:lang w:eastAsia="hi-IN" w:bidi="hi-IN"/>
        </w:rPr>
        <w:t xml:space="preserve">Мена</w:t>
      </w:r>
      <w:r>
        <w:rPr>
          <w:szCs w:val="28"/>
          <w:lang w:eastAsia="hi-IN" w:bidi="hi-IN"/>
        </w:rPr>
        <w:tab/>
        <w:t xml:space="preserve">№ 353</w:t>
      </w:r>
      <w:r>
        <w:rPr>
          <w:szCs w:val="28"/>
          <w:lang w:eastAsia="hi-IN" w:bidi="hi-IN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835"/>
        <w:pBdr/>
        <w:spacing/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pStyle w:val="848"/>
        <w:pBdr/>
        <w:spacing/>
        <w:ind w:firstLine="0" w:left="0"/>
        <w:rPr>
          <w:b/>
          <w:szCs w:val="28"/>
        </w:rPr>
      </w:pPr>
      <w:r>
        <w:rPr>
          <w:rFonts w:eastAsia="Times New Roman"/>
          <w:b/>
        </w:rPr>
        <w:t xml:space="preserve">Про затвердження </w:t>
      </w:r>
      <w:r>
        <w:rPr>
          <w:b/>
          <w:szCs w:val="28"/>
        </w:rPr>
        <w:t xml:space="preserve">Комплексної програми </w:t>
      </w:r>
      <w:r>
        <w:rPr>
          <w:b/>
          <w:szCs w:val="28"/>
        </w:rPr>
        <w:t xml:space="preserve"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обставин,  Менської міської територіальної гром</w:t>
      </w:r>
      <w:r>
        <w:rPr>
          <w:b/>
          <w:szCs w:val="28"/>
        </w:rPr>
        <w:t xml:space="preserve">ади на 2026 – 2028 роки</w:t>
      </w:r>
      <w:r>
        <w:rPr>
          <w:b/>
          <w:szCs w:val="28"/>
        </w:rPr>
        <w:t xml:space="preserve"> в новій редакції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367"/>
        </w:tabs>
        <w:spacing/>
        <w:ind w:right="-6"/>
        <w:jc w:val="both"/>
        <w:rPr>
          <w:b/>
          <w:color w:val="0d1216"/>
          <w:szCs w:val="28"/>
          <w:lang w:eastAsia="ru-RU"/>
        </w:rPr>
      </w:pPr>
      <w:r>
        <w:rPr>
          <w:b/>
          <w:color w:val="0d1216"/>
          <w:szCs w:val="28"/>
          <w:lang w:eastAsia="ru-RU"/>
        </w:rPr>
      </w:r>
      <w:r>
        <w:rPr>
          <w:b/>
          <w:color w:val="0d1216"/>
          <w:szCs w:val="28"/>
          <w:lang w:eastAsia="ru-RU"/>
        </w:rPr>
      </w:r>
      <w:r>
        <w:rPr>
          <w:b/>
          <w:color w:val="0d1216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d0d0d"/>
          <w:sz w:val="28"/>
          <w:szCs w:val="28"/>
          <w:lang w:val="uk-UA" w:eastAsia="ru-RU"/>
        </w:rPr>
      </w:pP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З метою створення та реалізації ефективної системи підтримки ветеранів війни, Захисників і Захисниць України, членів їхніх сімей, членів сімей загиблих (померлих) ветеранів війни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 та 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загиблих (померлих)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Захисників і Захисниць України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, а також 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ветеранських об’єднань шляхом забезпечення соціал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ьного захисту, сприяння медичній, психологічній реабілітації, соціальній адаптації та інтеграції у мирне життя, покращення якості життя зазначених категорій осіб і належного вшанування їхнього внеску у захист незалежності, суверенітету та територіальної ці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лісності України, керуючись статтею 26 Закону України «Про місцеве самоврядування в Україні», Менська міська рада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/>
          <w:color w:val="0d0d0d"/>
          <w:sz w:val="28"/>
          <w:szCs w:val="28"/>
          <w:lang w:val="uk-UA" w:eastAsia="ru-RU"/>
        </w:rPr>
      </w:pP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ВИРІШИЛА: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</w:p>
    <w:p>
      <w:pPr>
        <w:pStyle w:val="835"/>
        <w:pBdr/>
        <w:spacing/>
        <w:ind/>
        <w:contextualSpacing w:val="true"/>
        <w:rPr>
          <w:color w:val="0d0d0d"/>
          <w:szCs w:val="28"/>
          <w:lang w:eastAsia="ru-RU"/>
        </w:rPr>
      </w:pPr>
      <w:r>
        <w:rPr>
          <w:color w:val="0d0d0d"/>
          <w:szCs w:val="28"/>
          <w:lang w:eastAsia="ru-RU"/>
        </w:rPr>
        <w:t xml:space="preserve">1. </w:t>
      </w:r>
      <w:r>
        <w:rPr>
          <w:color w:val="0d0d0d"/>
          <w:szCs w:val="28"/>
          <w:lang w:eastAsia="ru-RU"/>
        </w:rPr>
        <w:t xml:space="preserve">Викласти </w:t>
      </w:r>
      <w:r>
        <w:rPr>
          <w:color w:val="0d0d0d"/>
          <w:szCs w:val="28"/>
          <w:lang w:eastAsia="ru-RU"/>
        </w:rPr>
        <w:t xml:space="preserve">Комплексну програму підтримки ветеранів війни, членів їх сімей, членів сімей загиблих (померлих) ветеранів війни, чле</w:t>
      </w:r>
      <w:r>
        <w:rPr>
          <w:color w:val="0d0d0d"/>
          <w:szCs w:val="28"/>
          <w:lang w:eastAsia="ru-RU"/>
        </w:rPr>
        <w:t xml:space="preserve">нів сімей загиблих (померлих) Захисників і Захисниць України, членів сімей особи, зниклої безвісти за особливих обставин, Менської міської територіальної громади на 2026–2028 роки</w:t>
      </w:r>
      <w:r>
        <w:rPr>
          <w:color w:val="0d0d0d"/>
          <w:szCs w:val="28"/>
          <w:lang w:eastAsia="ru-RU"/>
        </w:rPr>
        <w:t xml:space="preserve"> </w:t>
      </w:r>
      <w:r>
        <w:rPr>
          <w:color w:val="0d0d0d"/>
          <w:szCs w:val="28"/>
          <w:lang w:eastAsia="ru-RU"/>
        </w:rPr>
        <w:t xml:space="preserve"> в новій редакції</w:t>
      </w:r>
      <w:r>
        <w:rPr>
          <w:color w:val="0d0d0d"/>
          <w:szCs w:val="28"/>
          <w:lang w:eastAsia="ru-RU"/>
        </w:rPr>
        <w:t xml:space="preserve"> згідно додатку</w:t>
      </w:r>
      <w:r>
        <w:rPr>
          <w:color w:val="0d0d0d"/>
          <w:szCs w:val="28"/>
          <w:lang w:eastAsia="ru-RU"/>
        </w:rPr>
        <w:t xml:space="preserve"> (додається). </w:t>
      </w:r>
      <w:r>
        <w:rPr>
          <w:color w:val="0d0d0d"/>
          <w:szCs w:val="28"/>
          <w:lang w:eastAsia="ru-RU"/>
        </w:rPr>
      </w:r>
      <w:r>
        <w:rPr>
          <w:color w:val="0d0d0d"/>
          <w:szCs w:val="28"/>
          <w:lang w:eastAsia="ru-RU"/>
        </w:rPr>
      </w:r>
    </w:p>
    <w:p>
      <w:pPr>
        <w:pStyle w:val="835"/>
        <w:pBdr/>
        <w:spacing/>
        <w:ind/>
        <w:contextualSpacing w:val="true"/>
        <w:rPr>
          <w:szCs w:val="28"/>
          <w:lang w:eastAsia="ru-RU"/>
        </w:rPr>
      </w:pPr>
      <w:r>
        <w:rPr>
          <w:color w:val="0d0d0d"/>
          <w:szCs w:val="28"/>
          <w:lang w:eastAsia="ru-RU"/>
        </w:rPr>
        <w:t xml:space="preserve">2</w:t>
      </w:r>
      <w:r>
        <w:rPr>
          <w:color w:val="0d0d0d"/>
          <w:szCs w:val="28"/>
          <w:lang w:eastAsia="ru-RU"/>
        </w:rPr>
        <w:t xml:space="preserve">. Контро</w:t>
      </w:r>
      <w:r>
        <w:rPr>
          <w:color w:val="0d0d0d"/>
          <w:szCs w:val="28"/>
          <w:lang w:eastAsia="ru-RU"/>
        </w:rPr>
        <w:t xml:space="preserve">ль за виконанням даного рішення покласти на заступника міського голови з питань діяльності виконавчих органів ради </w:t>
      </w:r>
      <w:r>
        <w:rPr>
          <w:color w:val="0d0d0d"/>
          <w:szCs w:val="28"/>
          <w:lang w:eastAsia="ru-RU"/>
        </w:rPr>
        <w:t xml:space="preserve">В.В.Прищепу</w:t>
      </w:r>
      <w:r>
        <w:rPr>
          <w:szCs w:val="28"/>
        </w:rPr>
        <w:t xml:space="preserve">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35"/>
        <w:pBdr/>
        <w:tabs>
          <w:tab w:val="left" w:leader="none" w:pos="426"/>
        </w:tabs>
        <w:spacing/>
        <w:ind w:left="360"/>
        <w:contextualSpacing w:val="true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35"/>
        <w:pBdr/>
        <w:spacing/>
        <w:ind w:firstLine="0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35"/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Секретар ради</w:t>
      </w:r>
      <w:r>
        <w:rPr>
          <w:szCs w:val="28"/>
          <w:lang w:eastAsia="ru-RU"/>
        </w:rPr>
        <w:tab/>
        <w:t xml:space="preserve">Юрій СТАЛЬНИЧЕНКО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8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tabs>
          <w:tab w:val="num" w:leader="none" w:pos="1068"/>
        </w:tabs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tabs>
          <w:tab w:val="num" w:leader="none" w:pos="1068"/>
        </w:tabs>
        <w:spacing/>
        <w:ind w:hanging="360" w:left="1068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1287"/>
        </w:tabs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7"/>
        </w:tabs>
        <w:spacing/>
        <w:ind w:hanging="360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7"/>
        </w:tabs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7"/>
        </w:tabs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7"/>
        </w:tabs>
        <w:spacing/>
        <w:ind w:hanging="360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7"/>
        </w:tabs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7"/>
        </w:tabs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7"/>
        </w:tabs>
        <w:spacing/>
        <w:ind w:hanging="360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7"/>
        </w:tabs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 w:default="1">
    <w:name w:val="Normal"/>
    <w:qFormat/>
    <w:pPr>
      <w:pBdr/>
      <w:spacing/>
      <w:ind/>
    </w:pPr>
    <w:rPr>
      <w:lang w:val="ru-RU" w:eastAsia="zh-CN"/>
    </w:rPr>
  </w:style>
  <w:style w:type="paragraph" w:styleId="742">
    <w:name w:val="Heading 1"/>
    <w:basedOn w:val="835"/>
    <w:next w:val="835"/>
    <w:link w:val="839"/>
    <w:pPr>
      <w:widowControl w:val="false"/>
      <w:pBdr/>
      <w:spacing/>
      <w:ind w:firstLine="0"/>
      <w:jc w:val="center"/>
      <w:outlineLvl w:val="0"/>
    </w:pPr>
    <w:rPr>
      <w:rFonts w:eastAsia="Times New Roman"/>
      <w:b/>
      <w:szCs w:val="28"/>
      <w:lang w:val="ru-RU" w:eastAsia="hi-IN" w:bidi="hi-IN"/>
    </w:rPr>
  </w:style>
  <w:style w:type="paragraph" w:styleId="743">
    <w:name w:val="Heading 2"/>
    <w:basedOn w:val="835"/>
    <w:next w:val="835"/>
    <w:link w:val="840"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Times New Roman"/>
      <w:szCs w:val="28"/>
      <w:lang w:val="ru-RU" w:eastAsia="hi-IN" w:bidi="hi-IN"/>
    </w:rPr>
  </w:style>
  <w:style w:type="paragraph" w:styleId="744">
    <w:name w:val="Heading 3"/>
    <w:basedOn w:val="835"/>
    <w:next w:val="835"/>
    <w:link w:val="841"/>
    <w:pPr>
      <w:pBdr/>
      <w:tabs>
        <w:tab w:val="left" w:leader="none" w:pos="6803"/>
      </w:tabs>
      <w:spacing/>
      <w:ind w:firstLine="0"/>
      <w:outlineLvl w:val="2"/>
    </w:pPr>
    <w:rPr>
      <w:sz w:val="20"/>
      <w:szCs w:val="20"/>
      <w:lang w:val="ru-RU" w:eastAsia="ru-RU"/>
    </w:rPr>
  </w:style>
  <w:style w:type="paragraph" w:styleId="745">
    <w:name w:val="Heading 4"/>
    <w:basedOn w:val="835"/>
    <w:next w:val="835"/>
    <w:link w:val="842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bCs/>
      <w:sz w:val="26"/>
      <w:szCs w:val="26"/>
    </w:rPr>
  </w:style>
  <w:style w:type="paragraph" w:styleId="746">
    <w:name w:val="Heading 5"/>
    <w:basedOn w:val="835"/>
    <w:next w:val="835"/>
    <w:link w:val="843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bCs/>
      <w:sz w:val="24"/>
      <w:szCs w:val="24"/>
    </w:rPr>
  </w:style>
  <w:style w:type="paragraph" w:styleId="747">
    <w:name w:val="Heading 6"/>
    <w:basedOn w:val="835"/>
    <w:next w:val="835"/>
    <w:link w:val="844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bCs/>
      <w:sz w:val="22"/>
    </w:rPr>
  </w:style>
  <w:style w:type="paragraph" w:styleId="748">
    <w:name w:val="Heading 7"/>
    <w:basedOn w:val="835"/>
    <w:next w:val="835"/>
    <w:link w:val="845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bCs/>
      <w:i/>
      <w:iCs/>
      <w:sz w:val="22"/>
    </w:rPr>
  </w:style>
  <w:style w:type="paragraph" w:styleId="749">
    <w:name w:val="Heading 8"/>
    <w:basedOn w:val="835"/>
    <w:next w:val="835"/>
    <w:link w:val="846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iCs/>
      <w:sz w:val="22"/>
    </w:rPr>
  </w:style>
  <w:style w:type="paragraph" w:styleId="750">
    <w:name w:val="Heading 9"/>
    <w:basedOn w:val="835"/>
    <w:next w:val="835"/>
    <w:link w:val="847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  <w:pPr>
      <w:pBdr/>
      <w:spacing/>
      <w:ind/>
    </w:pPr>
  </w:style>
  <w:style w:type="table" w:styleId="7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3" w:default="1">
    <w:name w:val="No List"/>
    <w:uiPriority w:val="99"/>
    <w:semiHidden/>
    <w:unhideWhenUsed/>
    <w:pPr>
      <w:pBdr/>
      <w:spacing/>
      <w:ind/>
    </w:pPr>
  </w:style>
  <w:style w:type="table" w:styleId="754">
    <w:name w:val="Plain Table 1"/>
    <w:basedOn w:val="75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75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75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75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75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75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5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75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"/>
    <w:basedOn w:val="75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75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"/>
    <w:basedOn w:val="75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3">
    <w:name w:val="Placeholder Text"/>
    <w:basedOn w:val="751"/>
    <w:uiPriority w:val="99"/>
    <w:semiHidden/>
    <w:pPr>
      <w:pBdr/>
      <w:spacing/>
      <w:ind/>
    </w:pPr>
    <w:rPr>
      <w:color w:val="666666"/>
    </w:rPr>
  </w:style>
  <w:style w:type="table" w:styleId="774" w:customStyle="1">
    <w:name w:val="Звичайна таблиця 11"/>
    <w:basedOn w:val="75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Звичайна таблиця 21"/>
    <w:basedOn w:val="75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Звичайна таблиця 31"/>
    <w:basedOn w:val="75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41"/>
    <w:basedOn w:val="75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Звичайна таблиця 51"/>
    <w:basedOn w:val="75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Сітка таблиці 1 (світла)1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21"/>
    <w:basedOn w:val="75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31"/>
    <w:basedOn w:val="75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41"/>
    <w:basedOn w:val="75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Сітка таблиці 5 (темна)1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Сітка таблиці 6 (кольорова)1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Сітка таблиці 7 (кольорова)1"/>
    <w:basedOn w:val="75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Список таблиці 1 (світлий)1"/>
    <w:basedOn w:val="75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Список таблиці 21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Список таблиці 31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писок таблиці 41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Список таблиці 5 (темний)1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Список таблиці 6 (кольоровий)1"/>
    <w:basedOn w:val="75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Список таблиці 7 (кольоровий)1"/>
    <w:basedOn w:val="75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3">
    <w:name w:val="Intense Emphasis"/>
    <w:basedOn w:val="75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4">
    <w:name w:val="Intense Reference"/>
    <w:basedOn w:val="75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5">
    <w:name w:val="Subtle Emphasis"/>
    <w:basedOn w:val="7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6">
    <w:name w:val="Emphasis"/>
    <w:basedOn w:val="751"/>
    <w:uiPriority w:val="20"/>
    <w:qFormat/>
    <w:pPr>
      <w:pBdr/>
      <w:spacing/>
      <w:ind/>
    </w:pPr>
    <w:rPr>
      <w:i/>
      <w:iCs/>
    </w:rPr>
  </w:style>
  <w:style w:type="character" w:styleId="797">
    <w:name w:val="Strong"/>
    <w:basedOn w:val="751"/>
    <w:uiPriority w:val="22"/>
    <w:qFormat/>
    <w:pPr>
      <w:pBdr/>
      <w:spacing/>
      <w:ind/>
    </w:pPr>
    <w:rPr>
      <w:b/>
      <w:bCs/>
    </w:rPr>
  </w:style>
  <w:style w:type="character" w:styleId="798">
    <w:name w:val="Subtle Reference"/>
    <w:basedOn w:val="7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9">
    <w:name w:val="Book Title"/>
    <w:basedOn w:val="7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0">
    <w:name w:val="FollowedHyperlink"/>
    <w:basedOn w:val="75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01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2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3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4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0" w:customStyle="1">
    <w:name w:val="Quote Char"/>
    <w:uiPriority w:val="29"/>
    <w:pPr>
      <w:pBdr/>
      <w:spacing/>
      <w:ind/>
    </w:pPr>
    <w:rPr>
      <w:i/>
    </w:rPr>
  </w:style>
  <w:style w:type="character" w:styleId="811" w:customStyle="1">
    <w:name w:val="Intense Quote Char"/>
    <w:uiPriority w:val="30"/>
    <w:pPr>
      <w:pBdr/>
      <w:spacing/>
      <w:ind/>
    </w:pPr>
    <w:rPr>
      <w:i/>
    </w:rPr>
  </w:style>
  <w:style w:type="character" w:styleId="812" w:customStyle="1">
    <w:name w:val="Caption Char"/>
    <w:uiPriority w:val="99"/>
    <w:pPr>
      <w:pBdr/>
      <w:spacing/>
      <w:ind/>
    </w:pPr>
  </w:style>
  <w:style w:type="paragraph" w:styleId="813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zh-CN"/>
    </w:rPr>
  </w:style>
  <w:style w:type="paragraph" w:styleId="814">
    <w:name w:val="Subtitle"/>
    <w:uiPriority w:val="11"/>
    <w:qFormat/>
    <w:pPr>
      <w:pBdr/>
      <w:spacing w:after="200" w:before="200"/>
      <w:ind/>
    </w:pPr>
    <w:rPr>
      <w:sz w:val="24"/>
      <w:szCs w:val="24"/>
      <w:lang w:val="ru-RU" w:eastAsia="zh-CN"/>
    </w:rPr>
  </w:style>
  <w:style w:type="paragraph" w:styleId="815">
    <w:name w:val="Header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paragraph" w:styleId="816">
    <w:name w:val="Footer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paragraph" w:styleId="81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ru-RU" w:eastAsia="zh-CN"/>
    </w:rPr>
  </w:style>
  <w:style w:type="character" w:styleId="818" w:customStyle="1">
    <w:name w:val="Нижній колонтитул Знак"/>
    <w:link w:val="816"/>
    <w:uiPriority w:val="99"/>
    <w:pPr>
      <w:pBdr/>
      <w:spacing/>
      <w:ind/>
    </w:pPr>
  </w:style>
  <w:style w:type="table" w:styleId="819">
    <w:name w:val="Table Grid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21">
    <w:name w:val="footnote text"/>
    <w:uiPriority w:val="99"/>
    <w:semiHidden/>
    <w:unhideWhenUsed/>
    <w:pPr>
      <w:pBdr/>
      <w:spacing w:after="40"/>
      <w:ind/>
    </w:pPr>
    <w:rPr>
      <w:sz w:val="18"/>
      <w:lang w:val="ru-RU" w:eastAsia="zh-CN"/>
    </w:rPr>
  </w:style>
  <w:style w:type="character" w:styleId="82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3">
    <w:name w:val="endnote text"/>
    <w:uiPriority w:val="99"/>
    <w:semiHidden/>
    <w:unhideWhenUsed/>
    <w:pPr>
      <w:pBdr/>
      <w:spacing/>
      <w:ind/>
    </w:pPr>
    <w:rPr>
      <w:lang w:val="ru-RU" w:eastAsia="zh-CN"/>
    </w:rPr>
  </w:style>
  <w:style w:type="character" w:styleId="8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1"/>
    <w:uiPriority w:val="39"/>
    <w:unhideWhenUsed/>
    <w:pPr>
      <w:pBdr/>
      <w:spacing w:after="57"/>
      <w:ind/>
    </w:pPr>
    <w:rPr>
      <w:lang w:val="ru-RU" w:eastAsia="zh-CN"/>
    </w:rPr>
  </w:style>
  <w:style w:type="paragraph" w:styleId="826">
    <w:name w:val="toc 2"/>
    <w:uiPriority w:val="39"/>
    <w:unhideWhenUsed/>
    <w:pPr>
      <w:pBdr/>
      <w:spacing w:after="57"/>
      <w:ind w:left="283"/>
    </w:pPr>
    <w:rPr>
      <w:lang w:val="ru-RU" w:eastAsia="zh-CN"/>
    </w:rPr>
  </w:style>
  <w:style w:type="paragraph" w:styleId="827">
    <w:name w:val="toc 3"/>
    <w:uiPriority w:val="39"/>
    <w:unhideWhenUsed/>
    <w:pPr>
      <w:pBdr/>
      <w:spacing w:after="57"/>
      <w:ind w:left="567"/>
    </w:pPr>
    <w:rPr>
      <w:lang w:val="ru-RU" w:eastAsia="zh-CN"/>
    </w:rPr>
  </w:style>
  <w:style w:type="paragraph" w:styleId="828">
    <w:name w:val="toc 4"/>
    <w:uiPriority w:val="39"/>
    <w:unhideWhenUsed/>
    <w:pPr>
      <w:pBdr/>
      <w:spacing w:after="57"/>
      <w:ind w:left="850"/>
    </w:pPr>
    <w:rPr>
      <w:lang w:val="ru-RU" w:eastAsia="zh-CN"/>
    </w:rPr>
  </w:style>
  <w:style w:type="paragraph" w:styleId="829">
    <w:name w:val="toc 5"/>
    <w:uiPriority w:val="39"/>
    <w:unhideWhenUsed/>
    <w:pPr>
      <w:pBdr/>
      <w:spacing w:after="57"/>
      <w:ind w:left="1134"/>
    </w:pPr>
    <w:rPr>
      <w:lang w:val="ru-RU" w:eastAsia="zh-CN"/>
    </w:rPr>
  </w:style>
  <w:style w:type="paragraph" w:styleId="830">
    <w:name w:val="toc 6"/>
    <w:uiPriority w:val="39"/>
    <w:unhideWhenUsed/>
    <w:pPr>
      <w:pBdr/>
      <w:spacing w:after="57"/>
      <w:ind w:left="1417"/>
    </w:pPr>
    <w:rPr>
      <w:lang w:val="ru-RU" w:eastAsia="zh-CN"/>
    </w:rPr>
  </w:style>
  <w:style w:type="paragraph" w:styleId="831">
    <w:name w:val="toc 7"/>
    <w:uiPriority w:val="39"/>
    <w:unhideWhenUsed/>
    <w:pPr>
      <w:pBdr/>
      <w:spacing w:after="57"/>
      <w:ind w:left="1701"/>
    </w:pPr>
    <w:rPr>
      <w:lang w:val="ru-RU" w:eastAsia="zh-CN"/>
    </w:rPr>
  </w:style>
  <w:style w:type="paragraph" w:styleId="832">
    <w:name w:val="toc 8"/>
    <w:uiPriority w:val="39"/>
    <w:unhideWhenUsed/>
    <w:pPr>
      <w:pBdr/>
      <w:spacing w:after="57"/>
      <w:ind w:left="1984"/>
    </w:pPr>
    <w:rPr>
      <w:lang w:val="ru-RU" w:eastAsia="zh-CN"/>
    </w:rPr>
  </w:style>
  <w:style w:type="paragraph" w:styleId="833">
    <w:name w:val="toc 9"/>
    <w:uiPriority w:val="39"/>
    <w:unhideWhenUsed/>
    <w:pPr>
      <w:pBdr/>
      <w:spacing w:after="57"/>
      <w:ind w:left="2268"/>
    </w:pPr>
    <w:rPr>
      <w:lang w:val="ru-RU" w:eastAsia="zh-CN"/>
    </w:rPr>
  </w:style>
  <w:style w:type="paragraph" w:styleId="834">
    <w:name w:val="table of figures"/>
    <w:uiPriority w:val="99"/>
    <w:unhideWhenUsed/>
    <w:pPr>
      <w:pBdr/>
      <w:spacing/>
      <w:ind/>
    </w:pPr>
    <w:rPr>
      <w:lang w:val="ru-RU" w:eastAsia="zh-CN"/>
    </w:rPr>
  </w:style>
  <w:style w:type="paragraph" w:styleId="835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character" w:styleId="836" w:customStyle="1">
    <w:name w:val="Основной шрифт абзаца1"/>
    <w:semiHidden/>
    <w:pPr>
      <w:pBdr/>
      <w:spacing/>
      <w:ind/>
    </w:pPr>
  </w:style>
  <w:style w:type="table" w:styleId="837" w:customStyle="1">
    <w:name w:val="Обычная таблица1"/>
    <w:semiHidden/>
    <w:pPr>
      <w:pBdr/>
      <w:spacing/>
      <w:ind/>
    </w:pPr>
    <w:rPr>
      <w:lang w:val="ru-RU"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8" w:customStyle="1">
    <w:name w:val="Нет списка1"/>
    <w:semiHidden/>
    <w:pPr>
      <w:pBdr/>
      <w:spacing/>
      <w:ind/>
    </w:pPr>
  </w:style>
  <w:style w:type="character" w:styleId="839" w:customStyle="1">
    <w:name w:val="Заголовок 1 Знак"/>
    <w:link w:val="742"/>
    <w:pPr>
      <w:pBdr/>
      <w:spacing/>
      <w:ind/>
    </w:pPr>
    <w:rPr>
      <w:rFonts w:ascii="Times New Roman" w:hAnsi="Times New Roman" w:eastAsia="Times New Roman"/>
      <w:b/>
      <w:color w:val="000000"/>
      <w:sz w:val="28"/>
      <w:lang w:val="en-US" w:eastAsia="hi-IN" w:bidi="hi-IN"/>
    </w:rPr>
  </w:style>
  <w:style w:type="character" w:styleId="840" w:customStyle="1">
    <w:name w:val="Заголовок 2 Знак"/>
    <w:link w:val="743"/>
    <w:pPr>
      <w:pBdr/>
      <w:spacing/>
      <w:ind/>
    </w:pPr>
    <w:rPr>
      <w:rFonts w:ascii="Times New Roman" w:hAnsi="Times New Roman" w:eastAsia="Times New Roman"/>
      <w:color w:val="000000"/>
      <w:sz w:val="28"/>
      <w:lang w:val="en-US" w:eastAsia="hi-IN" w:bidi="hi-IN"/>
    </w:rPr>
  </w:style>
  <w:style w:type="character" w:styleId="841" w:customStyle="1">
    <w:name w:val="Заголовок 3 Знак"/>
    <w:link w:val="744"/>
    <w:pPr>
      <w:pBdr/>
      <w:spacing/>
      <w:ind/>
    </w:pPr>
    <w:rPr>
      <w:rFonts w:ascii="Times New Roman" w:hAnsi="Times New Roman"/>
      <w:color w:val="000000"/>
      <w:sz w:val="28"/>
    </w:rPr>
  </w:style>
  <w:style w:type="character" w:styleId="842" w:customStyle="1">
    <w:name w:val="Заголовок 4 Знак"/>
    <w:link w:val="745"/>
    <w:pPr>
      <w:pBdr/>
      <w:spacing/>
      <w:ind/>
    </w:pPr>
    <w:rPr>
      <w:rFonts w:ascii="Arial" w:hAnsi="Arial" w:eastAsia="Times New Roman"/>
      <w:b/>
      <w:bCs/>
      <w:sz w:val="26"/>
      <w:szCs w:val="26"/>
    </w:rPr>
  </w:style>
  <w:style w:type="character" w:styleId="843" w:customStyle="1">
    <w:name w:val="Заголовок 5 Знак"/>
    <w:link w:val="746"/>
    <w:pPr>
      <w:pBdr/>
      <w:spacing/>
      <w:ind/>
    </w:pPr>
    <w:rPr>
      <w:rFonts w:ascii="Arial" w:hAnsi="Arial" w:eastAsia="Times New Roman"/>
      <w:b/>
      <w:bCs/>
      <w:sz w:val="24"/>
      <w:szCs w:val="24"/>
    </w:rPr>
  </w:style>
  <w:style w:type="character" w:styleId="844" w:customStyle="1">
    <w:name w:val="Заголовок 6 Знак"/>
    <w:link w:val="747"/>
    <w:pPr>
      <w:pBdr/>
      <w:spacing/>
      <w:ind/>
    </w:pPr>
    <w:rPr>
      <w:rFonts w:ascii="Arial" w:hAnsi="Arial" w:eastAsia="Times New Roman"/>
      <w:b/>
      <w:bCs/>
      <w:sz w:val="22"/>
      <w:szCs w:val="22"/>
    </w:rPr>
  </w:style>
  <w:style w:type="character" w:styleId="845" w:customStyle="1">
    <w:name w:val="Заголовок 7 Знак"/>
    <w:link w:val="748"/>
    <w:pPr>
      <w:pBdr/>
      <w:spacing/>
      <w:ind/>
    </w:pPr>
    <w:rPr>
      <w:rFonts w:ascii="Arial" w:hAnsi="Arial" w:eastAsia="Times New Roman"/>
      <w:b/>
      <w:bCs/>
      <w:i/>
      <w:iCs/>
      <w:sz w:val="22"/>
      <w:szCs w:val="22"/>
    </w:rPr>
  </w:style>
  <w:style w:type="character" w:styleId="846" w:customStyle="1">
    <w:name w:val="Заголовок 8 Знак"/>
    <w:link w:val="749"/>
    <w:pPr>
      <w:pBdr/>
      <w:spacing/>
      <w:ind/>
    </w:pPr>
    <w:rPr>
      <w:rFonts w:ascii="Arial" w:hAnsi="Arial" w:eastAsia="Times New Roman"/>
      <w:i/>
      <w:iCs/>
      <w:sz w:val="22"/>
      <w:szCs w:val="22"/>
    </w:rPr>
  </w:style>
  <w:style w:type="character" w:styleId="847" w:customStyle="1">
    <w:name w:val="Заголовок 9 Знак"/>
    <w:link w:val="750"/>
    <w:pPr>
      <w:pBdr/>
      <w:spacing/>
      <w:ind/>
    </w:pPr>
    <w:rPr>
      <w:rFonts w:ascii="Arial" w:hAnsi="Arial" w:eastAsia="Times New Roman"/>
      <w:i/>
      <w:iCs/>
      <w:sz w:val="21"/>
      <w:szCs w:val="21"/>
    </w:rPr>
  </w:style>
  <w:style w:type="paragraph" w:styleId="848">
    <w:name w:val="List Paragraph"/>
    <w:basedOn w:val="835"/>
    <w:uiPriority w:val="34"/>
    <w:qFormat/>
    <w:pPr>
      <w:pBdr/>
      <w:spacing/>
      <w:ind w:left="720"/>
      <w:contextualSpacing w:val="true"/>
    </w:pPr>
  </w:style>
  <w:style w:type="paragraph" w:styleId="849">
    <w:name w:val="No Spacing"/>
    <w:basedOn w:val="835"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50" w:customStyle="1">
    <w:name w:val="Название1"/>
    <w:basedOn w:val="835"/>
    <w:next w:val="835"/>
    <w:link w:val="851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1" w:customStyle="1">
    <w:name w:val="Title Char"/>
    <w:link w:val="850"/>
    <w:pPr>
      <w:pBdr/>
      <w:spacing/>
      <w:ind/>
    </w:pPr>
    <w:rPr>
      <w:sz w:val="48"/>
      <w:szCs w:val="48"/>
    </w:rPr>
  </w:style>
  <w:style w:type="paragraph" w:styleId="852" w:customStyle="1">
    <w:name w:val="Подзаголовок1"/>
    <w:basedOn w:val="835"/>
    <w:next w:val="835"/>
    <w:link w:val="853"/>
    <w:pPr>
      <w:pBdr/>
      <w:spacing w:after="200" w:before="200"/>
      <w:ind/>
    </w:pPr>
    <w:rPr>
      <w:sz w:val="24"/>
      <w:szCs w:val="24"/>
    </w:rPr>
  </w:style>
  <w:style w:type="character" w:styleId="853" w:customStyle="1">
    <w:name w:val="Subtitle Char"/>
    <w:link w:val="852"/>
    <w:pPr>
      <w:pBdr/>
      <w:spacing/>
      <w:ind/>
    </w:pPr>
    <w:rPr>
      <w:sz w:val="24"/>
      <w:szCs w:val="24"/>
    </w:rPr>
  </w:style>
  <w:style w:type="paragraph" w:styleId="854">
    <w:name w:val="Quote"/>
    <w:basedOn w:val="835"/>
    <w:next w:val="835"/>
    <w:link w:val="855"/>
    <w:pPr>
      <w:pBdr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55" w:customStyle="1">
    <w:name w:val="Цитата Знак"/>
    <w:link w:val="854"/>
    <w:pPr>
      <w:pBdr/>
      <w:spacing/>
      <w:ind/>
    </w:pPr>
    <w:rPr>
      <w:i/>
    </w:rPr>
  </w:style>
  <w:style w:type="paragraph" w:styleId="856">
    <w:name w:val="Intense Quote"/>
    <w:basedOn w:val="835"/>
    <w:next w:val="835"/>
    <w:link w:val="857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57" w:customStyle="1">
    <w:name w:val="Насичена цитата Знак"/>
    <w:link w:val="856"/>
    <w:pPr>
      <w:pBdr/>
      <w:spacing/>
      <w:ind/>
    </w:pPr>
    <w:rPr>
      <w:i/>
    </w:rPr>
  </w:style>
  <w:style w:type="paragraph" w:styleId="858" w:customStyle="1">
    <w:name w:val="Верхний колонтитул1"/>
    <w:basedOn w:val="835"/>
    <w:link w:val="85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59" w:customStyle="1">
    <w:name w:val="Header Char"/>
    <w:basedOn w:val="836"/>
    <w:link w:val="858"/>
    <w:pPr>
      <w:pBdr/>
      <w:spacing/>
      <w:ind/>
    </w:pPr>
  </w:style>
  <w:style w:type="paragraph" w:styleId="860" w:customStyle="1">
    <w:name w:val="Нижний колонтитул1"/>
    <w:basedOn w:val="835"/>
    <w:link w:val="863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61" w:customStyle="1">
    <w:name w:val="Footer Char"/>
    <w:basedOn w:val="836"/>
    <w:pPr>
      <w:pBdr/>
      <w:spacing/>
      <w:ind/>
    </w:pPr>
  </w:style>
  <w:style w:type="paragraph" w:styleId="862" w:customStyle="1">
    <w:name w:val="Название объекта1"/>
    <w:basedOn w:val="835"/>
    <w:next w:val="835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63" w:customStyle="1">
    <w:name w:val="Footer Char1"/>
    <w:link w:val="860"/>
    <w:pPr>
      <w:pBdr/>
      <w:spacing/>
      <w:ind/>
    </w:pPr>
  </w:style>
  <w:style w:type="table" w:styleId="864" w:customStyle="1">
    <w:name w:val="Сетка таблицы1"/>
    <w:basedOn w:val="837"/>
    <w:pPr>
      <w:pBdr/>
      <w:spacing/>
      <w:ind/>
    </w:pPr>
    <w:rPr>
      <w:rFonts w:eastAsia="Times New Roman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Table Grid Light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Звичайна таблиця 1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Звичайна таблиця 2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Звичайна таблиця 3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Звичайна таблиця 4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Звичайна таблиця 5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ітка 1 (світл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ітка 2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ітка 3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ітка 4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ітка 5 (темн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ітка 6 (кольоров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ітка 7 (кольоров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писок 1 (світл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писок 2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писок 3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писок 4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Таблиця-список 5 (темн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Таблиця-список 6 (кольоров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Таблиця-список 7 (кольоров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1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2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3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4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5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6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1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2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3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4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5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6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0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91" w:customStyle="1">
    <w:name w:val="Текст сноски1"/>
    <w:basedOn w:val="835"/>
    <w:link w:val="992"/>
    <w:semiHidden/>
    <w:pPr>
      <w:pBdr/>
      <w:spacing w:after="40"/>
      <w:ind/>
    </w:pPr>
    <w:rPr>
      <w:rFonts w:ascii="Calibri" w:hAnsi="Calibri" w:eastAsia="Times New Roman"/>
      <w:sz w:val="18"/>
      <w:szCs w:val="20"/>
      <w:lang w:val="ru-RU" w:eastAsia="ru-RU"/>
    </w:rPr>
  </w:style>
  <w:style w:type="character" w:styleId="992" w:customStyle="1">
    <w:name w:val="Footnote Text Char"/>
    <w:link w:val="991"/>
    <w:pPr>
      <w:pBdr/>
      <w:spacing/>
      <w:ind/>
    </w:pPr>
    <w:rPr>
      <w:sz w:val="18"/>
    </w:rPr>
  </w:style>
  <w:style w:type="character" w:styleId="993" w:customStyle="1">
    <w:name w:val="Знак сноски1"/>
    <w:pPr>
      <w:pBdr/>
      <w:spacing/>
      <w:ind/>
    </w:pPr>
    <w:rPr>
      <w:vertAlign w:val="superscript"/>
    </w:rPr>
  </w:style>
  <w:style w:type="paragraph" w:styleId="994" w:customStyle="1">
    <w:name w:val="Текст концевой сноски1"/>
    <w:basedOn w:val="835"/>
    <w:link w:val="995"/>
    <w:semiHidden/>
    <w:pPr>
      <w:pBdr/>
      <w:spacing/>
      <w:ind/>
    </w:pPr>
    <w:rPr>
      <w:rFonts w:ascii="Calibri" w:hAnsi="Calibri" w:eastAsia="Times New Roman"/>
      <w:sz w:val="20"/>
      <w:szCs w:val="20"/>
      <w:lang w:val="ru-RU" w:eastAsia="ru-RU"/>
    </w:rPr>
  </w:style>
  <w:style w:type="character" w:styleId="995" w:customStyle="1">
    <w:name w:val="Endnote Text Char"/>
    <w:link w:val="994"/>
    <w:pPr>
      <w:pBdr/>
      <w:spacing/>
      <w:ind/>
    </w:pPr>
    <w:rPr>
      <w:sz w:val="20"/>
    </w:rPr>
  </w:style>
  <w:style w:type="character" w:styleId="996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997" w:customStyle="1">
    <w:name w:val="Оглавление 11"/>
    <w:basedOn w:val="835"/>
    <w:next w:val="835"/>
    <w:pPr>
      <w:pBdr/>
      <w:spacing w:after="57"/>
      <w:ind w:firstLine="0"/>
    </w:pPr>
  </w:style>
  <w:style w:type="paragraph" w:styleId="998" w:customStyle="1">
    <w:name w:val="Оглавление 21"/>
    <w:basedOn w:val="835"/>
    <w:next w:val="835"/>
    <w:pPr>
      <w:pBdr/>
      <w:spacing w:after="57"/>
      <w:ind w:firstLine="0" w:left="283"/>
    </w:pPr>
  </w:style>
  <w:style w:type="paragraph" w:styleId="999" w:customStyle="1">
    <w:name w:val="Оглавление 31"/>
    <w:basedOn w:val="835"/>
    <w:next w:val="835"/>
    <w:pPr>
      <w:pBdr/>
      <w:spacing w:after="57"/>
      <w:ind w:firstLine="0" w:left="567"/>
    </w:pPr>
  </w:style>
  <w:style w:type="paragraph" w:styleId="1000" w:customStyle="1">
    <w:name w:val="Оглавление 41"/>
    <w:basedOn w:val="835"/>
    <w:next w:val="835"/>
    <w:pPr>
      <w:pBdr/>
      <w:spacing w:after="57"/>
      <w:ind w:firstLine="0" w:left="850"/>
    </w:pPr>
  </w:style>
  <w:style w:type="paragraph" w:styleId="1001" w:customStyle="1">
    <w:name w:val="Оглавление 51"/>
    <w:basedOn w:val="835"/>
    <w:next w:val="835"/>
    <w:pPr>
      <w:pBdr/>
      <w:spacing w:after="57"/>
      <w:ind w:firstLine="0" w:left="1134"/>
    </w:pPr>
  </w:style>
  <w:style w:type="paragraph" w:styleId="1002" w:customStyle="1">
    <w:name w:val="Оглавление 61"/>
    <w:basedOn w:val="835"/>
    <w:next w:val="835"/>
    <w:pPr>
      <w:pBdr/>
      <w:spacing w:after="57"/>
      <w:ind w:firstLine="0" w:left="1417"/>
    </w:pPr>
  </w:style>
  <w:style w:type="paragraph" w:styleId="1003" w:customStyle="1">
    <w:name w:val="Оглавление 71"/>
    <w:basedOn w:val="835"/>
    <w:next w:val="835"/>
    <w:pPr>
      <w:pBdr/>
      <w:spacing w:after="57"/>
      <w:ind w:firstLine="0" w:left="1701"/>
    </w:pPr>
  </w:style>
  <w:style w:type="paragraph" w:styleId="1004" w:customStyle="1">
    <w:name w:val="Оглавление 81"/>
    <w:basedOn w:val="835"/>
    <w:next w:val="835"/>
    <w:pPr>
      <w:pBdr/>
      <w:spacing w:after="57"/>
      <w:ind w:firstLine="0" w:left="1984"/>
    </w:pPr>
  </w:style>
  <w:style w:type="paragraph" w:styleId="1005" w:customStyle="1">
    <w:name w:val="Оглавление 91"/>
    <w:basedOn w:val="835"/>
    <w:next w:val="835"/>
    <w:pPr>
      <w:pBdr/>
      <w:spacing w:after="57"/>
      <w:ind w:firstLine="0" w:left="2268"/>
    </w:pPr>
  </w:style>
  <w:style w:type="paragraph" w:styleId="1006">
    <w:name w:val="TOC Heading"/>
    <w:pPr>
      <w:pBdr/>
      <w:spacing w:after="200" w:line="276" w:lineRule="auto"/>
      <w:ind/>
    </w:pPr>
    <w:rPr>
      <w:rFonts w:eastAsia="Times New Roman"/>
      <w:sz w:val="22"/>
      <w:szCs w:val="22"/>
      <w:lang w:eastAsia="en-US"/>
    </w:rPr>
  </w:style>
  <w:style w:type="paragraph" w:styleId="1007" w:customStyle="1">
    <w:name w:val="Перечень рисунков1"/>
    <w:basedOn w:val="835"/>
    <w:next w:val="835"/>
    <w:pPr>
      <w:pBdr/>
      <w:spacing/>
      <w:ind/>
    </w:pPr>
  </w:style>
  <w:style w:type="character" w:styleId="1008" w:customStyle="1">
    <w:name w:val="rvts23"/>
    <w:basedOn w:val="836"/>
    <w:pPr>
      <w:pBdr/>
      <w:spacing/>
      <w:ind/>
    </w:pPr>
  </w:style>
  <w:style w:type="paragraph" w:styleId="1009" w:customStyle="1">
    <w:name w:val="docdata;docy;v5;11674;bqiaagaaeyqcaaagiaiaaandkqaabwspaaaaaaaaaaaaaaaaaaaaaaaaaaaaaaaaaaaaaaaaaaaaaaaaaaaaaaaaaaaaaaaaaaaaaaaaaaaaaaaaaaaaaaaaaaaaaaaaaaaaaaaaaaaaaaaaaaaaaaaaaaaaaaaaaaaaaaaaaaaaaaaaaaaaaaaaaaaaaaaaaaaaaaaaaaaaaaaaaaaaaaaaaaaaaaaaaaaaaa"/>
    <w:basedOn w:val="83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paragraph" w:styleId="1010" w:customStyle="1">
    <w:name w:val="Обычный (веб)1"/>
    <w:basedOn w:val="835"/>
    <w:pPr>
      <w:pBdr/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1011" w:customStyle="1">
    <w:name w:val="1846;bqiaagaaeyqcaaagiaiaaammbqaabtqfaaaaaaaaaaaaaaaaaaaaaaaaaaaaaaaaaaaaaaaaaaaaaaaaaaaaaaaaaaaaaaaaaaaaaaaaaaaaaaaaaaaaaaaaaaaaaaaaaaaaaaaaaaaaaaaaaaaaaaaaaaaaaaaaaaaaaaaaaaaaaaaaaaaaaaaaaaaaaaaaaaaaaaaaaaaaaaaaaaaaaaaaaaaaaaaaaaaaaaa"/>
    <w:basedOn w:val="836"/>
    <w:pPr>
      <w:pBdr/>
      <w:spacing/>
      <w:ind/>
    </w:pPr>
  </w:style>
  <w:style w:type="paragraph" w:styleId="1012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2" w:lineRule="auto"/>
      <w:ind w:firstLine="698"/>
      <w:jc w:val="both"/>
    </w:pPr>
    <w:rPr>
      <w:rFonts w:ascii="Times New Roman" w:hAnsi="Times New Roman" w:eastAsia="Times New Roman"/>
      <w:color w:val="000000"/>
      <w:sz w:val="28"/>
      <w:szCs w:val="22"/>
      <w:lang w:val="ru-RU" w:eastAsia="ru-RU"/>
    </w:rPr>
  </w:style>
  <w:style w:type="paragraph" w:styleId="1013">
    <w:name w:val="Balloon Text"/>
    <w:basedOn w:val="741"/>
    <w:link w:val="101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4" w:customStyle="1">
    <w:name w:val="Текст у виносці Знак"/>
    <w:basedOn w:val="751"/>
    <w:link w:val="1013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 w:eastAsia="zh-CN"/>
    </w:rPr>
  </w:style>
  <w:style w:type="character" w:styleId="1015" w:customStyle="1">
    <w:name w:val="Виділення1"/>
    <w:uiPriority w:val="99"/>
    <w:pPr>
      <w:pBdr/>
      <w:spacing/>
      <w:ind/>
    </w:pPr>
    <w:rPr>
      <w:i/>
    </w:rPr>
  </w:style>
  <w:style w:type="paragraph" w:styleId="1016">
    <w:name w:val="Normal (Web)"/>
    <w:basedOn w:val="741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096E89C-B600-46E3-9D95-6BA6621CC75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E795280-740E-465E-A0BC-EFEE51A77E8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Жураковська Альона</dc:creator>
  <cp:lastModifiedBy>Собокар Наталія Василівна</cp:lastModifiedBy>
  <cp:revision>29</cp:revision>
  <dcterms:created xsi:type="dcterms:W3CDTF">2024-12-04T12:24:00Z</dcterms:created>
  <dcterms:modified xsi:type="dcterms:W3CDTF">2026-06-19T12:53:25Z</dcterms:modified>
</cp:coreProperties>
</file>