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5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1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5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5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uk-UA"/>
        </w:rPr>
        <w:t xml:space="preserve">19 червня 2026 року №352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pBdr/>
        <w:spacing w:after="0" w:afterAutospacing="0" w:before="0" w:beforeAutospacing="0"/>
        <w:ind w:left="778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5"/>
        <w:pBdr/>
        <w:spacing w:after="0" w:afterAutospacing="0" w:before="0" w:beforeAutospacing="0"/>
        <w:ind/>
        <w:jc w:val="center"/>
        <w:rPr>
          <w:b/>
          <w:bCs/>
          <w:sz w:val="28"/>
          <w:szCs w:val="28"/>
          <w:highlight w:val="none"/>
          <w:lang w:val="uk-UA"/>
        </w:rPr>
      </w:pPr>
      <w:r>
        <w:rPr>
          <w:b/>
          <w:sz w:val="28"/>
          <w:szCs w:val="28"/>
          <w:lang w:val="uk-UA"/>
        </w:rPr>
        <w:t xml:space="preserve">Перелік об’єктів нерухомого майна комунальної власності Менської міської територіальної громади, в яких розміщено </w:t>
      </w:r>
      <w:r>
        <w:rPr>
          <w:b/>
          <w:sz w:val="28"/>
          <w:szCs w:val="28"/>
          <w:lang w:val="uk-UA"/>
        </w:rPr>
        <w:t xml:space="preserve">адміністративні приміщення старостатів</w:t>
      </w:r>
      <w:r>
        <w:rPr>
          <w:b/>
          <w:bCs/>
          <w:sz w:val="28"/>
          <w:szCs w:val="28"/>
          <w:highlight w:val="none"/>
          <w:lang w:val="uk-UA"/>
        </w:rPr>
      </w:r>
      <w:r>
        <w:rPr>
          <w:b/>
          <w:bCs/>
          <w:sz w:val="28"/>
          <w:szCs w:val="28"/>
          <w:highlight w:val="none"/>
          <w:lang w:val="uk-UA"/>
        </w:rPr>
      </w:r>
    </w:p>
    <w:p>
      <w:pPr>
        <w:pStyle w:val="905"/>
        <w:pBdr/>
        <w:spacing w:after="0" w:afterAutospacing="0" w:before="0" w:beforeAutospacing="0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highlight w:val="none"/>
          <w:lang w:val="uk-UA" w:bidi="uk-UA"/>
        </w:rPr>
      </w:r>
      <w:r>
        <w:rPr>
          <w:b/>
          <w:sz w:val="28"/>
          <w:szCs w:val="28"/>
          <w:highlight w:val="none"/>
          <w:lang w:val="uk-UA" w:bidi="uk-UA"/>
        </w:rPr>
      </w:r>
      <w:bookmarkStart w:id="0" w:name="_GoBack"/>
      <w:r>
        <w:rPr>
          <w:b/>
          <w:sz w:val="28"/>
          <w:szCs w:val="28"/>
          <w:highlight w:val="none"/>
          <w:lang w:val="uk-UA" w:bidi="uk-UA"/>
        </w:rPr>
      </w:r>
      <w:bookmarkEnd w:id="0"/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p>
      <w:pPr>
        <w:pStyle w:val="905"/>
        <w:pBdr/>
        <w:spacing w:after="0" w:afterAutospacing="0" w:before="0" w:beforeAutospacing="0"/>
        <w:ind w:right="0" w:firstLine="708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1.Включити до переліку об’єктів комунальної власності Менської міської територіальної громади, які перебувають на балансі Менської міської ради: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5"/>
        <w:pBdr/>
        <w:spacing w:after="0" w:afterAutospacing="0" w:before="0" w:beforeAutospacing="0"/>
        <w:ind w:left="7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Style w:val="906"/>
        <w:tblW w:w="0" w:type="auto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709"/>
        <w:gridCol w:w="2092"/>
        <w:gridCol w:w="2301"/>
        <w:gridCol w:w="2268"/>
        <w:gridCol w:w="2167"/>
      </w:tblGrid>
      <w:tr>
        <w:trPr>
          <w:trHeight w:val="795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Об’єкт нерухомого майна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об’єкта нерухомого майна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 ким закріплено об’єкт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Фактично розміщено заклади та установи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Бірківка, провулок Шкільний, 9;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3139979074020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Бірківський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1262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Блистова, вулиця Лук’янової Олени, 1;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3139977374020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Блистівський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1163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Величківка, вулиця Миру, 25-Б;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3100674674020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 w:right="0" w:firstLine="0" w:left="0"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Величківський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1062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Волосківці, вулиця Героїв України, 41; 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3100709474020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Волосківський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1572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Данилівка, вулиця Миру, 56;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3100695474020</w:t>
            </w: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</w:p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highlight w:val="none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Данилівський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046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Дягова, вулиця Покровська, 19;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3100687874020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Дягівський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057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Киселівка, вулиця Осипенка, 39;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310067927402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Киселівський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2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Куковичі, вулиця Миру, 46;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 зареєстровано.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Куковицький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715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   будівлю, що знаходиться за адресою: Чернігівська область, Корюківський район, село Ліски, вулиця Шевченка, 34-а: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t xml:space="preserve">2233535374230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Лісківський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937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селище Макошине, вулиця Центральна, 3;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2567954074020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Макошинський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979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Осьмаки, вулиця Шевченка, 60;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3139967774020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Осьмаківсько-Ушнянський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917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Покровське, вулиця Козацька, 3;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3100765374020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Покровсько-Слобідський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1114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селище Садове, вулиця Перемоги, 2;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3100682574020</w:t>
            </w: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</w:p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highlight w:val="none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Данилівсько-Садовий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001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</w:t>
            </w:r>
            <w:r>
              <w:rPr>
                <w:sz w:val="28"/>
                <w:szCs w:val="28"/>
                <w:lang w:val="uk-UA"/>
              </w:rPr>
              <w:t xml:space="preserve">Корюківський район, село </w:t>
            </w:r>
            <w:r>
              <w:rPr>
                <w:sz w:val="28"/>
                <w:szCs w:val="28"/>
                <w:lang w:val="uk-UA"/>
              </w:rPr>
              <w:t xml:space="preserve">Семенівка, вулиця Перемоги, 9-а;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t xml:space="preserve">1650132974230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Семенівський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971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t xml:space="preserve">Нежитлову будівлю</w:t>
            </w:r>
            <w:r>
              <w:rPr>
                <w:sz w:val="28"/>
                <w:szCs w:val="28"/>
                <w:lang w:val="uk-UA"/>
              </w:rPr>
              <w:t xml:space="preserve">,</w:t>
            </w:r>
            <w:r>
              <w:rPr>
                <w:sz w:val="28"/>
                <w:szCs w:val="28"/>
                <w:lang w:val="uk-UA"/>
              </w:rPr>
              <w:t xml:space="preserve"> що знаходиться за адресою: Чернігівська область, Корюківський район, </w:t>
            </w:r>
            <w:r>
              <w:rPr>
                <w:sz w:val="28"/>
                <w:szCs w:val="28"/>
                <w:lang w:val="uk-UA"/>
              </w:rPr>
              <w:t xml:space="preserve">село Синявка, вулиця Польова, 2;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 зар</w:t>
            </w:r>
            <w:r>
              <w:rPr>
                <w:sz w:val="28"/>
                <w:szCs w:val="28"/>
                <w:lang w:val="uk-UA"/>
              </w:rPr>
              <w:t xml:space="preserve">е</w:t>
            </w:r>
            <w:r>
              <w:rPr>
                <w:sz w:val="28"/>
                <w:szCs w:val="28"/>
                <w:lang w:val="uk-UA"/>
              </w:rPr>
              <w:t xml:space="preserve">єстровано.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Синявський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68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Слобідка, вулиця Братів Федоренків, 27;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3139963374020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Покровсько-Слобідський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795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Стольне, вулиця Миру, 10-Б;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2959515074020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Стольненський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1584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Ушня, провулок Шкільний, 11;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2681455074020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Осьмаківсько-Ушнянський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89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Нежитлову будівлю, що знаходиться за адресою: Чернігівська область, Корюківський район, село Феськівка, вулиця 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Миру, 25</w:t>
            </w:r>
            <w:r>
              <w:rPr>
                <w:sz w:val="28"/>
                <w:szCs w:val="28"/>
                <w:highlight w:val="none"/>
                <w:lang w:val="uk-UA"/>
              </w:rPr>
              <w:t xml:space="preserve"> (2/5 частки)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center"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 зар</w:t>
            </w:r>
            <w:r>
              <w:rPr>
                <w:sz w:val="28"/>
                <w:szCs w:val="28"/>
                <w:lang w:val="uk-UA"/>
              </w:rPr>
              <w:t xml:space="preserve">е</w:t>
            </w:r>
            <w:r>
              <w:rPr>
                <w:sz w:val="28"/>
                <w:szCs w:val="28"/>
                <w:lang w:val="uk-UA"/>
              </w:rPr>
              <w:t xml:space="preserve">єстровано </w:t>
            </w: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167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Феськівський старостат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  <w:tr>
        <w:trPr>
          <w:trHeight w:val="789"/>
        </w:trPr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Style w:val="905"/>
              <w:numPr>
                <w:ilvl w:val="0"/>
                <w:numId w:val="2"/>
              </w:numPr>
              <w:suppressLineNumbers w:val="false"/>
              <w:pBdr/>
              <w:spacing w:after="0" w:afterAutospacing="0" w:before="0" w:beforeAutospacing="0"/>
              <w:ind w:firstLine="0"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092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b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Частина нежитлової будівлі з допоміжними будівлями та спорудами за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район,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Феськівка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вул. Миру,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bf5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bf5"/>
              </w:rPr>
            </w:r>
          </w:p>
          <w:p>
            <w:pPr>
              <w:pStyle w:val="905"/>
              <w:pBdr/>
              <w:spacing w:after="0" w:afterAutospacing="0" w:before="0" w:beforeAutospacing="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301" w:type="dxa"/>
            <w:vMerge w:val="restart"/>
            <w:textDirection w:val="lrTb"/>
            <w:noWrap w:val="false"/>
          </w:tcPr>
          <w:p>
            <w:pPr>
              <w:pStyle w:val="905"/>
              <w:pBdr/>
              <w:spacing w:after="0" w:afterAutospacing="0" w:before="0" w:beforeAutospacing="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t xml:space="preserve">не зар</w:t>
            </w:r>
            <w:r>
              <w:rPr>
                <w:sz w:val="28"/>
                <w:szCs w:val="28"/>
                <w:lang w:val="uk-UA"/>
              </w:rPr>
              <w:t xml:space="preserve">е</w:t>
            </w:r>
            <w:r>
              <w:rPr>
                <w:sz w:val="28"/>
                <w:szCs w:val="28"/>
                <w:lang w:val="uk-UA"/>
              </w:rPr>
              <w:t xml:space="preserve">єстровано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  <w:tc>
          <w:tcPr>
            <w:tcBorders/>
            <w:tcW w:w="2167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Феськівський старостат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Медичний пункт тимчасового базування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  <w:r>
              <w:rPr>
                <w:sz w:val="28"/>
                <w:szCs w:val="28"/>
                <w:lang w:val="uk-UA" w:bidi="uk-UA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87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ЖКГ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 комунального майна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Ірина ЄКИМЕНКО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  <w:t xml:space="preserve">                                             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75" w:left="73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64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715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716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717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718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719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720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721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722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723">
    <w:name w:val="Placeholder Text"/>
    <w:basedOn w:val="898"/>
    <w:uiPriority w:val="99"/>
    <w:semiHidden/>
    <w:pPr>
      <w:pBdr/>
      <w:spacing/>
      <w:ind/>
    </w:pPr>
    <w:rPr>
      <w:color w:val="666666"/>
    </w:rPr>
  </w:style>
  <w:style w:type="table" w:styleId="724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9">
    <w:name w:val="Heading 1"/>
    <w:basedOn w:val="897"/>
    <w:next w:val="897"/>
    <w:link w:val="85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0">
    <w:name w:val="Heading 2"/>
    <w:basedOn w:val="897"/>
    <w:next w:val="897"/>
    <w:link w:val="85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1">
    <w:name w:val="Heading 3"/>
    <w:basedOn w:val="897"/>
    <w:next w:val="897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2">
    <w:name w:val="Heading 4"/>
    <w:basedOn w:val="897"/>
    <w:next w:val="897"/>
    <w:link w:val="86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3">
    <w:name w:val="Heading 5"/>
    <w:basedOn w:val="897"/>
    <w:next w:val="897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4">
    <w:name w:val="Heading 6"/>
    <w:basedOn w:val="897"/>
    <w:next w:val="897"/>
    <w:link w:val="86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5">
    <w:name w:val="Heading 7"/>
    <w:basedOn w:val="897"/>
    <w:next w:val="897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6">
    <w:name w:val="Heading 8"/>
    <w:basedOn w:val="897"/>
    <w:next w:val="897"/>
    <w:link w:val="86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Heading 9"/>
    <w:basedOn w:val="897"/>
    <w:next w:val="897"/>
    <w:link w:val="86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1 Char"/>
    <w:basedOn w:val="898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9">
    <w:name w:val="Heading 2 Char"/>
    <w:basedOn w:val="898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0">
    <w:name w:val="Heading 3 Char"/>
    <w:basedOn w:val="89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1">
    <w:name w:val="Heading 4 Char"/>
    <w:basedOn w:val="89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2">
    <w:name w:val="Heading 5 Char"/>
    <w:basedOn w:val="89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3">
    <w:name w:val="Heading 6 Char"/>
    <w:basedOn w:val="89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4">
    <w:name w:val="Heading 7 Char"/>
    <w:basedOn w:val="89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5">
    <w:name w:val="Heading 8 Char"/>
    <w:basedOn w:val="89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9 Char"/>
    <w:basedOn w:val="89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Title"/>
    <w:basedOn w:val="897"/>
    <w:next w:val="897"/>
    <w:link w:val="86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8">
    <w:name w:val="Title Char"/>
    <w:basedOn w:val="898"/>
    <w:link w:val="8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9">
    <w:name w:val="Subtitle"/>
    <w:basedOn w:val="897"/>
    <w:next w:val="897"/>
    <w:link w:val="87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0">
    <w:name w:val="Subtitle Char"/>
    <w:basedOn w:val="898"/>
    <w:link w:val="8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1">
    <w:name w:val="Quote"/>
    <w:basedOn w:val="897"/>
    <w:next w:val="897"/>
    <w:link w:val="8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2">
    <w:name w:val="Quote Char"/>
    <w:basedOn w:val="898"/>
    <w:link w:val="87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3">
    <w:name w:val="List Paragraph"/>
    <w:basedOn w:val="897"/>
    <w:uiPriority w:val="34"/>
    <w:qFormat/>
    <w:pPr>
      <w:pBdr/>
      <w:spacing/>
      <w:ind w:left="720"/>
      <w:contextualSpacing w:val="true"/>
    </w:pPr>
  </w:style>
  <w:style w:type="character" w:styleId="874">
    <w:name w:val="Intense Emphasis"/>
    <w:basedOn w:val="8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897"/>
    <w:next w:val="897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898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8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8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8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898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898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8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8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4">
    <w:name w:val="Header Char"/>
    <w:basedOn w:val="898"/>
    <w:link w:val="901"/>
    <w:uiPriority w:val="99"/>
    <w:pPr>
      <w:pBdr/>
      <w:spacing/>
      <w:ind/>
    </w:pPr>
  </w:style>
  <w:style w:type="character" w:styleId="885">
    <w:name w:val="Footer Char"/>
    <w:basedOn w:val="898"/>
    <w:link w:val="903"/>
    <w:uiPriority w:val="99"/>
    <w:pPr>
      <w:pBdr/>
      <w:spacing/>
      <w:ind/>
    </w:pPr>
  </w:style>
  <w:style w:type="paragraph" w:styleId="886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7">
    <w:name w:val="footnote text"/>
    <w:basedOn w:val="897"/>
    <w:link w:val="8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8">
    <w:name w:val="Footnote Text Char"/>
    <w:basedOn w:val="898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foot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endnote text"/>
    <w:basedOn w:val="897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Endnote Text Char"/>
    <w:basedOn w:val="898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character" w:styleId="893">
    <w:name w:val="Hyperlink"/>
    <w:basedOn w:val="89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4">
    <w:name w:val="FollowedHyperlink"/>
    <w:basedOn w:val="8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paragraph" w:styleId="901">
    <w:name w:val="Header"/>
    <w:basedOn w:val="897"/>
    <w:link w:val="90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02" w:customStyle="1">
    <w:name w:val="Верхній колонтитул Знак"/>
    <w:basedOn w:val="898"/>
    <w:link w:val="901"/>
    <w:uiPriority w:val="99"/>
    <w:pPr>
      <w:pBdr/>
      <w:spacing/>
      <w:ind/>
    </w:pPr>
  </w:style>
  <w:style w:type="paragraph" w:styleId="903">
    <w:name w:val="Footer"/>
    <w:basedOn w:val="897"/>
    <w:link w:val="904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04" w:customStyle="1">
    <w:name w:val="Нижній колонтитул Знак"/>
    <w:basedOn w:val="898"/>
    <w:link w:val="903"/>
    <w:uiPriority w:val="99"/>
    <w:pPr>
      <w:pBdr/>
      <w:spacing/>
      <w:ind/>
    </w:pPr>
  </w:style>
  <w:style w:type="paragraph" w:styleId="905">
    <w:name w:val="Normal (Web)"/>
    <w:basedOn w:val="89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lang w:val="ru-RU" w:bidi="en-US"/>
    </w:rPr>
  </w:style>
  <w:style w:type="table" w:styleId="906">
    <w:name w:val="Table Grid"/>
    <w:basedOn w:val="89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Т.І.</dc:creator>
  <cp:keywords/>
  <dc:description/>
  <cp:lastModifiedBy>Єкименко Ірина Валеріївна</cp:lastModifiedBy>
  <cp:revision>35</cp:revision>
  <dcterms:created xsi:type="dcterms:W3CDTF">2026-02-03T10:08:00Z</dcterms:created>
  <dcterms:modified xsi:type="dcterms:W3CDTF">2026-06-19T12:16:15Z</dcterms:modified>
</cp:coreProperties>
</file>