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27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16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</w:t>
      </w:r>
      <w:r>
        <w:rPr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майна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 баланс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hanging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Синя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вськ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ому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заклад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загальної середньої освіти І-ІІІ ступенів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2616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402"/>
        <w:gridCol w:w="1843"/>
        <w:gridCol w:w="1369"/>
        <w:gridCol w:w="1134"/>
        <w:gridCol w:w="1324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Ємність для води, 10л, складана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73,53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/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Інстит</w:t>
            </w:r>
            <w:r>
              <w:rPr>
                <w:b w:val="0"/>
                <w:sz w:val="28"/>
                <w:szCs w:val="28"/>
                <w:lang w:val="uk-UA"/>
              </w:rPr>
              <w:t xml:space="preserve">уційний гігієнічний набір. Тип-S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5984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5</cp:revision>
  <dcterms:created xsi:type="dcterms:W3CDTF">2026-06-10T08:32:00Z</dcterms:created>
  <dcterms:modified xsi:type="dcterms:W3CDTF">2026-06-19T12:16:58Z</dcterms:modified>
  <cp:version>1048576</cp:version>
</cp:coreProperties>
</file>