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02"/>
        <w:pBdr/>
        <w:spacing/>
        <w:ind w:firstLine="567"/>
        <w:jc w:val="center"/>
        <w:rPr>
          <w:rFonts w:ascii="Times New Roman" w:hAnsi="Times New Roman" w:cs="Mangal"/>
          <w:color w:val="000000"/>
          <w:sz w:val="28"/>
        </w:rPr>
      </w:pPr>
      <w:r>
        <w:rPr>
          <w:rFonts w:ascii="Times New Roman" w:hAnsi="Times New Roman" w:cs="Mangal"/>
          <w:color w:val="000000"/>
          <w:sz w:val="28"/>
        </w:rPr>
      </w:r>
      <w:r>
        <w:rPr>
          <w:rFonts w:ascii="Times New Roman" w:hAnsi="Times New Roman" w:cs="Mangal"/>
          <w:color w:val="000000"/>
          <w:sz w:val="28"/>
        </w:rPr>
      </w:r>
      <w:r>
        <w:rPr>
          <w:rFonts w:ascii="Times New Roman" w:hAnsi="Times New Roman" w:cs="Mangal"/>
          <w:color w:val="000000"/>
          <w:sz w:val="28"/>
        </w:rPr>
      </w:r>
    </w:p>
    <w:p>
      <w:pPr>
        <w:pStyle w:val="1002"/>
        <w:pBdr/>
        <w:spacing/>
        <w:ind w:right="0" w:firstLine="0" w:left="0"/>
        <w:jc w:val="center"/>
        <w:rPr>
          <w:rFonts w:ascii="Times New Roman" w:hAnsi="Times New Roman" w:cs="Mangal"/>
          <w:color w:val="000000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804"/>
        <w:widowControl w:val="false"/>
        <w:pBdr/>
        <w:spacing/>
        <w:ind w:right="0" w:firstLine="0" w:left="0"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804"/>
        <w:widowControl w:val="false"/>
        <w:pBdr/>
        <w:spacing/>
        <w:ind w:right="0" w:firstLine="0" w:left="0"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804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804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val="en-US" w:eastAsia="hi-IN" w:bidi="hi-IN"/>
        </w:rPr>
      </w:pPr>
      <w:r>
        <w:rPr>
          <w:rFonts w:cs="Mangal"/>
          <w:color w:val="000000"/>
          <w:szCs w:val="28"/>
          <w:lang w:val="en-US" w:eastAsia="hi-IN" w:bidi="hi-IN"/>
        </w:rPr>
        <w:t xml:space="preserve">0</w:t>
      </w:r>
      <w:r>
        <w:rPr>
          <w:rFonts w:cs="Mangal"/>
          <w:color w:val="000000"/>
          <w:szCs w:val="28"/>
          <w:lang w:eastAsia="hi-IN" w:bidi="hi-IN"/>
        </w:rPr>
        <w:t xml:space="preserve">9</w:t>
      </w:r>
      <w:r>
        <w:rPr>
          <w:rFonts w:cs="Mangal"/>
          <w:color w:val="000000"/>
          <w:szCs w:val="28"/>
          <w:lang w:val="en-US" w:eastAsia="hi-IN" w:bidi="hi-IN"/>
        </w:rPr>
        <w:t xml:space="preserve"> </w:t>
      </w:r>
      <w:r>
        <w:rPr>
          <w:rFonts w:cs="Mangal"/>
          <w:color w:val="000000"/>
          <w:szCs w:val="28"/>
          <w:lang w:eastAsia="hi-IN" w:bidi="hi-IN"/>
        </w:rPr>
        <w:t xml:space="preserve">черв</w:t>
      </w:r>
      <w:r>
        <w:rPr>
          <w:rFonts w:cs="Mangal"/>
          <w:color w:val="000000"/>
          <w:szCs w:val="28"/>
          <w:lang w:eastAsia="hi-IN" w:bidi="hi-IN"/>
        </w:rPr>
        <w:t xml:space="preserve">ня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</w:t>
      </w:r>
      <w:r>
        <w:rPr>
          <w:rFonts w:cs="Mangal"/>
          <w:color w:val="000000"/>
          <w:szCs w:val="28"/>
          <w:lang w:val="en-US" w:eastAsia="hi-IN" w:bidi="hi-IN"/>
        </w:rPr>
        <w:t xml:space="preserve">160</w:t>
      </w:r>
      <w:r>
        <w:rPr>
          <w:rFonts w:cs="Mangal"/>
          <w:color w:val="000000"/>
          <w:szCs w:val="28"/>
          <w:lang w:val="en-US" w:eastAsia="hi-IN" w:bidi="hi-IN"/>
        </w:rPr>
      </w:r>
      <w:r>
        <w:rPr>
          <w:rFonts w:cs="Mangal"/>
          <w:color w:val="000000"/>
          <w:szCs w:val="28"/>
          <w:lang w:val="en-US" w:eastAsia="hi-IN" w:bidi="hi-IN"/>
        </w:rPr>
      </w:r>
    </w:p>
    <w:p>
      <w:pPr>
        <w:pStyle w:val="804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04"/>
        <w:pBdr/>
        <w:spacing/>
        <w:ind w:right="5103" w:firstLine="0" w:left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04"/>
        <w:pBdr/>
        <w:spacing/>
        <w:ind/>
        <w:rPr/>
      </w:pPr>
      <w:r/>
      <w:r/>
    </w:p>
    <w:p>
      <w:pPr>
        <w:pStyle w:val="804"/>
        <w:pBdr/>
        <w:spacing/>
        <w:ind/>
        <w:rPr/>
      </w:pPr>
      <w:r>
        <w:t xml:space="preserve">Відповідно до положень Бюджетного кодексу України, ст. 42, 50 Закону України «Про місцеве самоврядування в Україні», рішення 68 сесі</w:t>
      </w:r>
      <w:r>
        <w:t xml:space="preserve">ї Менської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ь</w:t>
      </w:r>
      <w:r>
        <w:t xml:space="preserve"> головн</w:t>
      </w:r>
      <w:r>
        <w:t xml:space="preserve">их</w:t>
      </w:r>
      <w:r>
        <w:t xml:space="preserve"> розпорядник</w:t>
      </w:r>
      <w:r>
        <w:t xml:space="preserve">ів</w:t>
      </w:r>
      <w:r>
        <w:t xml:space="preserve"> бюд</w:t>
      </w:r>
      <w:r>
        <w:t xml:space="preserve">жетних коштів: </w:t>
      </w:r>
      <w:r/>
    </w:p>
    <w:p>
      <w:pPr>
        <w:pStyle w:val="1001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left" w:leader="none" w:pos="850"/>
          <w:tab w:val="clear" w:leader="none" w:pos="1134"/>
        </w:tabs>
        <w:spacing w:line="253" w:lineRule="atLeast"/>
        <w:ind w:firstLine="567" w:left="0"/>
        <w:rPr>
          <w:color w:val="000000" w:themeColor="text1"/>
          <w:szCs w:val="28"/>
        </w:rPr>
      </w:pPr>
      <w:r>
        <w:rPr>
          <w:color w:val="000000" w:themeColor="text1"/>
          <w:szCs w:val="28"/>
        </w:rPr>
      </w:r>
      <w:r/>
      <w:r>
        <w:rPr>
          <w:color w:val="000000" w:themeColor="text1"/>
          <w:szCs w:val="28"/>
        </w:rPr>
        <w:t xml:space="preserve">Внести зміни до </w:t>
      </w:r>
      <w:r>
        <w:rPr>
          <w:color w:val="000000" w:themeColor="text1"/>
          <w:szCs w:val="28"/>
        </w:rPr>
        <w:t xml:space="preserve">річного та </w:t>
      </w:r>
      <w:r>
        <w:rPr>
          <w:color w:val="000000" w:themeColor="text1"/>
          <w:szCs w:val="28"/>
        </w:rPr>
        <w:t xml:space="preserve">помісячного</w:t>
      </w:r>
      <w:r>
        <w:rPr>
          <w:color w:val="000000" w:themeColor="text1"/>
          <w:szCs w:val="28"/>
        </w:rPr>
        <w:t xml:space="preserve"> </w:t>
      </w:r>
      <w:r>
        <w:rPr>
          <w:color w:val="000000" w:themeColor="text1"/>
          <w:szCs w:val="28"/>
        </w:rPr>
        <w:t xml:space="preserve">розпису</w:t>
      </w:r>
      <w:r>
        <w:rPr>
          <w:color w:val="000000" w:themeColor="text1"/>
          <w:szCs w:val="28"/>
        </w:rPr>
        <w:t xml:space="preserve"> видатків загального фонду </w:t>
      </w:r>
      <w:r>
        <w:rPr>
          <w:color w:val="000000" w:themeColor="text1"/>
          <w:szCs w:val="28"/>
        </w:rPr>
        <w:t xml:space="preserve">Менської міської ради</w:t>
      </w:r>
      <w:r>
        <w:rPr>
          <w:color w:val="000000" w:themeColor="text1"/>
          <w:szCs w:val="28"/>
        </w:rPr>
        <w:t xml:space="preserve">, </w:t>
      </w:r>
      <w:r>
        <w:rPr>
          <w:color w:val="000000" w:themeColor="text1"/>
          <w:shd w:val="clear" w:color="auto" w:fill="ffffff"/>
        </w:rPr>
        <w:t xml:space="preserve">по </w:t>
      </w:r>
      <w:r>
        <w:rPr>
          <w:color w:val="000000" w:themeColor="text1"/>
          <w:shd w:val="clear" w:color="auto" w:fill="ffffff"/>
        </w:rPr>
        <w:t xml:space="preserve">іншій діяльності у сфері державного управління, </w:t>
      </w:r>
      <w:r>
        <w:rPr>
          <w:color w:val="000000" w:themeColor="text1"/>
          <w:szCs w:val="28"/>
        </w:rPr>
        <w:t xml:space="preserve">а саме:</w:t>
      </w:r>
      <w:r>
        <w:rPr>
          <w:color w:val="000000" w:themeColor="text1"/>
          <w:shd w:val="clear" w:color="auto" w:fill="ffffff"/>
        </w:rPr>
        <w:t xml:space="preserve"> зменшити кошторисні призначення для видатків на відрядження </w:t>
      </w:r>
      <w:r>
        <w:rPr>
          <w:color w:val="000000" w:themeColor="text1"/>
          <w:shd w:val="clear" w:color="auto" w:fill="ffffff"/>
        </w:rPr>
        <w:t xml:space="preserve">в частині фінансування Програми </w:t>
      </w:r>
      <w:r>
        <w:rPr>
          <w:color w:val="000000" w:themeColor="text1"/>
          <w:shd w:val="clear" w:color="auto" w:fill="ffffff"/>
        </w:rPr>
        <w:t xml:space="preserve">розвитку міжнародного співробітництва та партнерства Менської міської територіальної громади</w:t>
      </w:r>
      <w:r>
        <w:rPr>
          <w:color w:val="000000" w:themeColor="text1"/>
          <w:shd w:val="clear" w:color="auto" w:fill="ffffff"/>
        </w:rPr>
        <w:t xml:space="preserve"> у </w:t>
      </w:r>
      <w:r>
        <w:rPr>
          <w:color w:val="000000" w:themeColor="text1"/>
          <w:shd w:val="clear" w:color="auto" w:fill="ffffff"/>
        </w:rPr>
        <w:t xml:space="preserve">липні</w:t>
      </w:r>
      <w:r>
        <w:rPr>
          <w:color w:val="000000" w:themeColor="text1"/>
          <w:shd w:val="clear" w:color="auto" w:fill="ffffff"/>
        </w:rPr>
        <w:t xml:space="preserve"> місяці на суму </w:t>
      </w:r>
      <w:r>
        <w:rPr>
          <w:color w:val="000000" w:themeColor="text1"/>
          <w:shd w:val="clear" w:color="auto" w:fill="ffffff"/>
        </w:rPr>
        <w:t xml:space="preserve">5</w:t>
      </w:r>
      <w:r>
        <w:rPr>
          <w:color w:val="000000" w:themeColor="text1"/>
          <w:shd w:val="clear" w:color="auto" w:fill="ffffff"/>
        </w:rPr>
        <w:t xml:space="preserve">000,00 грн., у </w:t>
      </w:r>
      <w:r>
        <w:rPr>
          <w:color w:val="000000" w:themeColor="text1"/>
          <w:shd w:val="clear" w:color="auto" w:fill="ffffff"/>
        </w:rPr>
        <w:t xml:space="preserve">черв</w:t>
      </w:r>
      <w:r>
        <w:rPr>
          <w:color w:val="000000" w:themeColor="text1"/>
          <w:shd w:val="clear" w:color="auto" w:fill="ffffff"/>
        </w:rPr>
        <w:t xml:space="preserve">ні</w:t>
      </w:r>
      <w:r>
        <w:rPr>
          <w:color w:val="000000" w:themeColor="text1"/>
          <w:shd w:val="clear" w:color="auto" w:fill="ffffff"/>
        </w:rPr>
        <w:t xml:space="preserve"> місяці на суму </w:t>
      </w:r>
      <w:r>
        <w:rPr>
          <w:color w:val="000000" w:themeColor="text1"/>
          <w:shd w:val="clear" w:color="auto" w:fill="ffffff"/>
        </w:rPr>
        <w:t xml:space="preserve">5</w:t>
      </w:r>
      <w:r>
        <w:rPr>
          <w:color w:val="000000" w:themeColor="text1"/>
          <w:shd w:val="clear" w:color="auto" w:fill="ffffff"/>
        </w:rPr>
        <w:t xml:space="preserve">000,00 грн., у </w:t>
      </w:r>
      <w:r>
        <w:rPr>
          <w:color w:val="000000" w:themeColor="text1"/>
          <w:shd w:val="clear" w:color="auto" w:fill="ffffff"/>
        </w:rPr>
        <w:t xml:space="preserve">трав</w:t>
      </w:r>
      <w:r>
        <w:rPr>
          <w:color w:val="000000" w:themeColor="text1"/>
          <w:shd w:val="clear" w:color="auto" w:fill="ffffff"/>
        </w:rPr>
        <w:t xml:space="preserve">ні</w:t>
      </w:r>
      <w:r>
        <w:rPr>
          <w:color w:val="000000" w:themeColor="text1"/>
          <w:shd w:val="clear" w:color="auto" w:fill="ffffff"/>
        </w:rPr>
        <w:t xml:space="preserve"> місяці на суму </w:t>
      </w:r>
      <w:r>
        <w:rPr>
          <w:color w:val="000000" w:themeColor="text1"/>
          <w:shd w:val="clear" w:color="auto" w:fill="ffffff"/>
        </w:rPr>
        <w:t xml:space="preserve">2500</w:t>
      </w:r>
      <w:r>
        <w:rPr>
          <w:color w:val="000000" w:themeColor="text1"/>
          <w:shd w:val="clear" w:color="auto" w:fill="ffffff"/>
        </w:rPr>
        <w:t xml:space="preserve">,00 грн.</w:t>
      </w:r>
      <w:r>
        <w:rPr>
          <w:color w:val="000000" w:themeColor="text1"/>
          <w:shd w:val="clear" w:color="auto" w:fill="ffffff"/>
        </w:rPr>
        <w:t xml:space="preserve">, </w:t>
      </w:r>
      <w:r>
        <w:rPr>
          <w:color w:val="000000" w:themeColor="text1"/>
          <w:shd w:val="clear" w:color="auto" w:fill="ffffff"/>
        </w:rPr>
        <w:t xml:space="preserve">відповідно збільшити кошторисні призначення </w:t>
      </w:r>
      <w:r>
        <w:rPr>
          <w:color w:val="000000" w:themeColor="text1"/>
          <w:shd w:val="clear" w:color="auto" w:fill="ffffff"/>
        </w:rPr>
        <w:t xml:space="preserve">для інших поточних в</w:t>
      </w:r>
      <w:r>
        <w:rPr>
          <w:color w:val="000000" w:themeColor="text1"/>
          <w:shd w:val="clear" w:color="auto" w:fill="ffffff"/>
        </w:rPr>
        <w:t xml:space="preserve">идатків в частині фінансування Програми виконання рішень суду про стягнення коштів </w:t>
      </w:r>
      <w:r>
        <w:rPr>
          <w:color w:val="000000" w:themeColor="text1"/>
          <w:shd w:val="clear" w:color="auto" w:fill="ffffff"/>
        </w:rPr>
        <w:t xml:space="preserve">на 2026-2027 роки </w:t>
      </w:r>
      <w:r>
        <w:rPr>
          <w:color w:val="000000" w:themeColor="text1"/>
          <w:shd w:val="clear" w:color="auto" w:fill="ffffff"/>
        </w:rPr>
        <w:t xml:space="preserve">у </w:t>
      </w:r>
      <w:r>
        <w:rPr>
          <w:color w:val="000000" w:themeColor="text1"/>
          <w:shd w:val="clear" w:color="auto" w:fill="ffffff"/>
        </w:rPr>
        <w:t xml:space="preserve">червні</w:t>
      </w:r>
      <w:r>
        <w:rPr>
          <w:color w:val="000000" w:themeColor="text1"/>
          <w:shd w:val="clear" w:color="auto" w:fill="ffffff"/>
        </w:rPr>
        <w:t xml:space="preserve"> місяці на суму </w:t>
      </w:r>
      <w:r>
        <w:rPr>
          <w:color w:val="000000" w:themeColor="text1"/>
          <w:shd w:val="clear" w:color="auto" w:fill="ffffff"/>
        </w:rPr>
        <w:t xml:space="preserve">125</w:t>
      </w:r>
      <w:r>
        <w:rPr>
          <w:color w:val="000000" w:themeColor="text1"/>
          <w:shd w:val="clear" w:color="auto" w:fill="ffffff"/>
        </w:rPr>
        <w:t xml:space="preserve">00,00 грн. </w:t>
      </w:r>
      <w:r>
        <w:rPr>
          <w:color w:val="000000" w:themeColor="text1"/>
          <w:shd w:val="clear" w:color="auto" w:fill="ffffff"/>
        </w:rPr>
        <w:t xml:space="preserve"> </w:t>
      </w:r>
      <w:r>
        <w:rPr>
          <w:color w:val="000000" w:themeColor="text1"/>
          <w:szCs w:val="28"/>
        </w:rPr>
      </w:r>
      <w:r>
        <w:rPr>
          <w:color w:val="000000" w:themeColor="text1"/>
          <w:szCs w:val="28"/>
        </w:rPr>
      </w:r>
    </w:p>
    <w:p>
      <w:pPr>
        <w:pStyle w:val="1001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</w:r>
      <w:r/>
      <w:r>
        <w:rPr>
          <w:color w:val="000000" w:themeColor="text1"/>
          <w:shd w:val="clear" w:color="auto" w:fill="ffffff"/>
        </w:rPr>
        <w:t xml:space="preserve">(КПКВК 01</w:t>
      </w:r>
      <w:r>
        <w:rPr>
          <w:color w:val="000000" w:themeColor="text1"/>
          <w:shd w:val="clear" w:color="auto" w:fill="ffffff"/>
        </w:rPr>
        <w:t xml:space="preserve">0180</w:t>
      </w:r>
      <w:r>
        <w:rPr>
          <w:color w:val="000000" w:themeColor="text1"/>
          <w:shd w:val="clear" w:color="auto" w:fill="ffffff"/>
        </w:rPr>
        <w:t xml:space="preserve"> КЕКВ 2</w:t>
      </w:r>
      <w:r>
        <w:rPr>
          <w:color w:val="000000" w:themeColor="text1"/>
          <w:shd w:val="clear" w:color="auto" w:fill="ffffff"/>
        </w:rPr>
        <w:t xml:space="preserve">250 -12500, 00 грн., </w:t>
      </w:r>
      <w:r>
        <w:rPr>
          <w:color w:val="000000" w:themeColor="text1"/>
          <w:shd w:val="clear" w:color="auto" w:fill="ffffff"/>
        </w:rPr>
        <w:t xml:space="preserve">КЕКВ 2800 +12500,00 грн.</w:t>
      </w:r>
      <w:r>
        <w:rPr>
          <w:color w:val="000000" w:themeColor="text1"/>
          <w:shd w:val="clear" w:color="auto" w:fill="ffffff"/>
        </w:rPr>
        <w:t xml:space="preserve">)</w:t>
      </w:r>
      <w:r>
        <w:rPr>
          <w:color w:val="000000" w:themeColor="text1"/>
          <w:shd w:val="clear" w:color="auto" w:fill="ffffff"/>
        </w:rPr>
        <w:t xml:space="preserve">.</w:t>
      </w:r>
      <w:r>
        <w:rPr>
          <w:color w:val="000000" w:themeColor="text1"/>
          <w:shd w:val="clear" w:color="auto" w:fill="ffffff"/>
        </w:rPr>
      </w:r>
      <w:r>
        <w:rPr>
          <w:color w:val="000000" w:themeColor="text1"/>
          <w:shd w:val="clear" w:color="auto" w:fill="ffffff"/>
        </w:rPr>
      </w:r>
    </w:p>
    <w:p>
      <w:pPr>
        <w:pStyle w:val="1001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left" w:leader="none" w:pos="99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color w:val="000000"/>
          <w:szCs w:val="28"/>
        </w:rPr>
      </w:r>
      <w:r/>
      <w:r>
        <w:rPr>
          <w:color w:val="000000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 Аллу НЕРОСЛИК. </w:t>
      </w:r>
      <w:r>
        <w:rPr>
          <w:szCs w:val="28"/>
        </w:rPr>
      </w:r>
      <w:r>
        <w:rPr>
          <w:szCs w:val="28"/>
        </w:rPr>
      </w:r>
    </w:p>
    <w:p>
      <w:pPr>
        <w:pStyle w:val="1001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0" w:left="567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04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804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 ради                                                                     Юрій СТАЛЬНИЧЕНКО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386" w:right="567" w:bottom="709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4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3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53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3"/>
      <w:pBdr/>
      <w:spacing/>
      <w:ind w:right="0" w:firstLine="0" w:left="0"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12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9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9"/>
  </w:num>
  <w:num w:numId="5">
    <w:abstractNumId w:val="16"/>
  </w:num>
  <w:num w:numId="6">
    <w:abstractNumId w:val="2"/>
  </w:num>
  <w:num w:numId="7">
    <w:abstractNumId w:val="14"/>
  </w:num>
  <w:num w:numId="8">
    <w:abstractNumId w:val="12"/>
  </w:num>
  <w:num w:numId="9">
    <w:abstractNumId w:val="7"/>
  </w:num>
  <w:num w:numId="10">
    <w:abstractNumId w:val="3"/>
  </w:num>
  <w:num w:numId="11">
    <w:abstractNumId w:val="6"/>
  </w:num>
  <w:num w:numId="12">
    <w:abstractNumId w:val="4"/>
  </w:num>
  <w:num w:numId="13">
    <w:abstractNumId w:val="17"/>
  </w:num>
  <w:num w:numId="14">
    <w:abstractNumId w:val="18"/>
  </w:num>
  <w:num w:numId="15">
    <w:abstractNumId w:val="15"/>
  </w:num>
  <w:num w:numId="16">
    <w:abstractNumId w:val="19"/>
  </w:num>
  <w:num w:numId="17">
    <w:abstractNumId w:val="1"/>
  </w:num>
  <w:num w:numId="18">
    <w:abstractNumId w:val="5"/>
  </w:num>
  <w:num w:numId="19">
    <w:abstractNumId w:val="0"/>
  </w:num>
  <w:num w:numId="20">
    <w:abstractNumId w:val="13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Table Grid"/>
    <w:basedOn w:val="75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9">
    <w:name w:val="Heading 1"/>
    <w:basedOn w:val="804"/>
    <w:next w:val="804"/>
    <w:link w:val="86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60">
    <w:name w:val="Heading 2"/>
    <w:basedOn w:val="804"/>
    <w:next w:val="804"/>
    <w:link w:val="86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61">
    <w:name w:val="Heading 3"/>
    <w:basedOn w:val="804"/>
    <w:next w:val="804"/>
    <w:link w:val="86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62">
    <w:name w:val="Heading 4"/>
    <w:basedOn w:val="804"/>
    <w:next w:val="804"/>
    <w:link w:val="87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63">
    <w:name w:val="Heading 5"/>
    <w:basedOn w:val="804"/>
    <w:next w:val="804"/>
    <w:link w:val="87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64">
    <w:name w:val="Heading 6"/>
    <w:basedOn w:val="804"/>
    <w:next w:val="804"/>
    <w:link w:val="87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65">
    <w:name w:val="Heading 7"/>
    <w:basedOn w:val="804"/>
    <w:next w:val="804"/>
    <w:link w:val="87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66">
    <w:name w:val="Heading 8"/>
    <w:basedOn w:val="804"/>
    <w:next w:val="804"/>
    <w:link w:val="87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67">
    <w:name w:val="Heading 9"/>
    <w:basedOn w:val="804"/>
    <w:next w:val="804"/>
    <w:link w:val="87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68" w:default="1">
    <w:name w:val="Default Paragraph Font"/>
    <w:uiPriority w:val="1"/>
    <w:semiHidden/>
    <w:unhideWhenUsed/>
    <w:pPr>
      <w:pBdr/>
      <w:spacing/>
      <w:ind/>
    </w:pPr>
  </w:style>
  <w:style w:type="numbering" w:styleId="769" w:default="1">
    <w:name w:val="No List"/>
    <w:uiPriority w:val="99"/>
    <w:semiHidden/>
    <w:unhideWhenUsed/>
    <w:pPr>
      <w:pBdr/>
      <w:spacing/>
      <w:ind/>
    </w:pPr>
  </w:style>
  <w:style w:type="paragraph" w:styleId="770">
    <w:name w:val="Title"/>
    <w:basedOn w:val="804"/>
    <w:next w:val="804"/>
    <w:link w:val="87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71">
    <w:name w:val="Subtitle"/>
    <w:basedOn w:val="804"/>
    <w:next w:val="804"/>
    <w:link w:val="87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72">
    <w:name w:val="Quote"/>
    <w:basedOn w:val="804"/>
    <w:next w:val="804"/>
    <w:link w:val="87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73">
    <w:name w:val="List Paragraph"/>
    <w:basedOn w:val="804"/>
    <w:uiPriority w:val="34"/>
    <w:qFormat/>
    <w:pPr>
      <w:pBdr/>
      <w:spacing/>
      <w:ind w:left="720"/>
      <w:contextualSpacing w:val="true"/>
    </w:pPr>
  </w:style>
  <w:style w:type="character" w:styleId="774">
    <w:name w:val="Intense Emphasis"/>
    <w:basedOn w:val="76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75">
    <w:name w:val="Intense Quote"/>
    <w:basedOn w:val="804"/>
    <w:next w:val="804"/>
    <w:link w:val="87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76">
    <w:name w:val="Intense Reference"/>
    <w:basedOn w:val="76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77">
    <w:name w:val="No Spacing"/>
    <w:basedOn w:val="804"/>
    <w:uiPriority w:val="1"/>
    <w:qFormat/>
    <w:pPr>
      <w:pBdr/>
      <w:spacing w:after="0" w:line="240" w:lineRule="auto"/>
      <w:ind/>
    </w:pPr>
  </w:style>
  <w:style w:type="character" w:styleId="778">
    <w:name w:val="Subtle Emphasis"/>
    <w:basedOn w:val="76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9">
    <w:name w:val="Emphasis"/>
    <w:basedOn w:val="768"/>
    <w:uiPriority w:val="20"/>
    <w:qFormat/>
    <w:pPr>
      <w:pBdr/>
      <w:spacing/>
      <w:ind/>
    </w:pPr>
    <w:rPr>
      <w:i/>
      <w:iCs/>
    </w:rPr>
  </w:style>
  <w:style w:type="character" w:styleId="780">
    <w:name w:val="Strong"/>
    <w:basedOn w:val="768"/>
    <w:uiPriority w:val="22"/>
    <w:qFormat/>
    <w:pPr>
      <w:pBdr/>
      <w:spacing/>
      <w:ind/>
    </w:pPr>
    <w:rPr>
      <w:b/>
      <w:bCs/>
    </w:rPr>
  </w:style>
  <w:style w:type="character" w:styleId="781">
    <w:name w:val="Subtle Reference"/>
    <w:basedOn w:val="76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82">
    <w:name w:val="Book Title"/>
    <w:basedOn w:val="76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83">
    <w:name w:val="Header"/>
    <w:basedOn w:val="804"/>
    <w:link w:val="88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4">
    <w:name w:val="Footer"/>
    <w:basedOn w:val="804"/>
    <w:link w:val="88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5">
    <w:name w:val="Caption"/>
    <w:basedOn w:val="804"/>
    <w:next w:val="80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86">
    <w:name w:val="footnote text"/>
    <w:basedOn w:val="804"/>
    <w:link w:val="90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7">
    <w:name w:val="footnote reference"/>
    <w:basedOn w:val="768"/>
    <w:uiPriority w:val="99"/>
    <w:semiHidden/>
    <w:unhideWhenUsed/>
    <w:pPr>
      <w:pBdr/>
      <w:spacing/>
      <w:ind/>
    </w:pPr>
    <w:rPr>
      <w:vertAlign w:val="superscript"/>
    </w:rPr>
  </w:style>
  <w:style w:type="paragraph" w:styleId="788">
    <w:name w:val="endnote text"/>
    <w:basedOn w:val="804"/>
    <w:link w:val="90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9">
    <w:name w:val="endnote reference"/>
    <w:basedOn w:val="768"/>
    <w:uiPriority w:val="99"/>
    <w:semiHidden/>
    <w:unhideWhenUsed/>
    <w:pPr>
      <w:pBdr/>
      <w:spacing/>
      <w:ind/>
    </w:pPr>
    <w:rPr>
      <w:vertAlign w:val="superscript"/>
    </w:rPr>
  </w:style>
  <w:style w:type="character" w:styleId="790">
    <w:name w:val="Hyperlink"/>
    <w:basedOn w:val="76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91">
    <w:name w:val="FollowedHyperlink"/>
    <w:basedOn w:val="76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92">
    <w:name w:val="toc 1"/>
    <w:basedOn w:val="804"/>
    <w:next w:val="804"/>
    <w:uiPriority w:val="39"/>
    <w:unhideWhenUsed/>
    <w:pPr>
      <w:pBdr/>
      <w:spacing w:after="100"/>
      <w:ind/>
    </w:pPr>
  </w:style>
  <w:style w:type="paragraph" w:styleId="793">
    <w:name w:val="toc 2"/>
    <w:basedOn w:val="804"/>
    <w:next w:val="804"/>
    <w:uiPriority w:val="39"/>
    <w:unhideWhenUsed/>
    <w:pPr>
      <w:pBdr/>
      <w:spacing w:after="100"/>
      <w:ind w:left="220"/>
    </w:pPr>
  </w:style>
  <w:style w:type="paragraph" w:styleId="794">
    <w:name w:val="toc 3"/>
    <w:basedOn w:val="804"/>
    <w:next w:val="804"/>
    <w:uiPriority w:val="39"/>
    <w:unhideWhenUsed/>
    <w:pPr>
      <w:pBdr/>
      <w:spacing w:after="100"/>
      <w:ind w:left="440"/>
    </w:pPr>
  </w:style>
  <w:style w:type="paragraph" w:styleId="795">
    <w:name w:val="toc 4"/>
    <w:basedOn w:val="804"/>
    <w:next w:val="804"/>
    <w:uiPriority w:val="39"/>
    <w:unhideWhenUsed/>
    <w:pPr>
      <w:pBdr/>
      <w:spacing w:after="100"/>
      <w:ind w:left="660"/>
    </w:pPr>
  </w:style>
  <w:style w:type="paragraph" w:styleId="796">
    <w:name w:val="toc 5"/>
    <w:basedOn w:val="804"/>
    <w:next w:val="804"/>
    <w:uiPriority w:val="39"/>
    <w:unhideWhenUsed/>
    <w:pPr>
      <w:pBdr/>
      <w:spacing w:after="100"/>
      <w:ind w:left="880"/>
    </w:pPr>
  </w:style>
  <w:style w:type="paragraph" w:styleId="797">
    <w:name w:val="toc 6"/>
    <w:basedOn w:val="804"/>
    <w:next w:val="804"/>
    <w:uiPriority w:val="39"/>
    <w:unhideWhenUsed/>
    <w:pPr>
      <w:pBdr/>
      <w:spacing w:after="100"/>
      <w:ind w:left="1100"/>
    </w:pPr>
  </w:style>
  <w:style w:type="paragraph" w:styleId="798">
    <w:name w:val="toc 7"/>
    <w:basedOn w:val="804"/>
    <w:next w:val="804"/>
    <w:uiPriority w:val="39"/>
    <w:unhideWhenUsed/>
    <w:pPr>
      <w:pBdr/>
      <w:spacing w:after="100"/>
      <w:ind w:left="1320"/>
    </w:pPr>
  </w:style>
  <w:style w:type="paragraph" w:styleId="799">
    <w:name w:val="toc 8"/>
    <w:basedOn w:val="804"/>
    <w:next w:val="804"/>
    <w:uiPriority w:val="39"/>
    <w:unhideWhenUsed/>
    <w:pPr>
      <w:pBdr/>
      <w:spacing w:after="100"/>
      <w:ind w:left="1540"/>
    </w:pPr>
  </w:style>
  <w:style w:type="paragraph" w:styleId="800">
    <w:name w:val="toc 9"/>
    <w:basedOn w:val="804"/>
    <w:next w:val="804"/>
    <w:uiPriority w:val="39"/>
    <w:unhideWhenUsed/>
    <w:pPr>
      <w:pBdr/>
      <w:spacing w:after="100"/>
      <w:ind w:left="1760"/>
    </w:pPr>
  </w:style>
  <w:style w:type="character" w:styleId="801">
    <w:name w:val="Placeholder Text"/>
    <w:basedOn w:val="768"/>
    <w:uiPriority w:val="99"/>
    <w:semiHidden/>
    <w:pPr>
      <w:pBdr/>
      <w:spacing/>
      <w:ind/>
    </w:pPr>
    <w:rPr>
      <w:color w:val="666666"/>
    </w:rPr>
  </w:style>
  <w:style w:type="paragraph" w:styleId="802">
    <w:name w:val="TOC Heading"/>
    <w:uiPriority w:val="39"/>
    <w:unhideWhenUsed/>
    <w:pPr>
      <w:pBdr/>
      <w:spacing/>
      <w:ind/>
    </w:pPr>
  </w:style>
  <w:style w:type="paragraph" w:styleId="803">
    <w:name w:val="table of figures"/>
    <w:basedOn w:val="804"/>
    <w:next w:val="804"/>
    <w:uiPriority w:val="99"/>
    <w:unhideWhenUsed/>
    <w:pPr>
      <w:pBdr/>
      <w:spacing w:after="0" w:afterAutospacing="0"/>
      <w:ind/>
    </w:pPr>
  </w:style>
  <w:style w:type="paragraph" w:styleId="804" w:default="1">
    <w:name w:val="Normal"/>
    <w:next w:val="804"/>
    <w:link w:val="804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805">
    <w:name w:val="Заголовок 1"/>
    <w:basedOn w:val="804"/>
    <w:next w:val="804"/>
    <w:link w:val="992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806">
    <w:name w:val="Заголовок 2"/>
    <w:basedOn w:val="804"/>
    <w:next w:val="804"/>
    <w:link w:val="993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807">
    <w:name w:val="Заголовок 3"/>
    <w:basedOn w:val="804"/>
    <w:next w:val="804"/>
    <w:link w:val="994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808">
    <w:name w:val="Заголовок 4"/>
    <w:basedOn w:val="804"/>
    <w:next w:val="804"/>
    <w:link w:val="99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09">
    <w:name w:val="Заголовок 5"/>
    <w:basedOn w:val="804"/>
    <w:next w:val="804"/>
    <w:link w:val="996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10">
    <w:name w:val="Заголовок 6"/>
    <w:basedOn w:val="804"/>
    <w:next w:val="804"/>
    <w:link w:val="997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811">
    <w:name w:val="Заголовок 7"/>
    <w:basedOn w:val="804"/>
    <w:next w:val="804"/>
    <w:link w:val="998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812">
    <w:name w:val="Заголовок 8"/>
    <w:basedOn w:val="804"/>
    <w:next w:val="804"/>
    <w:link w:val="999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813">
    <w:name w:val="Заголовок 9"/>
    <w:basedOn w:val="804"/>
    <w:next w:val="804"/>
    <w:link w:val="100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14">
    <w:name w:val="Шрифт абзацу за замовчуванням"/>
    <w:next w:val="814"/>
    <w:link w:val="804"/>
    <w:uiPriority w:val="1"/>
    <w:semiHidden/>
    <w:unhideWhenUsed/>
    <w:pPr>
      <w:pBdr/>
      <w:spacing/>
      <w:ind/>
    </w:pPr>
  </w:style>
  <w:style w:type="table" w:styleId="815">
    <w:name w:val="Звичайна таблиця"/>
    <w:next w:val="815"/>
    <w:link w:val="804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6">
    <w:name w:val="Немає списку"/>
    <w:next w:val="816"/>
    <w:link w:val="804"/>
    <w:uiPriority w:val="99"/>
    <w:semiHidden/>
    <w:unhideWhenUsed/>
    <w:pPr>
      <w:pBdr/>
      <w:spacing/>
      <w:ind/>
    </w:pPr>
  </w:style>
  <w:style w:type="table" w:styleId="817">
    <w:name w:val="Plain Table 1"/>
    <w:basedOn w:val="815"/>
    <w:next w:val="817"/>
    <w:link w:val="804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Plain Table 2"/>
    <w:basedOn w:val="815"/>
    <w:next w:val="818"/>
    <w:link w:val="804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Plain Table 3"/>
    <w:basedOn w:val="815"/>
    <w:next w:val="819"/>
    <w:link w:val="80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Plain Table 4"/>
    <w:basedOn w:val="815"/>
    <w:next w:val="820"/>
    <w:link w:val="80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Plain Table 5"/>
    <w:basedOn w:val="815"/>
    <w:next w:val="821"/>
    <w:link w:val="80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1 Light"/>
    <w:basedOn w:val="815"/>
    <w:next w:val="822"/>
    <w:link w:val="80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2"/>
    <w:basedOn w:val="815"/>
    <w:next w:val="823"/>
    <w:link w:val="80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3"/>
    <w:basedOn w:val="815"/>
    <w:next w:val="824"/>
    <w:link w:val="80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"/>
    <w:basedOn w:val="815"/>
    <w:next w:val="825"/>
    <w:link w:val="804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5 Dark"/>
    <w:basedOn w:val="815"/>
    <w:next w:val="826"/>
    <w:link w:val="80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6 Colorful"/>
    <w:basedOn w:val="815"/>
    <w:next w:val="827"/>
    <w:link w:val="80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7 Colorful"/>
    <w:basedOn w:val="815"/>
    <w:next w:val="828"/>
    <w:link w:val="80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1 Light"/>
    <w:basedOn w:val="815"/>
    <w:next w:val="829"/>
    <w:link w:val="80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2"/>
    <w:basedOn w:val="815"/>
    <w:next w:val="830"/>
    <w:link w:val="80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3"/>
    <w:basedOn w:val="815"/>
    <w:next w:val="831"/>
    <w:link w:val="80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4"/>
    <w:basedOn w:val="815"/>
    <w:next w:val="832"/>
    <w:link w:val="80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"/>
    <w:basedOn w:val="815"/>
    <w:next w:val="833"/>
    <w:link w:val="80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"/>
    <w:basedOn w:val="815"/>
    <w:next w:val="834"/>
    <w:link w:val="80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7 Colorful"/>
    <w:basedOn w:val="815"/>
    <w:next w:val="835"/>
    <w:link w:val="80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36">
    <w:name w:val="Сильне виокремлення"/>
    <w:next w:val="836"/>
    <w:link w:val="804"/>
    <w:uiPriority w:val="21"/>
    <w:qFormat/>
    <w:pPr>
      <w:pBdr/>
      <w:spacing/>
      <w:ind/>
    </w:pPr>
    <w:rPr>
      <w:i/>
      <w:iCs/>
      <w:color w:val="365f91"/>
    </w:rPr>
  </w:style>
  <w:style w:type="character" w:styleId="837">
    <w:name w:val="Сильне посилання"/>
    <w:next w:val="837"/>
    <w:link w:val="804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838">
    <w:name w:val="Слабке виокремлення"/>
    <w:next w:val="838"/>
    <w:link w:val="804"/>
    <w:uiPriority w:val="19"/>
    <w:qFormat/>
    <w:pPr>
      <w:pBdr/>
      <w:spacing/>
      <w:ind/>
    </w:pPr>
    <w:rPr>
      <w:i/>
      <w:iCs/>
      <w:color w:val="404040"/>
    </w:rPr>
  </w:style>
  <w:style w:type="character" w:styleId="839">
    <w:name w:val="Виділення"/>
    <w:next w:val="839"/>
    <w:link w:val="804"/>
    <w:uiPriority w:val="20"/>
    <w:qFormat/>
    <w:pPr>
      <w:pBdr/>
      <w:spacing/>
      <w:ind/>
    </w:pPr>
    <w:rPr>
      <w:i/>
      <w:iCs/>
    </w:rPr>
  </w:style>
  <w:style w:type="character" w:styleId="840">
    <w:name w:val="Строгий"/>
    <w:next w:val="840"/>
    <w:link w:val="804"/>
    <w:uiPriority w:val="22"/>
    <w:qFormat/>
    <w:pPr>
      <w:pBdr/>
      <w:spacing/>
      <w:ind/>
    </w:pPr>
    <w:rPr>
      <w:b/>
      <w:bCs/>
    </w:rPr>
  </w:style>
  <w:style w:type="character" w:styleId="841">
    <w:name w:val="Слабке посилання"/>
    <w:next w:val="841"/>
    <w:link w:val="804"/>
    <w:uiPriority w:val="31"/>
    <w:qFormat/>
    <w:pPr>
      <w:pBdr/>
      <w:spacing/>
      <w:ind/>
    </w:pPr>
    <w:rPr>
      <w:smallCaps/>
      <w:color w:val="5a5a5a"/>
    </w:rPr>
  </w:style>
  <w:style w:type="character" w:styleId="842">
    <w:name w:val="Назва книги"/>
    <w:next w:val="842"/>
    <w:link w:val="804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43">
    <w:name w:val="Переглянуте гіперпосилання"/>
    <w:next w:val="843"/>
    <w:link w:val="804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44">
    <w:name w:val="Заголовок змісту"/>
    <w:next w:val="844"/>
    <w:link w:val="804"/>
    <w:uiPriority w:val="39"/>
    <w:unhideWhenUsed/>
    <w:pPr>
      <w:pBdr/>
      <w:spacing/>
      <w:ind/>
    </w:pPr>
    <w:rPr>
      <w:lang w:val="uk-UA" w:eastAsia="uk-UA" w:bidi="ar-SA"/>
    </w:rPr>
  </w:style>
  <w:style w:type="character" w:styleId="845">
    <w:name w:val="Знак виноски"/>
    <w:next w:val="845"/>
    <w:link w:val="804"/>
    <w:uiPriority w:val="99"/>
    <w:unhideWhenUsed/>
    <w:qFormat/>
    <w:pPr>
      <w:pBdr/>
      <w:spacing/>
      <w:ind/>
    </w:pPr>
    <w:rPr>
      <w:vertAlign w:val="superscript"/>
    </w:rPr>
  </w:style>
  <w:style w:type="character" w:styleId="846">
    <w:name w:val="Знак кінцевої виноски"/>
    <w:next w:val="846"/>
    <w:link w:val="804"/>
    <w:uiPriority w:val="99"/>
    <w:semiHidden/>
    <w:unhideWhenUsed/>
    <w:pPr>
      <w:pBdr/>
      <w:spacing/>
      <w:ind/>
    </w:pPr>
    <w:rPr>
      <w:vertAlign w:val="superscript"/>
    </w:rPr>
  </w:style>
  <w:style w:type="character" w:styleId="847">
    <w:name w:val="Гіперпосилання"/>
    <w:next w:val="847"/>
    <w:link w:val="804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848">
    <w:name w:val="Текст у виносці"/>
    <w:basedOn w:val="804"/>
    <w:next w:val="848"/>
    <w:link w:val="1034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849">
    <w:name w:val="Текст кінцевої виноски"/>
    <w:basedOn w:val="804"/>
    <w:next w:val="849"/>
    <w:link w:val="904"/>
    <w:uiPriority w:val="99"/>
    <w:semiHidden/>
    <w:unhideWhenUsed/>
    <w:qFormat/>
    <w:pPr>
      <w:pBdr/>
      <w:spacing/>
      <w:ind/>
    </w:pPr>
    <w:rPr>
      <w:sz w:val="20"/>
    </w:rPr>
  </w:style>
  <w:style w:type="paragraph" w:styleId="850">
    <w:name w:val="Назва об'єкта"/>
    <w:basedOn w:val="804"/>
    <w:next w:val="804"/>
    <w:link w:val="804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851">
    <w:name w:val="Текст виноски"/>
    <w:basedOn w:val="804"/>
    <w:next w:val="851"/>
    <w:link w:val="1032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852">
    <w:name w:val="Зміст 8"/>
    <w:basedOn w:val="804"/>
    <w:next w:val="804"/>
    <w:link w:val="804"/>
    <w:uiPriority w:val="39"/>
    <w:unhideWhenUsed/>
    <w:pPr>
      <w:pBdr/>
      <w:spacing w:after="57"/>
      <w:ind w:firstLine="0" w:left="1984"/>
    </w:pPr>
  </w:style>
  <w:style w:type="paragraph" w:styleId="853">
    <w:name w:val="Верхній колонтитул"/>
    <w:basedOn w:val="804"/>
    <w:next w:val="853"/>
    <w:link w:val="1009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54">
    <w:name w:val="Зміст 9"/>
    <w:basedOn w:val="804"/>
    <w:next w:val="804"/>
    <w:link w:val="804"/>
    <w:uiPriority w:val="39"/>
    <w:unhideWhenUsed/>
    <w:pPr>
      <w:pBdr/>
      <w:spacing w:after="57"/>
      <w:ind w:firstLine="0" w:left="2268"/>
    </w:pPr>
  </w:style>
  <w:style w:type="paragraph" w:styleId="855">
    <w:name w:val="Зміст 7"/>
    <w:basedOn w:val="804"/>
    <w:next w:val="804"/>
    <w:link w:val="804"/>
    <w:uiPriority w:val="39"/>
    <w:unhideWhenUsed/>
    <w:pPr>
      <w:pBdr/>
      <w:spacing w:after="57"/>
      <w:ind w:firstLine="0" w:left="1701"/>
    </w:pPr>
  </w:style>
  <w:style w:type="paragraph" w:styleId="856">
    <w:name w:val="Зміст 1"/>
    <w:basedOn w:val="804"/>
    <w:next w:val="804"/>
    <w:link w:val="804"/>
    <w:uiPriority w:val="39"/>
    <w:unhideWhenUsed/>
    <w:qFormat/>
    <w:pPr>
      <w:pBdr/>
      <w:spacing w:after="57"/>
      <w:ind w:firstLine="0"/>
    </w:pPr>
  </w:style>
  <w:style w:type="paragraph" w:styleId="857">
    <w:name w:val="Зміст 6"/>
    <w:basedOn w:val="804"/>
    <w:next w:val="804"/>
    <w:link w:val="804"/>
    <w:uiPriority w:val="39"/>
    <w:unhideWhenUsed/>
    <w:qFormat/>
    <w:pPr>
      <w:pBdr/>
      <w:spacing w:after="57"/>
      <w:ind w:firstLine="0" w:left="1417"/>
    </w:pPr>
  </w:style>
  <w:style w:type="paragraph" w:styleId="858">
    <w:name w:val="Перелік рисунків"/>
    <w:basedOn w:val="804"/>
    <w:next w:val="804"/>
    <w:link w:val="804"/>
    <w:uiPriority w:val="99"/>
    <w:unhideWhenUsed/>
    <w:qFormat/>
    <w:pPr>
      <w:pBdr/>
      <w:spacing/>
      <w:ind/>
    </w:pPr>
  </w:style>
  <w:style w:type="paragraph" w:styleId="859">
    <w:name w:val="Зміст 3"/>
    <w:basedOn w:val="804"/>
    <w:next w:val="804"/>
    <w:link w:val="804"/>
    <w:uiPriority w:val="39"/>
    <w:unhideWhenUsed/>
    <w:qFormat/>
    <w:pPr>
      <w:pBdr/>
      <w:spacing w:after="57"/>
      <w:ind w:firstLine="0" w:left="567"/>
    </w:pPr>
  </w:style>
  <w:style w:type="paragraph" w:styleId="860">
    <w:name w:val="Зміст 2"/>
    <w:basedOn w:val="804"/>
    <w:next w:val="804"/>
    <w:link w:val="804"/>
    <w:uiPriority w:val="39"/>
    <w:unhideWhenUsed/>
    <w:pPr>
      <w:pBdr/>
      <w:spacing w:after="57"/>
      <w:ind w:firstLine="0" w:left="283"/>
    </w:pPr>
  </w:style>
  <w:style w:type="paragraph" w:styleId="861">
    <w:name w:val="Зміст 4"/>
    <w:basedOn w:val="804"/>
    <w:next w:val="804"/>
    <w:link w:val="804"/>
    <w:uiPriority w:val="39"/>
    <w:unhideWhenUsed/>
    <w:pPr>
      <w:pBdr/>
      <w:spacing w:after="57"/>
      <w:ind w:firstLine="0" w:left="850"/>
    </w:pPr>
  </w:style>
  <w:style w:type="paragraph" w:styleId="862">
    <w:name w:val="Зміст 5"/>
    <w:basedOn w:val="804"/>
    <w:next w:val="804"/>
    <w:link w:val="804"/>
    <w:uiPriority w:val="39"/>
    <w:unhideWhenUsed/>
    <w:pPr>
      <w:pBdr/>
      <w:spacing w:after="57"/>
      <w:ind w:firstLine="0" w:left="1134"/>
    </w:pPr>
  </w:style>
  <w:style w:type="paragraph" w:styleId="863">
    <w:name w:val="Назва"/>
    <w:basedOn w:val="804"/>
    <w:next w:val="804"/>
    <w:link w:val="1003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864">
    <w:name w:val="Нижній колонтитул"/>
    <w:basedOn w:val="804"/>
    <w:next w:val="864"/>
    <w:link w:val="1010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65">
    <w:name w:val="Підзаголовок"/>
    <w:basedOn w:val="804"/>
    <w:next w:val="804"/>
    <w:link w:val="1004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866">
    <w:name w:val="Сітка таблиці"/>
    <w:basedOn w:val="815"/>
    <w:next w:val="866"/>
    <w:link w:val="804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7">
    <w:name w:val="Heading 1 Char"/>
    <w:next w:val="867"/>
    <w:link w:val="804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68">
    <w:name w:val="Heading 2 Char"/>
    <w:next w:val="868"/>
    <w:link w:val="804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869">
    <w:name w:val="Heading 3 Char"/>
    <w:next w:val="869"/>
    <w:link w:val="804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70">
    <w:name w:val="Heading 4 Char"/>
    <w:next w:val="870"/>
    <w:link w:val="804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71">
    <w:name w:val="Heading 5 Char"/>
    <w:next w:val="871"/>
    <w:link w:val="804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72">
    <w:name w:val="Heading 6 Char"/>
    <w:next w:val="872"/>
    <w:link w:val="804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73">
    <w:name w:val="Heading 7 Char"/>
    <w:next w:val="873"/>
    <w:link w:val="804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74">
    <w:name w:val="Heading 8 Char"/>
    <w:next w:val="874"/>
    <w:link w:val="80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75">
    <w:name w:val="Heading 9 Char"/>
    <w:next w:val="875"/>
    <w:link w:val="80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76">
    <w:name w:val="Title Char"/>
    <w:next w:val="876"/>
    <w:link w:val="804"/>
    <w:uiPriority w:val="10"/>
    <w:qFormat/>
    <w:pPr>
      <w:pBdr/>
      <w:spacing/>
      <w:ind/>
    </w:pPr>
    <w:rPr>
      <w:sz w:val="48"/>
      <w:szCs w:val="48"/>
    </w:rPr>
  </w:style>
  <w:style w:type="character" w:styleId="877">
    <w:name w:val="Subtitle Char"/>
    <w:next w:val="877"/>
    <w:link w:val="804"/>
    <w:uiPriority w:val="11"/>
    <w:qFormat/>
    <w:pPr>
      <w:pBdr/>
      <w:spacing/>
      <w:ind/>
    </w:pPr>
    <w:rPr>
      <w:sz w:val="24"/>
      <w:szCs w:val="24"/>
    </w:rPr>
  </w:style>
  <w:style w:type="character" w:styleId="878">
    <w:name w:val="Quote Char"/>
    <w:next w:val="878"/>
    <w:link w:val="804"/>
    <w:uiPriority w:val="29"/>
    <w:qFormat/>
    <w:pPr>
      <w:pBdr/>
      <w:spacing/>
      <w:ind/>
    </w:pPr>
    <w:rPr>
      <w:i/>
    </w:rPr>
  </w:style>
  <w:style w:type="character" w:styleId="879">
    <w:name w:val="Intense Quote Char"/>
    <w:next w:val="879"/>
    <w:link w:val="804"/>
    <w:uiPriority w:val="30"/>
    <w:qFormat/>
    <w:pPr>
      <w:pBdr/>
      <w:spacing/>
      <w:ind/>
    </w:pPr>
    <w:rPr>
      <w:i/>
    </w:rPr>
  </w:style>
  <w:style w:type="character" w:styleId="880">
    <w:name w:val="Header Char"/>
    <w:basedOn w:val="814"/>
    <w:next w:val="880"/>
    <w:link w:val="804"/>
    <w:uiPriority w:val="99"/>
    <w:qFormat/>
    <w:pPr>
      <w:pBdr/>
      <w:spacing/>
      <w:ind/>
    </w:pPr>
  </w:style>
  <w:style w:type="character" w:styleId="881">
    <w:name w:val="Footer Char"/>
    <w:basedOn w:val="814"/>
    <w:next w:val="881"/>
    <w:link w:val="804"/>
    <w:uiPriority w:val="99"/>
    <w:pPr>
      <w:pBdr/>
      <w:spacing/>
      <w:ind/>
    </w:pPr>
  </w:style>
  <w:style w:type="table" w:styleId="882">
    <w:name w:val="Звичайна таблиця 11"/>
    <w:basedOn w:val="815"/>
    <w:next w:val="882"/>
    <w:link w:val="804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Звичайна таблиця 21"/>
    <w:basedOn w:val="815"/>
    <w:next w:val="883"/>
    <w:link w:val="804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Звичайна таблиця 31"/>
    <w:basedOn w:val="815"/>
    <w:next w:val="884"/>
    <w:link w:val="80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Звичайна таблиця 41"/>
    <w:basedOn w:val="815"/>
    <w:next w:val="885"/>
    <w:link w:val="80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Звичайна таблиця 51"/>
    <w:basedOn w:val="815"/>
    <w:next w:val="886"/>
    <w:link w:val="80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Таблиця-сітка 1 (світла)1"/>
    <w:basedOn w:val="815"/>
    <w:next w:val="887"/>
    <w:link w:val="804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Таблиця-сітка 21"/>
    <w:basedOn w:val="815"/>
    <w:next w:val="888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Таблиця-сітка 31"/>
    <w:basedOn w:val="815"/>
    <w:next w:val="889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Таблиця-сітка 41"/>
    <w:basedOn w:val="815"/>
    <w:next w:val="890"/>
    <w:link w:val="804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Таблиця-сітка 5 (темна)1"/>
    <w:basedOn w:val="815"/>
    <w:next w:val="891"/>
    <w:link w:val="80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Таблиця-сітка 6 (кольорова)1"/>
    <w:basedOn w:val="815"/>
    <w:next w:val="892"/>
    <w:link w:val="804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Таблиця-сітка 7 (кольорова)1"/>
    <w:basedOn w:val="815"/>
    <w:next w:val="893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Таблиця-список 1 (світлий)1"/>
    <w:basedOn w:val="815"/>
    <w:next w:val="894"/>
    <w:link w:val="80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Таблиця-список 21"/>
    <w:basedOn w:val="815"/>
    <w:next w:val="895"/>
    <w:link w:val="804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Таблиця-список 31"/>
    <w:basedOn w:val="815"/>
    <w:next w:val="896"/>
    <w:link w:val="804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Таблиця-список 41"/>
    <w:basedOn w:val="815"/>
    <w:next w:val="897"/>
    <w:link w:val="804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Таблиця-список 5 (темний)1"/>
    <w:basedOn w:val="815"/>
    <w:next w:val="898"/>
    <w:link w:val="804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Таблиця-список 6 (кольоровий)1"/>
    <w:basedOn w:val="815"/>
    <w:next w:val="899"/>
    <w:link w:val="804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Таблиця-список 7 (кольоровий)1"/>
    <w:basedOn w:val="815"/>
    <w:next w:val="900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1">
    <w:name w:val="Footnote Text Char"/>
    <w:next w:val="901"/>
    <w:link w:val="804"/>
    <w:uiPriority w:val="99"/>
    <w:pPr>
      <w:pBdr/>
      <w:spacing/>
      <w:ind/>
    </w:pPr>
    <w:rPr>
      <w:sz w:val="18"/>
    </w:rPr>
  </w:style>
  <w:style w:type="character" w:styleId="902">
    <w:name w:val="Endnote Text Char"/>
    <w:next w:val="902"/>
    <w:link w:val="804"/>
    <w:uiPriority w:val="99"/>
    <w:pPr>
      <w:pBdr/>
      <w:spacing/>
      <w:ind/>
    </w:pPr>
    <w:rPr>
      <w:sz w:val="20"/>
    </w:rPr>
  </w:style>
  <w:style w:type="character" w:styleId="903">
    <w:name w:val="Caption Char"/>
    <w:next w:val="903"/>
    <w:link w:val="804"/>
    <w:uiPriority w:val="99"/>
    <w:pPr>
      <w:pBdr/>
      <w:spacing/>
      <w:ind/>
    </w:pPr>
  </w:style>
  <w:style w:type="character" w:styleId="904">
    <w:name w:val="Текст кінцевої виноски Знак"/>
    <w:next w:val="904"/>
    <w:link w:val="849"/>
    <w:uiPriority w:val="99"/>
    <w:pPr>
      <w:pBdr/>
      <w:spacing/>
      <w:ind/>
    </w:pPr>
    <w:rPr>
      <w:sz w:val="20"/>
    </w:rPr>
  </w:style>
  <w:style w:type="table" w:styleId="905">
    <w:name w:val="Table Grid Light"/>
    <w:basedOn w:val="815"/>
    <w:next w:val="905"/>
    <w:link w:val="804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1 Light - Accent 1"/>
    <w:basedOn w:val="815"/>
    <w:next w:val="906"/>
    <w:link w:val="804"/>
    <w:uiPriority w:val="99"/>
    <w:pPr>
      <w:pBdr/>
      <w:spacing/>
      <w:ind/>
    </w:pPr>
    <w:tblPr>
      <w:tblW w:w="0" w:type="auto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1 Light - Accent 2"/>
    <w:basedOn w:val="815"/>
    <w:next w:val="907"/>
    <w:link w:val="804"/>
    <w:uiPriority w:val="99"/>
    <w:pPr>
      <w:pBdr/>
      <w:spacing/>
      <w:ind/>
    </w:pPr>
    <w:tblPr>
      <w:tblW w:w="0" w:type="auto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1 Light - Accent 3"/>
    <w:basedOn w:val="815"/>
    <w:next w:val="908"/>
    <w:link w:val="804"/>
    <w:uiPriority w:val="99"/>
    <w:pPr>
      <w:pBdr/>
      <w:spacing/>
      <w:ind/>
    </w:pPr>
    <w:tblPr>
      <w:tblW w:w="0" w:type="auto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1 Light - Accent 4"/>
    <w:basedOn w:val="815"/>
    <w:next w:val="909"/>
    <w:link w:val="804"/>
    <w:uiPriority w:val="99"/>
    <w:pPr>
      <w:pBdr/>
      <w:spacing/>
      <w:ind/>
    </w:pPr>
    <w:tblPr>
      <w:tblW w:w="0" w:type="auto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1 Light - Accent 5"/>
    <w:basedOn w:val="815"/>
    <w:next w:val="910"/>
    <w:link w:val="804"/>
    <w:uiPriority w:val="99"/>
    <w:pPr>
      <w:pBdr/>
      <w:spacing/>
      <w:ind/>
    </w:pPr>
    <w:tblPr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1 Light - Accent 6"/>
    <w:basedOn w:val="815"/>
    <w:next w:val="911"/>
    <w:link w:val="804"/>
    <w:uiPriority w:val="99"/>
    <w:pPr>
      <w:pBdr/>
      <w:spacing/>
      <w:ind/>
    </w:pPr>
    <w:tblPr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2 - Accent 1"/>
    <w:basedOn w:val="815"/>
    <w:next w:val="912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2 - Accent 2"/>
    <w:basedOn w:val="815"/>
    <w:next w:val="913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2 - Accent 3"/>
    <w:basedOn w:val="815"/>
    <w:next w:val="914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2 - Accent 4"/>
    <w:basedOn w:val="815"/>
    <w:next w:val="915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2 - Accent 5"/>
    <w:basedOn w:val="815"/>
    <w:next w:val="916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2 - Accent 6"/>
    <w:basedOn w:val="815"/>
    <w:next w:val="917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3 - Accent 1"/>
    <w:basedOn w:val="815"/>
    <w:next w:val="918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3 - Accent 2"/>
    <w:basedOn w:val="815"/>
    <w:next w:val="919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3 - Accent 3"/>
    <w:basedOn w:val="815"/>
    <w:next w:val="920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3 - Accent 4"/>
    <w:basedOn w:val="815"/>
    <w:next w:val="921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3 - Accent 5"/>
    <w:basedOn w:val="815"/>
    <w:next w:val="922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3 - Accent 6"/>
    <w:basedOn w:val="815"/>
    <w:next w:val="923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4 - Accent 1"/>
    <w:basedOn w:val="815"/>
    <w:next w:val="924"/>
    <w:link w:val="804"/>
    <w:uiPriority w:val="59"/>
    <w:pPr>
      <w:pBdr/>
      <w:spacing/>
      <w:ind/>
    </w:pPr>
    <w:tblPr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4 - Accent 2"/>
    <w:basedOn w:val="815"/>
    <w:next w:val="925"/>
    <w:link w:val="804"/>
    <w:uiPriority w:val="59"/>
    <w:pPr>
      <w:pBdr/>
      <w:spacing/>
      <w:ind/>
    </w:pPr>
    <w:tblPr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4 - Accent 3"/>
    <w:basedOn w:val="815"/>
    <w:next w:val="926"/>
    <w:link w:val="804"/>
    <w:uiPriority w:val="59"/>
    <w:pPr>
      <w:pBdr/>
      <w:spacing/>
      <w:ind/>
    </w:pPr>
    <w:tblPr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4 - Accent 4"/>
    <w:basedOn w:val="815"/>
    <w:next w:val="927"/>
    <w:link w:val="804"/>
    <w:uiPriority w:val="59"/>
    <w:pPr>
      <w:pBdr/>
      <w:spacing/>
      <w:ind/>
    </w:pPr>
    <w:tblPr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4 - Accent 5"/>
    <w:basedOn w:val="815"/>
    <w:next w:val="928"/>
    <w:link w:val="804"/>
    <w:uiPriority w:val="59"/>
    <w:pPr>
      <w:pBdr/>
      <w:spacing/>
      <w:ind/>
    </w:pPr>
    <w:tblPr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4 - Accent 6"/>
    <w:basedOn w:val="815"/>
    <w:next w:val="929"/>
    <w:link w:val="804"/>
    <w:uiPriority w:val="59"/>
    <w:pPr>
      <w:pBdr/>
      <w:spacing/>
      <w:ind/>
    </w:pPr>
    <w:tblPr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5 Dark- Accent 1"/>
    <w:basedOn w:val="815"/>
    <w:next w:val="930"/>
    <w:link w:val="80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5 Dark - Accent 2"/>
    <w:basedOn w:val="815"/>
    <w:next w:val="931"/>
    <w:link w:val="80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5 Dark - Accent 3"/>
    <w:basedOn w:val="815"/>
    <w:next w:val="932"/>
    <w:link w:val="80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5 Dark- Accent 4"/>
    <w:basedOn w:val="815"/>
    <w:next w:val="933"/>
    <w:link w:val="80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5 Dark - Accent 5"/>
    <w:basedOn w:val="815"/>
    <w:next w:val="934"/>
    <w:link w:val="80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5 Dark - Accent 6"/>
    <w:basedOn w:val="815"/>
    <w:next w:val="935"/>
    <w:link w:val="80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6 Colorful - Accent 1"/>
    <w:basedOn w:val="815"/>
    <w:next w:val="936"/>
    <w:link w:val="804"/>
    <w:uiPriority w:val="99"/>
    <w:pPr>
      <w:pBdr/>
      <w:spacing/>
      <w:ind/>
    </w:pPr>
    <w:tblPr>
      <w:tblW w:w="0" w:type="auto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6 Colorful - Accent 2"/>
    <w:basedOn w:val="815"/>
    <w:next w:val="937"/>
    <w:link w:val="804"/>
    <w:uiPriority w:val="99"/>
    <w:pPr>
      <w:pBdr/>
      <w:spacing/>
      <w:ind/>
    </w:pPr>
    <w:tblPr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6 Colorful - Accent 3"/>
    <w:basedOn w:val="815"/>
    <w:next w:val="938"/>
    <w:link w:val="804"/>
    <w:uiPriority w:val="99"/>
    <w:pPr>
      <w:pBdr/>
      <w:spacing/>
      <w:ind/>
    </w:pPr>
    <w:tblPr>
      <w:tblW w:w="0" w:type="auto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6 Colorful - Accent 4"/>
    <w:basedOn w:val="815"/>
    <w:next w:val="939"/>
    <w:link w:val="804"/>
    <w:uiPriority w:val="99"/>
    <w:pPr>
      <w:pBdr/>
      <w:spacing/>
      <w:ind/>
    </w:pPr>
    <w:tblPr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Grid Table 6 Colorful - Accent 5"/>
    <w:basedOn w:val="815"/>
    <w:next w:val="940"/>
    <w:link w:val="804"/>
    <w:uiPriority w:val="99"/>
    <w:pPr>
      <w:pBdr/>
      <w:spacing/>
      <w:ind/>
    </w:pPr>
    <w:tblPr>
      <w:tblW w:w="0" w:type="auto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Grid Table 6 Colorful - Accent 6"/>
    <w:basedOn w:val="815"/>
    <w:next w:val="941"/>
    <w:link w:val="804"/>
    <w:uiPriority w:val="99"/>
    <w:pPr>
      <w:pBdr/>
      <w:spacing/>
      <w:ind/>
    </w:pPr>
    <w:tblPr>
      <w:tblW w:w="0" w:type="auto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Grid Table 7 Colorful - Accent 1"/>
    <w:basedOn w:val="815"/>
    <w:next w:val="942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Grid Table 7 Colorful - Accent 2"/>
    <w:basedOn w:val="815"/>
    <w:next w:val="943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7 Colorful - Accent 3"/>
    <w:basedOn w:val="815"/>
    <w:next w:val="944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Grid Table 7 Colorful - Accent 4"/>
    <w:basedOn w:val="815"/>
    <w:next w:val="945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Grid Table 7 Colorful - Accent 5"/>
    <w:basedOn w:val="815"/>
    <w:next w:val="946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Grid Table 7 Colorful - Accent 6"/>
    <w:basedOn w:val="815"/>
    <w:next w:val="947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1 Light - Accent 1"/>
    <w:basedOn w:val="815"/>
    <w:next w:val="948"/>
    <w:link w:val="80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1 Light - Accent 2"/>
    <w:basedOn w:val="815"/>
    <w:next w:val="949"/>
    <w:link w:val="80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1 Light - Accent 3"/>
    <w:basedOn w:val="815"/>
    <w:next w:val="950"/>
    <w:link w:val="80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1 Light - Accent 4"/>
    <w:basedOn w:val="815"/>
    <w:next w:val="951"/>
    <w:link w:val="80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1 Light - Accent 5"/>
    <w:basedOn w:val="815"/>
    <w:next w:val="952"/>
    <w:link w:val="80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1 Light - Accent 6"/>
    <w:basedOn w:val="815"/>
    <w:next w:val="953"/>
    <w:link w:val="80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2 - Accent 1"/>
    <w:basedOn w:val="815"/>
    <w:next w:val="954"/>
    <w:link w:val="804"/>
    <w:uiPriority w:val="99"/>
    <w:pPr>
      <w:pBdr/>
      <w:spacing/>
      <w:ind/>
    </w:pPr>
    <w:tblPr>
      <w:tblW w:w="0" w:type="auto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2 - Accent 2"/>
    <w:basedOn w:val="815"/>
    <w:next w:val="955"/>
    <w:link w:val="804"/>
    <w:uiPriority w:val="99"/>
    <w:pPr>
      <w:pBdr/>
      <w:spacing/>
      <w:ind/>
    </w:pPr>
    <w:tblPr>
      <w:tblW w:w="0" w:type="auto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2 - Accent 3"/>
    <w:basedOn w:val="815"/>
    <w:next w:val="956"/>
    <w:link w:val="804"/>
    <w:uiPriority w:val="99"/>
    <w:pPr>
      <w:pBdr/>
      <w:spacing/>
      <w:ind/>
    </w:pPr>
    <w:tblPr>
      <w:tblW w:w="0" w:type="auto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2 - Accent 4"/>
    <w:basedOn w:val="815"/>
    <w:next w:val="957"/>
    <w:link w:val="804"/>
    <w:uiPriority w:val="99"/>
    <w:pPr>
      <w:pBdr/>
      <w:spacing/>
      <w:ind/>
    </w:pPr>
    <w:tblPr>
      <w:tblW w:w="0" w:type="auto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2 - Accent 5"/>
    <w:basedOn w:val="815"/>
    <w:next w:val="958"/>
    <w:link w:val="804"/>
    <w:uiPriority w:val="99"/>
    <w:pPr>
      <w:pBdr/>
      <w:spacing/>
      <w:ind/>
    </w:pPr>
    <w:tblPr>
      <w:tblW w:w="0" w:type="auto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2 - Accent 6"/>
    <w:basedOn w:val="815"/>
    <w:next w:val="959"/>
    <w:link w:val="804"/>
    <w:uiPriority w:val="99"/>
    <w:pPr>
      <w:pBdr/>
      <w:spacing/>
      <w:ind/>
    </w:pPr>
    <w:tblPr>
      <w:tblW w:w="0" w:type="auto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3 - Accent 1"/>
    <w:basedOn w:val="815"/>
    <w:next w:val="960"/>
    <w:link w:val="804"/>
    <w:uiPriority w:val="99"/>
    <w:pPr>
      <w:pBdr/>
      <w:spacing/>
      <w:ind/>
    </w:pPr>
    <w:tblPr>
      <w:tblW w:w="0" w:type="auto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3 - Accent 2"/>
    <w:basedOn w:val="815"/>
    <w:next w:val="961"/>
    <w:link w:val="804"/>
    <w:uiPriority w:val="99"/>
    <w:pPr>
      <w:pBdr/>
      <w:spacing/>
      <w:ind/>
    </w:pPr>
    <w:tblPr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3 - Accent 3"/>
    <w:basedOn w:val="815"/>
    <w:next w:val="962"/>
    <w:link w:val="804"/>
    <w:uiPriority w:val="99"/>
    <w:pPr>
      <w:pBdr/>
      <w:spacing/>
      <w:ind/>
    </w:pPr>
    <w:tblPr>
      <w:tblW w:w="0" w:type="auto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3 - Accent 4"/>
    <w:basedOn w:val="815"/>
    <w:next w:val="963"/>
    <w:link w:val="804"/>
    <w:uiPriority w:val="99"/>
    <w:pPr>
      <w:pBdr/>
      <w:spacing/>
      <w:ind/>
    </w:pPr>
    <w:tblPr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3 - Accent 5"/>
    <w:basedOn w:val="815"/>
    <w:next w:val="964"/>
    <w:link w:val="804"/>
    <w:uiPriority w:val="99"/>
    <w:pPr>
      <w:pBdr/>
      <w:spacing/>
      <w:ind/>
    </w:pPr>
    <w:tblPr>
      <w:tblW w:w="0" w:type="auto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3 - Accent 6"/>
    <w:basedOn w:val="815"/>
    <w:next w:val="965"/>
    <w:link w:val="804"/>
    <w:uiPriority w:val="99"/>
    <w:pPr>
      <w:pBdr/>
      <w:spacing/>
      <w:ind/>
    </w:pPr>
    <w:tblPr>
      <w:tblW w:w="0" w:type="auto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4 - Accent 1"/>
    <w:basedOn w:val="815"/>
    <w:next w:val="966"/>
    <w:link w:val="804"/>
    <w:uiPriority w:val="99"/>
    <w:pPr>
      <w:pBdr/>
      <w:spacing/>
      <w:ind/>
    </w:pPr>
    <w:tblPr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4 - Accent 2"/>
    <w:basedOn w:val="815"/>
    <w:next w:val="967"/>
    <w:link w:val="804"/>
    <w:uiPriority w:val="99"/>
    <w:pPr>
      <w:pBdr/>
      <w:spacing/>
      <w:ind/>
    </w:pPr>
    <w:tblPr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4 - Accent 3"/>
    <w:basedOn w:val="815"/>
    <w:next w:val="968"/>
    <w:link w:val="804"/>
    <w:uiPriority w:val="99"/>
    <w:pPr>
      <w:pBdr/>
      <w:spacing/>
      <w:ind/>
    </w:pPr>
    <w:tblPr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4 - Accent 4"/>
    <w:basedOn w:val="815"/>
    <w:next w:val="969"/>
    <w:link w:val="804"/>
    <w:uiPriority w:val="99"/>
    <w:pPr>
      <w:pBdr/>
      <w:spacing/>
      <w:ind/>
    </w:pPr>
    <w:tblPr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4 - Accent 5"/>
    <w:basedOn w:val="815"/>
    <w:next w:val="970"/>
    <w:link w:val="804"/>
    <w:uiPriority w:val="99"/>
    <w:pPr>
      <w:pBdr/>
      <w:spacing/>
      <w:ind/>
    </w:pPr>
    <w:tblPr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4 - Accent 6"/>
    <w:basedOn w:val="815"/>
    <w:next w:val="971"/>
    <w:link w:val="804"/>
    <w:uiPriority w:val="99"/>
    <w:pPr>
      <w:pBdr/>
      <w:spacing/>
      <w:ind/>
    </w:pPr>
    <w:tblPr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5 Dark - Accent 1"/>
    <w:basedOn w:val="815"/>
    <w:next w:val="972"/>
    <w:link w:val="804"/>
    <w:uiPriority w:val="99"/>
    <w:pPr>
      <w:pBdr/>
      <w:spacing/>
      <w:ind/>
    </w:pPr>
    <w:tblPr>
      <w:tblW w:w="0" w:type="auto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5 Dark - Accent 2"/>
    <w:basedOn w:val="815"/>
    <w:next w:val="973"/>
    <w:link w:val="804"/>
    <w:uiPriority w:val="99"/>
    <w:pPr>
      <w:pBdr/>
      <w:spacing/>
      <w:ind/>
    </w:pPr>
    <w:tblPr>
      <w:tblW w:w="0" w:type="auto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5 Dark - Accent 3"/>
    <w:basedOn w:val="815"/>
    <w:next w:val="974"/>
    <w:link w:val="804"/>
    <w:uiPriority w:val="99"/>
    <w:pPr>
      <w:pBdr/>
      <w:spacing/>
      <w:ind/>
    </w:pPr>
    <w:tblPr>
      <w:tblW w:w="0" w:type="auto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5 Dark - Accent 4"/>
    <w:basedOn w:val="815"/>
    <w:next w:val="975"/>
    <w:link w:val="804"/>
    <w:uiPriority w:val="99"/>
    <w:pPr>
      <w:pBdr/>
      <w:spacing/>
      <w:ind/>
    </w:pPr>
    <w:tblPr>
      <w:tblW w:w="0" w:type="auto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5 Dark - Accent 5"/>
    <w:basedOn w:val="815"/>
    <w:next w:val="976"/>
    <w:link w:val="804"/>
    <w:uiPriority w:val="99"/>
    <w:pPr>
      <w:pBdr/>
      <w:spacing/>
      <w:ind/>
    </w:pPr>
    <w:tblPr>
      <w:tblW w:w="0" w:type="auto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5 Dark - Accent 6"/>
    <w:basedOn w:val="815"/>
    <w:next w:val="977"/>
    <w:link w:val="804"/>
    <w:uiPriority w:val="99"/>
    <w:pPr>
      <w:pBdr/>
      <w:spacing/>
      <w:ind/>
    </w:pPr>
    <w:tblPr>
      <w:tblW w:w="0" w:type="auto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6 Colorful - Accent 1"/>
    <w:basedOn w:val="815"/>
    <w:next w:val="978"/>
    <w:link w:val="804"/>
    <w:uiPriority w:val="99"/>
    <w:pPr>
      <w:pBdr/>
      <w:spacing/>
      <w:ind/>
    </w:pPr>
    <w:tblPr>
      <w:tblW w:w="0" w:type="auto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6 Colorful - Accent 2"/>
    <w:basedOn w:val="815"/>
    <w:next w:val="979"/>
    <w:link w:val="804"/>
    <w:uiPriority w:val="99"/>
    <w:pPr>
      <w:pBdr/>
      <w:spacing/>
      <w:ind/>
    </w:pPr>
    <w:tblPr>
      <w:tblW w:w="0" w:type="auto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st Table 6 Colorful - Accent 3"/>
    <w:basedOn w:val="815"/>
    <w:next w:val="980"/>
    <w:link w:val="804"/>
    <w:uiPriority w:val="99"/>
    <w:pPr>
      <w:pBdr/>
      <w:spacing/>
      <w:ind/>
    </w:pPr>
    <w:tblPr>
      <w:tblW w:w="0" w:type="auto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6 Colorful - Accent 4"/>
    <w:basedOn w:val="815"/>
    <w:next w:val="981"/>
    <w:link w:val="804"/>
    <w:uiPriority w:val="99"/>
    <w:pPr>
      <w:pBdr/>
      <w:spacing/>
      <w:ind/>
    </w:pPr>
    <w:tblPr>
      <w:tblW w:w="0" w:type="auto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6 Colorful - Accent 5"/>
    <w:basedOn w:val="815"/>
    <w:next w:val="982"/>
    <w:link w:val="804"/>
    <w:uiPriority w:val="99"/>
    <w:pPr>
      <w:pBdr/>
      <w:spacing/>
      <w:ind/>
    </w:pPr>
    <w:tblPr>
      <w:tblW w:w="0" w:type="auto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6 Colorful - Accent 6"/>
    <w:basedOn w:val="815"/>
    <w:next w:val="983"/>
    <w:link w:val="804"/>
    <w:uiPriority w:val="99"/>
    <w:pPr>
      <w:pBdr/>
      <w:spacing/>
      <w:ind/>
    </w:pPr>
    <w:tblPr>
      <w:tblW w:w="0" w:type="auto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st Table 7 Colorful - Accent 1"/>
    <w:basedOn w:val="815"/>
    <w:next w:val="984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7 Colorful - Accent 2"/>
    <w:basedOn w:val="815"/>
    <w:next w:val="985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7 Colorful - Accent 3"/>
    <w:basedOn w:val="815"/>
    <w:next w:val="986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st Table 7 Colorful - Accent 4"/>
    <w:basedOn w:val="815"/>
    <w:next w:val="987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st Table 7 Colorful - Accent 5"/>
    <w:basedOn w:val="815"/>
    <w:next w:val="988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List Table 7 Colorful - Accent 6"/>
    <w:basedOn w:val="815"/>
    <w:next w:val="989"/>
    <w:link w:val="80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Lined - Accent"/>
    <w:basedOn w:val="815"/>
    <w:next w:val="990"/>
    <w:link w:val="80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"/>
    <w:basedOn w:val="815"/>
    <w:next w:val="991"/>
    <w:link w:val="80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92">
    <w:name w:val="Заголовок 1 Знак"/>
    <w:next w:val="992"/>
    <w:link w:val="805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93">
    <w:name w:val="Заголовок 2 Знак"/>
    <w:next w:val="993"/>
    <w:link w:val="806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94">
    <w:name w:val="Заголовок 3 Знак"/>
    <w:next w:val="994"/>
    <w:link w:val="80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95">
    <w:name w:val="Заголовок 4 Знак"/>
    <w:next w:val="995"/>
    <w:link w:val="808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96">
    <w:name w:val="Заголовок 5 Знак"/>
    <w:next w:val="996"/>
    <w:link w:val="809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97">
    <w:name w:val="Заголовок 6 Знак"/>
    <w:next w:val="997"/>
    <w:link w:val="810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98">
    <w:name w:val="Заголовок 7 Знак"/>
    <w:next w:val="998"/>
    <w:link w:val="811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99">
    <w:name w:val="Заголовок 8 Знак"/>
    <w:next w:val="999"/>
    <w:link w:val="81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1000">
    <w:name w:val="Заголовок 9 Знак"/>
    <w:next w:val="1000"/>
    <w:link w:val="813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1001">
    <w:name w:val="Абзац списку"/>
    <w:basedOn w:val="804"/>
    <w:next w:val="1001"/>
    <w:link w:val="804"/>
    <w:uiPriority w:val="34"/>
    <w:qFormat/>
    <w:pPr>
      <w:pBdr/>
      <w:spacing/>
      <w:ind w:left="720"/>
      <w:contextualSpacing w:val="true"/>
    </w:pPr>
  </w:style>
  <w:style w:type="paragraph" w:styleId="1002">
    <w:name w:val="Без інтервалів"/>
    <w:next w:val="1002"/>
    <w:link w:val="804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1003">
    <w:name w:val="Назва Знак"/>
    <w:next w:val="1003"/>
    <w:link w:val="863"/>
    <w:uiPriority w:val="10"/>
    <w:pPr>
      <w:pBdr/>
      <w:spacing/>
      <w:ind/>
    </w:pPr>
    <w:rPr>
      <w:sz w:val="48"/>
      <w:szCs w:val="48"/>
    </w:rPr>
  </w:style>
  <w:style w:type="character" w:styleId="1004">
    <w:name w:val="Підзаголовок Знак"/>
    <w:next w:val="1004"/>
    <w:link w:val="865"/>
    <w:uiPriority w:val="11"/>
    <w:pPr>
      <w:pBdr/>
      <w:spacing/>
      <w:ind/>
    </w:pPr>
    <w:rPr>
      <w:sz w:val="24"/>
      <w:szCs w:val="24"/>
    </w:rPr>
  </w:style>
  <w:style w:type="paragraph" w:styleId="1005">
    <w:name w:val="Цитата"/>
    <w:basedOn w:val="804"/>
    <w:next w:val="804"/>
    <w:link w:val="1006"/>
    <w:uiPriority w:val="29"/>
    <w:qFormat/>
    <w:pPr>
      <w:pBdr/>
      <w:spacing/>
      <w:ind w:right="720" w:left="720"/>
    </w:pPr>
    <w:rPr>
      <w:i/>
    </w:rPr>
  </w:style>
  <w:style w:type="character" w:styleId="1006">
    <w:name w:val="Цитата Знак"/>
    <w:next w:val="1006"/>
    <w:link w:val="1005"/>
    <w:uiPriority w:val="29"/>
    <w:pPr>
      <w:pBdr/>
      <w:spacing/>
      <w:ind/>
    </w:pPr>
    <w:rPr>
      <w:i/>
    </w:rPr>
  </w:style>
  <w:style w:type="paragraph" w:styleId="1007">
    <w:name w:val="Насичена цитата"/>
    <w:basedOn w:val="804"/>
    <w:next w:val="804"/>
    <w:link w:val="100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1008">
    <w:name w:val="Насичена цитата Знак"/>
    <w:next w:val="1008"/>
    <w:link w:val="1007"/>
    <w:uiPriority w:val="30"/>
    <w:pPr>
      <w:pBdr/>
      <w:spacing/>
      <w:ind/>
    </w:pPr>
    <w:rPr>
      <w:i/>
    </w:rPr>
  </w:style>
  <w:style w:type="character" w:styleId="1009">
    <w:name w:val="Верхній колонтитул Знак"/>
    <w:basedOn w:val="814"/>
    <w:next w:val="1009"/>
    <w:link w:val="853"/>
    <w:uiPriority w:val="99"/>
    <w:pPr>
      <w:pBdr/>
      <w:spacing/>
      <w:ind/>
    </w:pPr>
  </w:style>
  <w:style w:type="character" w:styleId="1010">
    <w:name w:val="Нижній колонтитул Знак"/>
    <w:basedOn w:val="814"/>
    <w:next w:val="1010"/>
    <w:link w:val="864"/>
    <w:uiPriority w:val="99"/>
    <w:pPr>
      <w:pBdr/>
      <w:spacing/>
      <w:ind/>
    </w:pPr>
  </w:style>
  <w:style w:type="table" w:styleId="1011">
    <w:name w:val="Lined"/>
    <w:basedOn w:val="815"/>
    <w:next w:val="1011"/>
    <w:link w:val="80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Lined - Accent 1"/>
    <w:basedOn w:val="815"/>
    <w:next w:val="1012"/>
    <w:link w:val="80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Lined - Accent 2"/>
    <w:basedOn w:val="815"/>
    <w:next w:val="1013"/>
    <w:link w:val="80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Lined - Accent 3"/>
    <w:basedOn w:val="815"/>
    <w:next w:val="1014"/>
    <w:link w:val="80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Lined - Accent 4"/>
    <w:basedOn w:val="815"/>
    <w:next w:val="1015"/>
    <w:link w:val="80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Lined - Accent 5"/>
    <w:basedOn w:val="815"/>
    <w:next w:val="1016"/>
    <w:link w:val="80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Lined - Accent 6"/>
    <w:basedOn w:val="815"/>
    <w:next w:val="1017"/>
    <w:link w:val="80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Bordered"/>
    <w:basedOn w:val="815"/>
    <w:next w:val="1018"/>
    <w:link w:val="804"/>
    <w:uiPriority w:val="99"/>
    <w:pPr>
      <w:pBdr/>
      <w:spacing/>
      <w:ind/>
    </w:pPr>
    <w:tblPr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>
    <w:name w:val="Bordered - Accent 1"/>
    <w:basedOn w:val="815"/>
    <w:next w:val="1019"/>
    <w:link w:val="804"/>
    <w:uiPriority w:val="99"/>
    <w:pPr>
      <w:pBdr/>
      <w:spacing/>
      <w:ind/>
    </w:pPr>
    <w:tblPr>
      <w:tblW w:w="0" w:type="auto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>
    <w:name w:val="Bordered - Accent 2"/>
    <w:basedOn w:val="815"/>
    <w:next w:val="1020"/>
    <w:link w:val="804"/>
    <w:uiPriority w:val="99"/>
    <w:pPr>
      <w:pBdr/>
      <w:spacing/>
      <w:ind/>
    </w:pPr>
    <w:tblPr>
      <w:tblW w:w="0" w:type="auto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>
    <w:name w:val="Bordered - Accent 3"/>
    <w:basedOn w:val="815"/>
    <w:next w:val="1021"/>
    <w:link w:val="804"/>
    <w:uiPriority w:val="99"/>
    <w:pPr>
      <w:pBdr/>
      <w:spacing/>
      <w:ind/>
    </w:pPr>
    <w:tblPr>
      <w:tblW w:w="0" w:type="auto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>
    <w:name w:val="Bordered - Accent 4"/>
    <w:basedOn w:val="815"/>
    <w:next w:val="1022"/>
    <w:link w:val="804"/>
    <w:uiPriority w:val="99"/>
    <w:pPr>
      <w:pBdr/>
      <w:spacing/>
      <w:ind/>
    </w:pPr>
    <w:tblPr>
      <w:tblW w:w="0" w:type="auto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>
    <w:name w:val="Bordered - Accent 5"/>
    <w:basedOn w:val="815"/>
    <w:next w:val="1023"/>
    <w:link w:val="804"/>
    <w:uiPriority w:val="99"/>
    <w:pPr>
      <w:pBdr/>
      <w:spacing/>
      <w:ind/>
    </w:pPr>
    <w:tblPr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>
    <w:name w:val="Bordered - Accent 6"/>
    <w:basedOn w:val="815"/>
    <w:next w:val="1024"/>
    <w:link w:val="804"/>
    <w:uiPriority w:val="99"/>
    <w:pPr>
      <w:pBdr/>
      <w:spacing/>
      <w:ind/>
    </w:pPr>
    <w:tblPr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>
    <w:name w:val="Bordered &amp; Lined"/>
    <w:basedOn w:val="815"/>
    <w:next w:val="1025"/>
    <w:link w:val="80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>
    <w:name w:val="Bordered &amp; Lined - Accent 1"/>
    <w:basedOn w:val="815"/>
    <w:next w:val="1026"/>
    <w:link w:val="80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>
    <w:name w:val="Bordered &amp; Lined - Accent 2"/>
    <w:basedOn w:val="815"/>
    <w:next w:val="1027"/>
    <w:link w:val="80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>
    <w:name w:val="Bordered &amp; Lined - Accent 3"/>
    <w:basedOn w:val="815"/>
    <w:next w:val="1028"/>
    <w:link w:val="80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>
    <w:name w:val="Bordered &amp; Lined - Accent 4"/>
    <w:basedOn w:val="815"/>
    <w:next w:val="1029"/>
    <w:link w:val="80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>
    <w:name w:val="Bordered &amp; Lined - Accent 5"/>
    <w:basedOn w:val="815"/>
    <w:next w:val="1030"/>
    <w:link w:val="80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1">
    <w:name w:val="Bordered &amp; Lined - Accent 6"/>
    <w:basedOn w:val="815"/>
    <w:next w:val="1031"/>
    <w:link w:val="80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32">
    <w:name w:val="Текст виноски Знак"/>
    <w:next w:val="1032"/>
    <w:link w:val="851"/>
    <w:uiPriority w:val="99"/>
    <w:pPr>
      <w:pBdr/>
      <w:spacing/>
      <w:ind/>
    </w:pPr>
    <w:rPr>
      <w:sz w:val="18"/>
    </w:rPr>
  </w:style>
  <w:style w:type="paragraph" w:styleId="1033">
    <w:name w:val="Заголовок оглавления1"/>
    <w:next w:val="1033"/>
    <w:link w:val="804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1034">
    <w:name w:val="Текст у виносці Знак"/>
    <w:next w:val="1034"/>
    <w:link w:val="848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1035">
    <w:name w:val="docdata"/>
    <w:basedOn w:val="804"/>
    <w:next w:val="1035"/>
    <w:link w:val="804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1036">
    <w:name w:val="docy"/>
    <w:basedOn w:val="814"/>
    <w:next w:val="1036"/>
    <w:link w:val="804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СТАЛЬНИЧЕНКО Юрій Валерійович</cp:lastModifiedBy>
  <cp:revision>82</cp:revision>
  <dcterms:created xsi:type="dcterms:W3CDTF">2026-02-06T08:27:00Z</dcterms:created>
  <dcterms:modified xsi:type="dcterms:W3CDTF">2026-06-10T07:19:52Z</dcterms:modified>
  <cp:version>1048576</cp:version>
</cp:coreProperties>
</file>