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eastAsia="uk-UA" w:bidi="uk-UA"/>
        </w:rPr>
      </w:pPr>
      <w:r/>
      <w:bookmarkStart w:id="0" w:name="_GoBack"/>
      <w:r/>
      <w:bookmarkEnd w:id="0"/>
      <w:r>
        <w:rPr>
          <w:color w:val="000000"/>
          <w:lang w:eastAsia="uk-UA" w:bidi="uk-UA"/>
        </w:rPr>
        <w:t xml:space="preserve">Додаток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28 </w:t>
      </w:r>
      <w:r>
        <w:rPr>
          <w:color w:val="000000"/>
          <w:lang w:eastAsia="uk-UA" w:bidi="uk-UA"/>
        </w:rPr>
        <w:t xml:space="preserve">травня</w:t>
      </w:r>
      <w:r>
        <w:rPr>
          <w:color w:val="000000"/>
          <w:lang w:eastAsia="uk-UA" w:bidi="uk-UA"/>
        </w:rPr>
        <w:t xml:space="preserve"> 2026 року № 101</w:t>
      </w:r>
      <w:r>
        <w:rPr>
          <w:color w:val="000000"/>
          <w:lang w:eastAsia="uk-UA" w:bidi="uk-UA"/>
        </w:rPr>
      </w:r>
      <w:r>
        <w:rPr>
          <w:color w:val="000000"/>
          <w:lang w:eastAsia="uk-UA" w:bidi="uk-UA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sz w:val="28"/>
          <w:szCs w:val="28"/>
          <w:lang w:eastAsia="uk-UA"/>
        </w:rPr>
      </w:pPr>
      <w:r>
        <w:rPr>
          <w:rFonts w:eastAsia="SimSun"/>
          <w:b/>
          <w:bCs/>
          <w:sz w:val="28"/>
          <w:szCs w:val="28"/>
          <w:lang w:eastAsia="uk-UA"/>
        </w:rPr>
        <w:t xml:space="preserve">РІШЕННЯ</w:t>
      </w:r>
      <w:r>
        <w:rPr>
          <w:rFonts w:eastAsia="SimSun"/>
          <w:b/>
          <w:bCs/>
          <w:sz w:val="28"/>
          <w:szCs w:val="28"/>
          <w:lang w:eastAsia="uk-UA"/>
        </w:rPr>
        <w:br/>
        <w:t xml:space="preserve">комісії з розгляду питань щодо надання компенсації за знищені об’єкти</w:t>
      </w:r>
      <w:r>
        <w:rPr>
          <w:rFonts w:eastAsia="SimSun"/>
          <w:b/>
          <w:bCs/>
          <w:sz w:val="28"/>
          <w:szCs w:val="28"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sz w:val="28"/>
          <w:szCs w:val="28"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sz w:val="28"/>
          <w:szCs w:val="28"/>
          <w:lang w:eastAsia="uk-UA"/>
        </w:rPr>
      </w:r>
      <w:r>
        <w:rPr>
          <w:rFonts w:eastAsia="SimSun"/>
          <w:sz w:val="28"/>
          <w:szCs w:val="28"/>
          <w:lang w:eastAsia="uk-UA"/>
        </w:rPr>
      </w:r>
    </w:p>
    <w:tbl>
      <w:tblPr>
        <w:tblStyle w:val="949"/>
        <w:tblInd w:w="0" w:type="dxa"/>
        <w:tblW w:w="9773" w:type="dxa"/>
        <w:tblCellMar>
          <w:left w:w="15" w:type="dxa"/>
          <w:top w:w="15" w:type="dxa"/>
          <w:right w:w="15" w:type="dxa"/>
          <w:bottom w:w="1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 xml:space="preserve">27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.0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.2026</w:t>
            </w:r>
            <w:r>
              <w:rPr>
                <w:rFonts w:eastAsia="SimSun"/>
                <w:sz w:val="28"/>
                <w:szCs w:val="28"/>
              </w:rPr>
              <w:br/>
            </w:r>
            <w:r>
              <w:rPr>
                <w:rFonts w:eastAsia="SimSun"/>
                <w:sz w:val="22"/>
                <w:szCs w:val="22"/>
              </w:rPr>
              <w:t xml:space="preserve">                    (дата)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№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eastAsia="SimSun"/>
                <w:sz w:val="28"/>
                <w:szCs w:val="28"/>
              </w:rPr>
              <w:br/>
            </w:r>
            <w:r>
              <w:rPr>
                <w:rFonts w:eastAsia="SimSun"/>
                <w:sz w:val="22"/>
                <w:szCs w:val="22"/>
              </w:rPr>
              <w:t xml:space="preserve">(номер рішення)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виконавчого комітету Менської міської ради від 17 грудня 2025 року № 264 зі змінами</w:t>
            </w:r>
            <w:r>
              <w:rPr>
                <w:rFonts w:eastAsia="SimSun"/>
                <w:sz w:val="28"/>
                <w:szCs w:val="28"/>
                <w:lang w:val="uk-UA"/>
              </w:rPr>
              <w:br/>
            </w:r>
            <w:r>
              <w:rPr>
                <w:rFonts w:eastAsia="SimSun"/>
                <w:sz w:val="22"/>
                <w:szCs w:val="22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sz w:val="28"/>
                <w:szCs w:val="28"/>
                <w:lang w:val="uk-UA"/>
              </w:rPr>
            </w:r>
            <w:r>
              <w:rPr>
                <w:rFonts w:eastAsia="SimSu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Дата подання та номер інформаційного повідомлення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від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19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.0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.2026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ІП-19.05.2026-823234</w:t>
            </w:r>
            <w:r>
              <w:rPr>
                <w:rFonts w:eastAsia="SimSun"/>
                <w:b/>
                <w:bCs/>
                <w:sz w:val="28"/>
                <w:szCs w:val="28"/>
              </w:rPr>
            </w:r>
            <w:r>
              <w:rPr>
                <w:rFonts w:eastAsia="SimSun"/>
                <w:b/>
                <w:bCs/>
                <w:sz w:val="28"/>
                <w:szCs w:val="28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Дата подання та номер заяви про надання компенсації за знищений об’єкт нерухомого </w:t>
            </w:r>
            <w:r>
              <w:rPr>
                <w:rFonts w:eastAsia="SimSun"/>
                <w:sz w:val="28"/>
                <w:szCs w:val="28"/>
              </w:rPr>
              <w:br/>
              <w:t xml:space="preserve">майна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від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19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.0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.2026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ЗВ-19.05.2026-365697</w:t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8"/>
                <w:szCs w:val="28"/>
              </w:rPr>
              <w:t xml:space="preserve">Заявник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Качалай Наталі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я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Михайлівн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а</w:t>
            </w:r>
            <w:r>
              <w:rPr>
                <w:rFonts w:eastAsia="SimSun"/>
                <w:sz w:val="28"/>
                <w:szCs w:val="28"/>
              </w:rPr>
              <w:br/>
              <w:t xml:space="preserve">                </w:t>
            </w:r>
            <w:r>
              <w:rPr>
                <w:rFonts w:eastAsia="SimSun"/>
                <w:sz w:val="22"/>
                <w:szCs w:val="22"/>
              </w:rPr>
              <w:t xml:space="preserve">(прізвище, власне ім’я, по батькові (за наявності)/найменування юридичної особи)</w:t>
            </w:r>
            <w:r>
              <w:rPr>
                <w:rFonts w:eastAsia="SimSun"/>
                <w:sz w:val="22"/>
                <w:szCs w:val="22"/>
              </w:rPr>
            </w:r>
            <w:r>
              <w:rPr>
                <w:rFonts w:eastAsia="SimSun"/>
                <w:sz w:val="22"/>
                <w:szCs w:val="22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  <w:r>
              <w:rPr>
                <w:rFonts w:eastAsia="SimSu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 xml:space="preserve">погодити надання компенсації за знищений об’єкт (</w:t>
            </w:r>
            <w:r>
              <w:rPr>
                <w:sz w:val="28"/>
                <w:szCs w:val="28"/>
                <w:lang w:val="uk-UA"/>
              </w:rPr>
              <w:t xml:space="preserve">житловий будинок садибного типу</w:t>
            </w:r>
            <w:r>
              <w:rPr>
                <w:rFonts w:eastAsia="SimSun"/>
                <w:sz w:val="28"/>
                <w:szCs w:val="28"/>
                <w:lang w:val="uk-UA"/>
              </w:rPr>
              <w:t xml:space="preserve">) внаслідок бойових дій, терористичних актів, диверсій, спричинених збройною агресією російської федерації, що розташований  за адресою: </w:t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Чернігівська обл., м. Мена, ...... </w:t>
            </w:r>
            <w:r>
              <w:rPr>
                <w:rFonts w:eastAsia="SimSun"/>
                <w:sz w:val="28"/>
                <w:szCs w:val="28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Качалай Наталії Михайлівні</w:t>
            </w:r>
            <w:r>
              <w:rPr>
                <w:rFonts w:eastAsia="SimSun"/>
                <w:sz w:val="28"/>
                <w:szCs w:val="28"/>
                <w:lang w:val="uk-UA"/>
              </w:rPr>
            </w:r>
            <w:r>
              <w:rPr>
                <w:rFonts w:eastAsia="SimSun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sz w:val="22"/>
                <w:szCs w:val="22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val="uk-UA"/>
              </w:rPr>
              <w:t xml:space="preserve">(прізвище, власне ім’я, по батькові (за наявності)/найменування юридичної особи)</w:t>
            </w:r>
            <w:r>
              <w:rPr>
                <w:rFonts w:eastAsia="SimSun"/>
                <w:sz w:val="22"/>
                <w:szCs w:val="22"/>
                <w:lang w:val="uk-UA"/>
              </w:rPr>
            </w:r>
            <w:r>
              <w:rPr>
                <w:rFonts w:eastAsia="SimSun"/>
                <w:sz w:val="22"/>
                <w:szCs w:val="22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sz w:val="22"/>
                <w:szCs w:val="22"/>
                <w:lang w:val="uk-UA"/>
              </w:rPr>
            </w:pPr>
            <w:r>
              <w:rPr>
                <w:rFonts w:eastAsia="SimSun"/>
                <w:sz w:val="28"/>
                <w:szCs w:val="28"/>
                <w:lang w:val="uk-UA"/>
              </w:rPr>
              <w:t xml:space="preserve">у  </w:t>
            </w:r>
            <w:r>
              <w:rPr>
                <w:rFonts w:eastAsia="SimSun"/>
                <w:b/>
                <w:bCs/>
                <w:sz w:val="28"/>
                <w:szCs w:val="28"/>
                <w:lang w:val="uk-UA"/>
              </w:rPr>
              <w:t xml:space="preserve">сумі 2798775,00 грн. (два мільйони сімсот дев’яносто вісім тисяч сімсот сімдесят п’ять грн. 00 копійок) </w:t>
            </w:r>
            <w:r>
              <w:rPr>
                <w:rFonts w:eastAsia="SimSun"/>
                <w:sz w:val="28"/>
                <w:szCs w:val="28"/>
                <w:lang w:val="uk-UA"/>
              </w:rPr>
              <w:t xml:space="preserve">на придбання житла з використанням житлового  сертифіката</w:t>
            </w:r>
            <w:r>
              <w:rPr>
                <w:rFonts w:eastAsia="SimSun"/>
                <w:sz w:val="28"/>
                <w:szCs w:val="28"/>
                <w:lang w:val="uk-UA"/>
              </w:rPr>
              <w:br/>
            </w:r>
            <w:r>
              <w:rPr>
                <w:rFonts w:eastAsia="SimSun"/>
                <w:sz w:val="22"/>
                <w:szCs w:val="22"/>
                <w:lang w:val="uk-UA"/>
              </w:rPr>
              <w:t xml:space="preserve">(сума компенсації та спосіб отримання компенсації)</w:t>
            </w:r>
            <w:r>
              <w:rPr>
                <w:rFonts w:eastAsia="SimSun"/>
                <w:sz w:val="22"/>
                <w:szCs w:val="22"/>
                <w:lang w:val="uk-UA"/>
              </w:rPr>
            </w:r>
            <w:r>
              <w:rPr>
                <w:rFonts w:eastAsia="SimSun"/>
                <w:sz w:val="22"/>
                <w:szCs w:val="22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i/>
                <w:sz w:val="28"/>
                <w:szCs w:val="28"/>
                <w:lang w:val="uk-UA"/>
              </w:rPr>
            </w:pPr>
            <w:r>
              <w:rPr>
                <w:rFonts w:eastAsia="SimSun"/>
                <w:i/>
                <w:sz w:val="28"/>
                <w:szCs w:val="28"/>
                <w:lang w:val="uk-UA"/>
              </w:rPr>
            </w:r>
            <w:r>
              <w:rPr>
                <w:rFonts w:eastAsia="SimSun"/>
                <w:i/>
                <w:sz w:val="28"/>
                <w:szCs w:val="28"/>
                <w:lang w:val="uk-UA"/>
              </w:rPr>
            </w:r>
            <w:r>
              <w:rPr>
                <w:rFonts w:eastAsia="SimSun"/>
                <w:i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Bdr/>
        <w:tabs>
          <w:tab w:val="left" w:leader="none" w:pos="3544"/>
          <w:tab w:val="bar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Голова комісії:                           ________________                ГАЄВОЙ С.М.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 ЮЩЕНКО А.М.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 </w:t>
      </w:r>
      <w:r>
        <w:rPr>
          <w:rFonts w:eastAsia="Calibri"/>
          <w:sz w:val="28"/>
          <w:szCs w:val="28"/>
        </w:rPr>
        <w:t xml:space="preserve">ЧЕРКАС А.А.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                            ________________                 ЄКИМЕНКО І.В.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ЄМЕЦЬ Т.О.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 МАРЦЕВА Т.І.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________________               ЧЕПУРНИЙ С.Д.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41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продовження додатку   </w:t>
        </w:r>
        <w:r/>
      </w:p>
    </w:sdtContent>
  </w:sdt>
  <w:p>
    <w:pPr>
      <w:pStyle w:val="9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321F4"/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">
    <w:nsid w:val="39D304C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673A6B9A"/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3">
    <w:nsid w:val="6955424A"/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4">
    <w:nsid w:val="69EA06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pBdr/>
      <w:spacing/>
      <w:ind/>
    </w:pPr>
    <w:rPr>
      <w:sz w:val="24"/>
      <w:szCs w:val="24"/>
    </w:rPr>
  </w:style>
  <w:style w:type="paragraph" w:styleId="739">
    <w:name w:val="Heading 1"/>
    <w:basedOn w:val="738"/>
    <w:next w:val="738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link w:val="938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42">
    <w:name w:val="Heading 4"/>
    <w:basedOn w:val="738"/>
    <w:next w:val="738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44">
    <w:name w:val="Heading 6"/>
    <w:basedOn w:val="738"/>
    <w:next w:val="738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2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3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4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5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6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7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 w:customStyle="1">
    <w:name w:val="Title Char"/>
    <w:basedOn w:val="7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0" w:customStyle="1">
    <w:name w:val="Subtitle Char"/>
    <w:basedOn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1" w:customStyle="1">
    <w:name w:val="Quote Char"/>
    <w:basedOn w:val="7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Intense Emphasis"/>
    <w:basedOn w:val="74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3" w:customStyle="1">
    <w:name w:val="Intense Quote Char"/>
    <w:basedOn w:val="74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4">
    <w:name w:val="Intense Reference"/>
    <w:basedOn w:val="74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5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 w:customStyle="1">
    <w:name w:val="Foot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character" w:styleId="772">
    <w:name w:val="FollowedHyperlink"/>
    <w:basedOn w:val="74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3">
    <w:name w:val="Placeholder Text"/>
    <w:basedOn w:val="748"/>
    <w:uiPriority w:val="99"/>
    <w:semiHidden/>
    <w:pPr>
      <w:pBdr/>
      <w:spacing/>
      <w:ind/>
    </w:pPr>
    <w:rPr>
      <w:color w:val="666666"/>
    </w:rPr>
  </w:style>
  <w:style w:type="character" w:styleId="774" w:customStyle="1">
    <w:name w:val="Заголовок 1 Знак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 w:customStyle="1">
    <w:name w:val="Heading 3 Char"/>
    <w:basedOn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pBdr/>
      <w:spacing/>
      <w:ind/>
    </w:pPr>
  </w:style>
  <w:style w:type="paragraph" w:styleId="784">
    <w:name w:val="Title"/>
    <w:basedOn w:val="738"/>
    <w:next w:val="738"/>
    <w:link w:val="7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 w:customStyle="1">
    <w:name w:val="Название Знак"/>
    <w:basedOn w:val="748"/>
    <w:link w:val="784"/>
    <w:uiPriority w:val="10"/>
    <w:pPr>
      <w:pBdr/>
      <w:spacing/>
      <w:ind/>
    </w:pPr>
    <w:rPr>
      <w:sz w:val="48"/>
      <w:szCs w:val="48"/>
    </w:rPr>
  </w:style>
  <w:style w:type="paragraph" w:styleId="786">
    <w:name w:val="Subtitle"/>
    <w:basedOn w:val="738"/>
    <w:next w:val="738"/>
    <w:link w:val="787"/>
    <w:uiPriority w:val="11"/>
    <w:qFormat/>
    <w:pPr>
      <w:pBdr/>
      <w:spacing w:after="200" w:before="200"/>
      <w:ind/>
    </w:pPr>
  </w:style>
  <w:style w:type="character" w:styleId="787" w:customStyle="1">
    <w:name w:val="Подзаголовок Знак"/>
    <w:basedOn w:val="748"/>
    <w:link w:val="786"/>
    <w:uiPriority w:val="11"/>
    <w:pPr>
      <w:pBdr/>
      <w:spacing/>
      <w:ind/>
    </w:pPr>
    <w:rPr>
      <w:sz w:val="24"/>
      <w:szCs w:val="24"/>
    </w:rPr>
  </w:style>
  <w:style w:type="paragraph" w:styleId="788">
    <w:name w:val="Quote"/>
    <w:basedOn w:val="738"/>
    <w:next w:val="738"/>
    <w:link w:val="789"/>
    <w:uiPriority w:val="29"/>
    <w:qFormat/>
    <w:pPr>
      <w:pBdr/>
      <w:spacing/>
      <w:ind w:right="720" w:left="720"/>
    </w:pPr>
    <w:rPr>
      <w:i/>
    </w:rPr>
  </w:style>
  <w:style w:type="character" w:styleId="789" w:customStyle="1">
    <w:name w:val="Цитата 2 Знак"/>
    <w:link w:val="788"/>
    <w:uiPriority w:val="29"/>
    <w:pPr>
      <w:pBdr/>
      <w:spacing/>
      <w:ind/>
    </w:pPr>
    <w:rPr>
      <w:i/>
    </w:rPr>
  </w:style>
  <w:style w:type="paragraph" w:styleId="790">
    <w:name w:val="Intense Quote"/>
    <w:basedOn w:val="738"/>
    <w:next w:val="738"/>
    <w:link w:val="7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1" w:customStyle="1">
    <w:name w:val="Выделенная цитата Знак"/>
    <w:link w:val="790"/>
    <w:uiPriority w:val="30"/>
    <w:pPr>
      <w:pBdr/>
      <w:spacing/>
      <w:ind/>
    </w:pPr>
    <w:rPr>
      <w:i/>
    </w:rPr>
  </w:style>
  <w:style w:type="character" w:styleId="792" w:customStyle="1">
    <w:name w:val="Header Char"/>
    <w:basedOn w:val="748"/>
    <w:uiPriority w:val="99"/>
    <w:pPr>
      <w:pBdr/>
      <w:spacing/>
      <w:ind/>
    </w:pPr>
  </w:style>
  <w:style w:type="character" w:styleId="793" w:customStyle="1">
    <w:name w:val="Footer Char"/>
    <w:basedOn w:val="748"/>
    <w:uiPriority w:val="99"/>
    <w:pPr>
      <w:pBdr/>
      <w:spacing/>
      <w:ind/>
    </w:pPr>
  </w:style>
  <w:style w:type="paragraph" w:styleId="794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  <w:pPr>
      <w:pBdr/>
      <w:spacing/>
      <w:ind/>
    </w:pPr>
  </w:style>
  <w:style w:type="table" w:styleId="796" w:customStyle="1">
    <w:name w:val="Table Grid Light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1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2"/>
    <w:basedOn w:val="74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1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2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3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4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5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6"/>
    <w:basedOn w:val="74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1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2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3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4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5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6"/>
    <w:basedOn w:val="749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1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2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3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4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5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6"/>
    <w:basedOn w:val="74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footnote text"/>
    <w:basedOn w:val="738"/>
    <w:link w:val="922"/>
    <w:uiPriority w:val="99"/>
    <w:semiHidden/>
    <w:unhideWhenUsed/>
    <w:pPr>
      <w:pBdr/>
      <w:spacing w:after="40"/>
      <w:ind/>
    </w:pPr>
    <w:rPr>
      <w:sz w:val="18"/>
    </w:rPr>
  </w:style>
  <w:style w:type="character" w:styleId="922" w:customStyle="1">
    <w:name w:val="Текст сноски Знак"/>
    <w:link w:val="921"/>
    <w:uiPriority w:val="99"/>
    <w:pPr>
      <w:pBdr/>
      <w:spacing/>
      <w:ind/>
    </w:pPr>
    <w:rPr>
      <w:sz w:val="18"/>
    </w:rPr>
  </w:style>
  <w:style w:type="character" w:styleId="923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738"/>
    <w:link w:val="925"/>
    <w:uiPriority w:val="99"/>
    <w:semiHidden/>
    <w:unhideWhenUsed/>
    <w:pPr>
      <w:pBdr/>
      <w:spacing/>
      <w:ind/>
    </w:pPr>
    <w:rPr>
      <w:sz w:val="20"/>
    </w:rPr>
  </w:style>
  <w:style w:type="character" w:styleId="925" w:customStyle="1">
    <w:name w:val="Текст концевой сноски Знак"/>
    <w:link w:val="924"/>
    <w:uiPriority w:val="99"/>
    <w:pPr>
      <w:pBdr/>
      <w:spacing/>
      <w:ind/>
    </w:pPr>
    <w:rPr>
      <w:sz w:val="20"/>
    </w:rPr>
  </w:style>
  <w:style w:type="character" w:styleId="926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928">
    <w:name w:val="toc 2"/>
    <w:basedOn w:val="738"/>
    <w:next w:val="738"/>
    <w:uiPriority w:val="39"/>
    <w:unhideWhenUsed/>
    <w:pPr>
      <w:pBdr/>
      <w:spacing w:after="57"/>
      <w:ind w:left="283"/>
    </w:pPr>
  </w:style>
  <w:style w:type="paragraph" w:styleId="929">
    <w:name w:val="toc 3"/>
    <w:basedOn w:val="738"/>
    <w:next w:val="738"/>
    <w:uiPriority w:val="39"/>
    <w:unhideWhenUsed/>
    <w:pPr>
      <w:pBdr/>
      <w:spacing w:after="57"/>
      <w:ind w:left="567"/>
    </w:pPr>
  </w:style>
  <w:style w:type="paragraph" w:styleId="930">
    <w:name w:val="toc 4"/>
    <w:basedOn w:val="738"/>
    <w:next w:val="738"/>
    <w:uiPriority w:val="39"/>
    <w:unhideWhenUsed/>
    <w:pPr>
      <w:pBdr/>
      <w:spacing w:after="57"/>
      <w:ind w:left="850"/>
    </w:pPr>
  </w:style>
  <w:style w:type="paragraph" w:styleId="931">
    <w:name w:val="toc 5"/>
    <w:basedOn w:val="738"/>
    <w:next w:val="738"/>
    <w:uiPriority w:val="39"/>
    <w:unhideWhenUsed/>
    <w:pPr>
      <w:pBdr/>
      <w:spacing w:after="57"/>
      <w:ind w:left="1134"/>
    </w:pPr>
  </w:style>
  <w:style w:type="paragraph" w:styleId="932">
    <w:name w:val="toc 6"/>
    <w:basedOn w:val="738"/>
    <w:next w:val="738"/>
    <w:uiPriority w:val="39"/>
    <w:unhideWhenUsed/>
    <w:pPr>
      <w:pBdr/>
      <w:spacing w:after="57"/>
      <w:ind w:left="1417"/>
    </w:pPr>
  </w:style>
  <w:style w:type="paragraph" w:styleId="933">
    <w:name w:val="toc 7"/>
    <w:basedOn w:val="738"/>
    <w:next w:val="738"/>
    <w:uiPriority w:val="39"/>
    <w:unhideWhenUsed/>
    <w:pPr>
      <w:pBdr/>
      <w:spacing w:after="57"/>
      <w:ind w:left="1701"/>
    </w:pPr>
  </w:style>
  <w:style w:type="paragraph" w:styleId="934">
    <w:name w:val="toc 8"/>
    <w:basedOn w:val="738"/>
    <w:next w:val="738"/>
    <w:uiPriority w:val="39"/>
    <w:unhideWhenUsed/>
    <w:pPr>
      <w:pBdr/>
      <w:spacing w:after="57"/>
      <w:ind w:left="1984"/>
    </w:pPr>
  </w:style>
  <w:style w:type="paragraph" w:styleId="935">
    <w:name w:val="toc 9"/>
    <w:basedOn w:val="738"/>
    <w:next w:val="738"/>
    <w:uiPriority w:val="39"/>
    <w:unhideWhenUsed/>
    <w:pPr>
      <w:pBdr/>
      <w:spacing w:after="57"/>
      <w:ind w:left="2268"/>
    </w:p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738"/>
    <w:next w:val="738"/>
    <w:uiPriority w:val="99"/>
    <w:unhideWhenUsed/>
    <w:pPr>
      <w:pBdr/>
      <w:spacing/>
      <w:ind/>
    </w:pPr>
  </w:style>
  <w:style w:type="character" w:styleId="938" w:customStyle="1">
    <w:name w:val="Заголовок 3 Знак"/>
    <w:basedOn w:val="748"/>
    <w:link w:val="741"/>
    <w:pPr>
      <w:pBdr/>
      <w:spacing/>
      <w:ind/>
    </w:pPr>
    <w:rPr>
      <w:b/>
      <w:bCs/>
      <w:sz w:val="27"/>
      <w:szCs w:val="27"/>
    </w:rPr>
  </w:style>
  <w:style w:type="character" w:styleId="939">
    <w:name w:val="Hyperlink"/>
    <w:basedOn w:val="748"/>
    <w:uiPriority w:val="99"/>
    <w:unhideWhenUsed/>
    <w:pPr>
      <w:pBdr/>
      <w:spacing/>
      <w:ind/>
    </w:pPr>
    <w:rPr>
      <w:color w:val="0000ff"/>
      <w:u w:val="single"/>
    </w:rPr>
  </w:style>
  <w:style w:type="table" w:styleId="940">
    <w:name w:val="Table Grid"/>
    <w:basedOn w:val="749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1">
    <w:name w:val="Header"/>
    <w:basedOn w:val="738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2" w:customStyle="1">
    <w:name w:val="Верхний колонтитул Знак"/>
    <w:basedOn w:val="748"/>
    <w:link w:val="941"/>
    <w:uiPriority w:val="99"/>
    <w:pPr>
      <w:pBdr/>
      <w:spacing/>
      <w:ind/>
    </w:pPr>
    <w:rPr>
      <w:sz w:val="24"/>
      <w:szCs w:val="24"/>
    </w:rPr>
  </w:style>
  <w:style w:type="paragraph" w:styleId="943">
    <w:name w:val="Footer"/>
    <w:basedOn w:val="738"/>
    <w:link w:val="94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4" w:customStyle="1">
    <w:name w:val="Нижний колонтитул Знак"/>
    <w:basedOn w:val="748"/>
    <w:link w:val="943"/>
    <w:uiPriority w:val="99"/>
    <w:pPr>
      <w:pBdr/>
      <w:spacing/>
      <w:ind/>
    </w:pPr>
    <w:rPr>
      <w:sz w:val="24"/>
      <w:szCs w:val="24"/>
    </w:rPr>
  </w:style>
  <w:style w:type="paragraph" w:styleId="945">
    <w:name w:val="List Paragraph"/>
    <w:basedOn w:val="738"/>
    <w:uiPriority w:val="34"/>
    <w:qFormat/>
    <w:pPr>
      <w:pBdr/>
      <w:spacing/>
      <w:ind w:left="720"/>
      <w:contextualSpacing w:val="true"/>
    </w:pPr>
  </w:style>
  <w:style w:type="paragraph" w:styleId="946">
    <w:name w:val="Normal (Web)"/>
    <w:basedOn w:val="738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47">
    <w:name w:val="Balloon Text"/>
    <w:basedOn w:val="738"/>
    <w:link w:val="9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748"/>
    <w:link w:val="94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49" w:customStyle="1">
    <w:name w:val="Обычная таблица1"/>
    <w:semiHidden/>
    <w:pPr>
      <w:pBdr/>
      <w:spacing/>
      <w:ind/>
    </w:pPr>
    <w:rPr>
      <w:lang w:val="ru-RU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93871C-5E77-40CD-B43C-A8CCB229B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5</cp:revision>
  <dcterms:created xsi:type="dcterms:W3CDTF">2026-05-27T11:12:00Z</dcterms:created>
  <dcterms:modified xsi:type="dcterms:W3CDTF">2026-06-05T15:38:51Z</dcterms:modified>
</cp:coreProperties>
</file>