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520"/>
        </w:tabs>
        <w:spacing/>
        <w:ind w:firstLine="0" w:left="5670"/>
        <w:jc w:val="left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До</w:t>
      </w:r>
      <w:bookmarkStart w:id="0" w:name="_GoBack"/>
      <w:r/>
      <w:bookmarkEnd w:id="0"/>
      <w:r>
        <w:rPr>
          <w:szCs w:val="28"/>
          <w:lang w:val="ru-RU" w:eastAsia="ru-RU"/>
        </w:rPr>
        <w:t xml:space="preserve">даток</w:t>
      </w:r>
      <w:r>
        <w:rPr>
          <w:szCs w:val="28"/>
          <w:lang w:val="ru-RU" w:eastAsia="ru-RU"/>
        </w:rPr>
      </w:r>
    </w:p>
    <w:p>
      <w:pPr>
        <w:pBdr/>
        <w:tabs>
          <w:tab w:val="left" w:leader="none" w:pos="6520"/>
        </w:tabs>
        <w:spacing/>
        <w:ind w:firstLine="0" w:left="5670"/>
        <w:jc w:val="left"/>
        <w:rPr>
          <w:szCs w:val="28"/>
          <w:lang w:eastAsia="ru-RU"/>
        </w:rPr>
      </w:pPr>
      <w:r>
        <w:rPr>
          <w:szCs w:val="28"/>
          <w:lang w:eastAsia="ru-RU"/>
        </w:rPr>
        <w:t xml:space="preserve">до рішення 73 сесії Менської міської ради 8 скликання</w:t>
      </w:r>
      <w:r>
        <w:rPr>
          <w:szCs w:val="28"/>
          <w:lang w:eastAsia="ru-RU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 w:left="5670"/>
        <w:jc w:val="left"/>
        <w:rPr>
          <w:szCs w:val="28"/>
          <w:lang w:eastAsia="ru-RU"/>
        </w:rPr>
      </w:pPr>
      <w:r>
        <w:rPr>
          <w:szCs w:val="28"/>
          <w:lang w:eastAsia="ru-RU"/>
        </w:rPr>
        <w:t xml:space="preserve">22 травня 2026 року № 290</w:t>
      </w:r>
      <w:r>
        <w:rPr>
          <w:szCs w:val="28"/>
          <w:lang w:eastAsia="ru-RU"/>
        </w:rPr>
      </w:r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jc w:val="center"/>
        <w:rPr/>
      </w:pPr>
      <w:r>
        <w:t xml:space="preserve">РІШЕННЯ</w:t>
      </w:r>
      <w:r/>
    </w:p>
    <w:p>
      <w:pPr>
        <w:pBdr/>
        <w:tabs>
          <w:tab w:val="left" w:leader="none" w:pos="6520"/>
        </w:tabs>
        <w:spacing/>
        <w:ind/>
        <w:jc w:val="center"/>
        <w:rPr/>
      </w:pPr>
      <w:r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 w:firstLine="0"/>
        <w:rPr/>
      </w:pPr>
      <w:r>
        <w:t xml:space="preserve">14.05.2026                                                                                                              № 03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rPr/>
      </w:pPr>
      <w:r>
        <w:t xml:space="preserve">Комісія з розгляду питань щодо надання допомоги для вирішення житлового питання окремим категоріям внутрішньо переміще</w:t>
      </w:r>
      <w:r>
        <w:t xml:space="preserve">них осіб, що проживали на тимчасово окупованій території, що створена рішенням  шістдесят восьмої сесії Менської міської ради від 18.12.2025 № 760, розглянула заяву № ЗВПО-03.05.2026-37587 від 05.05.2026 та додані до неї документи, ЗАЯВНИК – АЛЧАКОВА Дар</w:t>
      </w:r>
      <w:r>
        <w:rPr>
          <w:lang w:val="en-US"/>
        </w:rPr>
        <w:t xml:space="preserve">’</w:t>
      </w:r>
      <w:r>
        <w:t xml:space="preserve">я Володимирівна.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rPr/>
      </w:pPr>
      <w:r>
        <w:t xml:space="preserve">Комісія прийняла рішення: </w:t>
      </w:r>
      <w:r/>
    </w:p>
    <w:p>
      <w:pPr>
        <w:pBdr/>
        <w:tabs>
          <w:tab w:val="left" w:leader="none" w:pos="6520"/>
        </w:tabs>
        <w:spacing/>
        <w:ind/>
        <w:rPr/>
      </w:pPr>
      <w:r>
        <w:rPr>
          <w:lang w:val="ru-RU"/>
        </w:rPr>
        <w:t xml:space="preserve">В</w:t>
      </w:r>
      <w:r>
        <w:t xml:space="preserve">ідповідно</w:t>
      </w:r>
      <w:r>
        <w:t xml:space="preserve"> до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</w:t>
      </w:r>
      <w:r>
        <w:rPr>
          <w:lang w:val="ru-RU"/>
        </w:rPr>
        <w:t xml:space="preserve">го</w:t>
      </w:r>
      <w:r>
        <w:t xml:space="preserve"> постановою Кабінету Міністрів України від 22.09.2025 № 1176, НАДАТИ допомогу для вирішення житлового питання фізичній особі – громадянці України </w:t>
      </w:r>
      <w:r>
        <w:t xml:space="preserve">Алчаковій</w:t>
      </w:r>
      <w:r>
        <w:t xml:space="preserve"> Дар</w:t>
      </w:r>
      <w:r>
        <w:rPr>
          <w:lang w:val="en-US"/>
        </w:rPr>
        <w:t xml:space="preserve">’</w:t>
      </w:r>
      <w:r>
        <w:t xml:space="preserve">ї Володимирівні  у розмірі 2 000 000 (два мільйони) гривень, як учаснику бойових дій, що перебуває на обліку в Єдиній інформаційній базі даних про внутрішньо переміщених осіб та  перемістився  з тимчасово окупованої Російською Федерацією території</w:t>
      </w:r>
      <w:r>
        <w:rPr>
          <w:lang w:val="ru-RU"/>
        </w:rPr>
        <w:t xml:space="preserve">.</w:t>
      </w:r>
      <w:r>
        <w:t xml:space="preserve"> 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rPr/>
      </w:pPr>
      <w:r>
        <w:t xml:space="preserve">Голова комісії                     ___</w:t>
      </w:r>
      <w:r>
        <w:rPr>
          <w:i/>
          <w:iCs/>
          <w:u w:val="single"/>
        </w:rPr>
        <w:t xml:space="preserve">(підпис)</w:t>
      </w:r>
      <w:r>
        <w:t xml:space="preserve">_____ </w:t>
      </w:r>
      <w:r>
        <w:t xml:space="preserve">Прищепа</w:t>
      </w:r>
      <w:r>
        <w:t xml:space="preserve"> В. В.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rPr/>
      </w:pPr>
      <w:r>
        <w:t xml:space="preserve">Заступник голови комісії   ___</w:t>
      </w:r>
      <w:r>
        <w:rPr>
          <w:i/>
          <w:iCs/>
          <w:u w:val="single"/>
        </w:rPr>
        <w:t xml:space="preserve">(підпис)</w:t>
      </w:r>
      <w:r>
        <w:t xml:space="preserve">_____ Москальчук М.</w:t>
      </w:r>
      <w:r>
        <w:rPr>
          <w:lang w:val="ru-RU"/>
        </w:rPr>
        <w:t xml:space="preserve">В.</w:t>
      </w:r>
      <w:r>
        <w:t xml:space="preserve"> </w:t>
      </w:r>
      <w:r/>
    </w:p>
    <w:p>
      <w:pPr>
        <w:pBdr/>
        <w:tabs>
          <w:tab w:val="left" w:leader="none" w:pos="6520"/>
        </w:tabs>
        <w:spacing/>
        <w:ind/>
        <w:rPr/>
      </w:pPr>
      <w:r/>
      <w:r/>
    </w:p>
    <w:p>
      <w:pPr>
        <w:pBdr/>
        <w:tabs>
          <w:tab w:val="left" w:leader="none" w:pos="6520"/>
        </w:tabs>
        <w:spacing/>
        <w:ind/>
        <w:rPr>
          <w:lang w:val="ru-RU"/>
        </w:rPr>
      </w:pPr>
      <w:r>
        <w:t xml:space="preserve">Секретар  комісії                  ___</w:t>
      </w:r>
      <w:r>
        <w:rPr>
          <w:i/>
          <w:iCs/>
          <w:u w:val="single"/>
        </w:rPr>
        <w:t xml:space="preserve">(підпис)</w:t>
      </w:r>
      <w:r>
        <w:t xml:space="preserve">_____ Гречуха Л</w:t>
      </w:r>
      <w:r>
        <w:rPr>
          <w:lang w:val="ru-RU"/>
        </w:rPr>
        <w:t xml:space="preserve">.</w:t>
      </w:r>
      <w:r>
        <w:t xml:space="preserve"> А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pBdr/>
        <w:tabs>
          <w:tab w:val="left" w:leader="none" w:pos="6520"/>
        </w:tabs>
        <w:spacing/>
        <w:ind/>
        <w:rPr>
          <w:lang w:val="ru-RU"/>
        </w:rPr>
      </w:pPr>
      <w:r>
        <w:t xml:space="preserve">Член комісії                      </w:t>
      </w:r>
      <w:r>
        <w:rPr>
          <w:lang w:val="ru-RU"/>
        </w:rPr>
        <w:t xml:space="preserve"> </w:t>
      </w:r>
      <w:r>
        <w:t xml:space="preserve">   ___</w:t>
      </w:r>
      <w:r>
        <w:rPr>
          <w:i/>
          <w:iCs/>
          <w:u w:val="single"/>
        </w:rPr>
        <w:t xml:space="preserve">(</w:t>
      </w:r>
      <w:r>
        <w:rPr>
          <w:i/>
          <w:iCs/>
          <w:u w:val="single"/>
        </w:rPr>
        <w:t xml:space="preserve">підпис)</w:t>
      </w:r>
      <w:r>
        <w:t xml:space="preserve">_____ Гупало А</w:t>
      </w:r>
      <w:r>
        <w:rPr>
          <w:lang w:val="ru-RU"/>
        </w:rPr>
        <w:t xml:space="preserve">.</w:t>
      </w:r>
      <w:r>
        <w:t xml:space="preserve"> І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pBdr/>
        <w:tabs>
          <w:tab w:val="left" w:leader="none" w:pos="6520"/>
        </w:tabs>
        <w:spacing/>
        <w:ind/>
        <w:rPr>
          <w:szCs w:val="28"/>
          <w:lang w:val="ru-RU"/>
        </w:rPr>
      </w:pPr>
      <w:r>
        <w:t xml:space="preserve">Член комісії                        </w:t>
      </w:r>
      <w:r>
        <w:rPr>
          <w:lang w:val="ru-RU"/>
        </w:rPr>
        <w:t xml:space="preserve"> </w:t>
      </w:r>
      <w:r>
        <w:t xml:space="preserve"> ___</w:t>
      </w:r>
      <w:r>
        <w:rPr>
          <w:i/>
          <w:iCs/>
          <w:u w:val="single"/>
        </w:rPr>
        <w:t xml:space="preserve">(підпис)</w:t>
      </w:r>
      <w:r>
        <w:t xml:space="preserve">_____ </w:t>
      </w:r>
      <w:r>
        <w:t xml:space="preserve">Єкименко</w:t>
      </w:r>
      <w:r>
        <w:t xml:space="preserve"> І</w:t>
      </w:r>
      <w:r>
        <w:rPr>
          <w:lang w:val="ru-RU"/>
        </w:rPr>
        <w:t xml:space="preserve">.</w:t>
      </w:r>
      <w:r>
        <w:t xml:space="preserve"> В</w:t>
      </w:r>
      <w:r>
        <w:rPr>
          <w:szCs w:val="28"/>
          <w:lang w:val="ru-RU"/>
        </w:rPr>
      </w:r>
    </w:p>
    <w:p>
      <w:pPr>
        <w:pBdr/>
        <w:tabs>
          <w:tab w:val="left" w:leader="none" w:pos="6520"/>
        </w:tabs>
        <w:spacing/>
        <w:ind/>
        <w:rPr>
          <w:szCs w:val="28"/>
          <w:lang w:val="ru-RU"/>
        </w:rPr>
      </w:pPr>
      <w:r>
        <w:rPr>
          <w:lang w:val="ru-RU" w:bidi="ru-RU"/>
        </w:rPr>
        <w:t xml:space="preserve">Член </w:t>
      </w:r>
      <w:r>
        <w:rPr>
          <w:lang w:val="ru-RU" w:bidi="ru-RU"/>
        </w:rPr>
        <w:t xml:space="preserve">комісії</w:t>
      </w:r>
      <w:r>
        <w:rPr>
          <w:lang w:val="ru-RU" w:bidi="ru-RU"/>
        </w:rPr>
        <w:t xml:space="preserve">                          </w:t>
      </w:r>
      <w:r>
        <w:t xml:space="preserve">___</w:t>
      </w:r>
      <w:r>
        <w:rPr>
          <w:i/>
          <w:iCs/>
          <w:u w:val="single"/>
        </w:rPr>
        <w:t xml:space="preserve">(підпис)</w:t>
      </w:r>
      <w:r>
        <w:t xml:space="preserve">_____ </w:t>
      </w:r>
      <w:r>
        <w:rPr>
          <w:lang w:val="ru-RU" w:bidi="ru-RU"/>
        </w:rPr>
        <w:t xml:space="preserve">Кравцов В.М.</w:t>
      </w:r>
      <w:r>
        <w:rPr>
          <w:szCs w:val="28"/>
          <w:lang w:val="ru-RU"/>
        </w:rPr>
      </w:r>
    </w:p>
    <w:p>
      <w:pPr>
        <w:pBdr/>
        <w:tabs>
          <w:tab w:val="left" w:leader="none" w:pos="6520"/>
        </w:tabs>
        <w:spacing/>
        <w:ind/>
        <w:rPr/>
      </w:pPr>
      <w:r>
        <w:t xml:space="preserve">Член комісії                        </w:t>
      </w:r>
      <w:r>
        <w:rPr>
          <w:lang w:val="ru-RU"/>
        </w:rPr>
        <w:t xml:space="preserve"> </w:t>
      </w:r>
      <w:r>
        <w:t xml:space="preserve"> ___</w:t>
      </w:r>
      <w:r>
        <w:rPr>
          <w:i/>
          <w:iCs/>
          <w:u w:val="single"/>
        </w:rPr>
        <w:t xml:space="preserve">(підпис)</w:t>
      </w:r>
      <w:r>
        <w:t xml:space="preserve">_____ Марцева Т</w:t>
      </w:r>
      <w:r>
        <w:rPr>
          <w:lang w:val="ru-RU"/>
        </w:rPr>
        <w:t xml:space="preserve">.</w:t>
      </w:r>
      <w:r>
        <w:t xml:space="preserve"> І</w:t>
      </w:r>
      <w:r>
        <w:rPr>
          <w:lang w:val="ru-RU"/>
        </w:rPr>
        <w:t xml:space="preserve">.</w:t>
      </w:r>
      <w:r>
        <w:t xml:space="preserve">  </w:t>
      </w:r>
      <w:r/>
    </w:p>
    <w:p>
      <w:pPr>
        <w:pBdr/>
        <w:tabs>
          <w:tab w:val="left" w:leader="none" w:pos="6520"/>
        </w:tabs>
        <w:spacing/>
        <w:ind/>
        <w:rPr/>
      </w:pPr>
      <w:r>
        <w:t xml:space="preserve">Член комісії                      </w:t>
      </w:r>
      <w:r>
        <w:rPr>
          <w:lang w:val="ru-RU"/>
        </w:rPr>
        <w:t xml:space="preserve"> </w:t>
      </w:r>
      <w:r>
        <w:t xml:space="preserve">  ___</w:t>
      </w:r>
      <w:r>
        <w:rPr>
          <w:i/>
          <w:iCs/>
          <w:u w:val="single"/>
        </w:rPr>
        <w:t xml:space="preserve">(підпис)</w:t>
      </w:r>
      <w:r>
        <w:t xml:space="preserve">_____ </w:t>
      </w:r>
      <w:r>
        <w:t xml:space="preserve">Неруш</w:t>
      </w:r>
      <w:r>
        <w:t xml:space="preserve"> Ю</w:t>
      </w:r>
      <w:r>
        <w:rPr>
          <w:lang w:val="ru-RU"/>
        </w:rPr>
        <w:t xml:space="preserve">.</w:t>
      </w:r>
      <w:r>
        <w:t xml:space="preserve"> М</w:t>
      </w:r>
      <w:r>
        <w:rPr>
          <w:lang w:val="ru-RU"/>
        </w:rPr>
        <w:t xml:space="preserve">.</w:t>
      </w:r>
      <w:r>
        <w:t xml:space="preserve"> </w:t>
      </w:r>
      <w:r/>
    </w:p>
    <w:p>
      <w:pPr>
        <w:pBdr/>
        <w:tabs>
          <w:tab w:val="left" w:leader="none" w:pos="6520"/>
        </w:tabs>
        <w:spacing/>
        <w:ind/>
        <w:rPr>
          <w:szCs w:val="28"/>
          <w:lang w:val="ru-RU"/>
        </w:rPr>
      </w:pPr>
      <w:r>
        <w:t xml:space="preserve">Член комісії                         ___</w:t>
      </w:r>
      <w:r>
        <w:rPr>
          <w:i/>
          <w:iCs/>
          <w:u w:val="single"/>
        </w:rPr>
        <w:t xml:space="preserve">(підпис)</w:t>
      </w:r>
      <w:r>
        <w:t xml:space="preserve">_____ Остапенко Г</w:t>
      </w:r>
      <w:r>
        <w:rPr>
          <w:lang w:val="ru-RU"/>
        </w:rPr>
        <w:t xml:space="preserve">.</w:t>
      </w:r>
      <w:r>
        <w:t xml:space="preserve"> Б</w:t>
      </w:r>
      <w:r>
        <w:rPr>
          <w:lang w:val="ru-RU"/>
        </w:rPr>
        <w:t xml:space="preserve">.</w:t>
      </w:r>
      <w:r>
        <w:rPr>
          <w:szCs w:val="28"/>
          <w:lang w:val="ru-RU"/>
        </w:rPr>
      </w:r>
    </w:p>
    <w:p>
      <w:pPr>
        <w:pBdr/>
        <w:tabs>
          <w:tab w:val="left" w:leader="none" w:pos="6520"/>
        </w:tabs>
        <w:spacing/>
        <w:ind/>
        <w:rPr>
          <w:szCs w:val="28"/>
          <w:lang w:val="ru-RU"/>
        </w:rPr>
      </w:pPr>
      <w:r>
        <w:rPr>
          <w:lang w:val="ru-RU" w:bidi="ru-RU"/>
        </w:rPr>
        <w:t xml:space="preserve">Член </w:t>
      </w:r>
      <w:r>
        <w:rPr>
          <w:lang w:val="ru-RU" w:bidi="ru-RU"/>
        </w:rPr>
        <w:t xml:space="preserve">комісії</w:t>
      </w:r>
      <w:r>
        <w:rPr>
          <w:lang w:val="ru-RU" w:bidi="ru-RU"/>
        </w:rPr>
        <w:t xml:space="preserve">                         </w:t>
      </w:r>
      <w:r>
        <w:t xml:space="preserve">___</w:t>
      </w:r>
      <w:r>
        <w:rPr>
          <w:i/>
          <w:iCs/>
          <w:u w:val="single"/>
        </w:rPr>
        <w:t xml:space="preserve">(підпис)</w:t>
      </w:r>
      <w:r>
        <w:t xml:space="preserve">_____</w:t>
      </w:r>
      <w:r>
        <w:rPr>
          <w:lang w:val="ru-RU" w:bidi="ru-RU"/>
        </w:rPr>
        <w:t xml:space="preserve"> Примакова Н.М.</w:t>
      </w:r>
      <w:r>
        <w:rPr>
          <w:szCs w:val="28"/>
          <w:lang w:val="ru-RU"/>
        </w:rPr>
      </w:r>
    </w:p>
    <w:p>
      <w:pPr>
        <w:pBdr/>
        <w:tabs>
          <w:tab w:val="left" w:leader="none" w:pos="6520"/>
        </w:tabs>
        <w:spacing/>
        <w:ind/>
        <w:rPr>
          <w:lang w:val="ru-RU"/>
        </w:rPr>
      </w:pPr>
      <w:r>
        <w:t xml:space="preserve">Член комісії                     </w:t>
      </w:r>
      <w:r>
        <w:rPr>
          <w:lang w:val="ru-RU"/>
        </w:rPr>
        <w:t xml:space="preserve">  </w:t>
      </w:r>
      <w:r>
        <w:t xml:space="preserve">  ___</w:t>
      </w:r>
      <w:r>
        <w:rPr>
          <w:i/>
          <w:iCs/>
          <w:u w:val="single"/>
        </w:rPr>
        <w:t xml:space="preserve">(підпис)</w:t>
      </w:r>
      <w:r>
        <w:t xml:space="preserve">__</w:t>
      </w:r>
      <w:r>
        <w:t xml:space="preserve">___ Ющенко А</w:t>
      </w:r>
      <w:r>
        <w:rPr>
          <w:lang w:val="ru-RU"/>
        </w:rPr>
        <w:t xml:space="preserve">.</w:t>
      </w:r>
      <w:r>
        <w:t xml:space="preserve"> М</w:t>
      </w:r>
      <w:r>
        <w:rPr>
          <w:lang w:val="ru-RU"/>
        </w:rPr>
        <w:t xml:space="preserve">.</w:t>
      </w:r>
      <w:r>
        <w:rPr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81B13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56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6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6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6"/>
    <w:link w:val="7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6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6"/>
    <w:link w:val="7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6"/>
    <w:link w:val="7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6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6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56"/>
    <w:link w:val="7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56"/>
    <w:link w:val="7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56"/>
    <w:link w:val="7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56"/>
    <w:link w:val="7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56"/>
    <w:link w:val="787"/>
    <w:uiPriority w:val="99"/>
    <w:pPr>
      <w:pBdr/>
      <w:spacing/>
      <w:ind/>
    </w:pPr>
  </w:style>
  <w:style w:type="character" w:styleId="182">
    <w:name w:val="Footnote Text Char"/>
    <w:basedOn w:val="756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56"/>
    <w:link w:val="923"/>
    <w:uiPriority w:val="99"/>
    <w:semiHidden/>
    <w:pPr>
      <w:pBdr/>
      <w:spacing/>
      <w:ind/>
    </w:pPr>
    <w:rPr>
      <w:sz w:val="20"/>
      <w:szCs w:val="20"/>
    </w:rPr>
  </w:style>
  <w:style w:type="paragraph" w:styleId="74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7">
    <w:name w:val="Heading 1"/>
    <w:basedOn w:val="746"/>
    <w:next w:val="746"/>
    <w:link w:val="768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paragraph" w:styleId="748">
    <w:name w:val="Heading 2"/>
    <w:basedOn w:val="746"/>
    <w:next w:val="746"/>
    <w:link w:val="769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9">
    <w:name w:val="Heading 3"/>
    <w:basedOn w:val="746"/>
    <w:next w:val="746"/>
    <w:link w:val="770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750">
    <w:name w:val="Heading 4"/>
    <w:basedOn w:val="746"/>
    <w:next w:val="746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3">
    <w:name w:val="Heading 7"/>
    <w:basedOn w:val="746"/>
    <w:next w:val="746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4">
    <w:name w:val="Heading 8"/>
    <w:basedOn w:val="746"/>
    <w:next w:val="746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5">
    <w:name w:val="Heading 9"/>
    <w:basedOn w:val="746"/>
    <w:next w:val="746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character" w:styleId="759">
    <w:name w:val="Intense Emphasis"/>
    <w:basedOn w:val="75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0">
    <w:name w:val="Intense Reference"/>
    <w:basedOn w:val="75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1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756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6">
    <w:name w:val="FollowedHyperlink"/>
    <w:basedOn w:val="75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>
    <w:name w:val="Placeholder Text"/>
    <w:basedOn w:val="756"/>
    <w:uiPriority w:val="99"/>
    <w:semiHidden/>
    <w:pPr>
      <w:pBdr/>
      <w:spacing/>
      <w:ind/>
    </w:pPr>
    <w:rPr>
      <w:color w:val="666666"/>
    </w:rPr>
  </w:style>
  <w:style w:type="character" w:styleId="768" w:customStyle="1">
    <w:name w:val="Заголовок 1 Знак"/>
    <w:link w:val="747"/>
    <w:uiPriority w:val="9"/>
    <w:pPr>
      <w:pBdr/>
      <w:spacing/>
      <w:ind/>
    </w:pPr>
    <w:rPr>
      <w:b/>
      <w:lang w:eastAsia="uk-UA"/>
    </w:rPr>
  </w:style>
  <w:style w:type="character" w:styleId="769" w:customStyle="1">
    <w:name w:val="Заголовок 2 Знак"/>
    <w:link w:val="74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0" w:customStyle="1">
    <w:name w:val="Заголовок 3 Знак"/>
    <w:link w:val="74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1" w:customStyle="1">
    <w:name w:val="Заголовок 4 Знак"/>
    <w:basedOn w:val="756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56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6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6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6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6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46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746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9">
    <w:name w:val="Title"/>
    <w:basedOn w:val="746"/>
    <w:next w:val="746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 w:customStyle="1">
    <w:name w:val="Назва Знак"/>
    <w:basedOn w:val="756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746"/>
    <w:next w:val="746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 w:customStyle="1">
    <w:name w:val="Підзаголовок Знак"/>
    <w:basedOn w:val="756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746"/>
    <w:next w:val="746"/>
    <w:link w:val="784"/>
    <w:uiPriority w:val="29"/>
    <w:qFormat/>
    <w:pPr>
      <w:pBdr/>
      <w:spacing/>
      <w:ind w:right="720" w:left="720"/>
    </w:pPr>
    <w:rPr>
      <w:i/>
    </w:rPr>
  </w:style>
  <w:style w:type="character" w:styleId="784" w:customStyle="1">
    <w:name w:val="Цитата Знак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746"/>
    <w:next w:val="746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6" w:customStyle="1">
    <w:name w:val="Насичена цитата Знак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746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8" w:customStyle="1">
    <w:name w:val="Верхній колонтитул Знак"/>
    <w:basedOn w:val="756"/>
    <w:link w:val="787"/>
    <w:uiPriority w:val="99"/>
    <w:pPr>
      <w:pBdr/>
      <w:spacing/>
      <w:ind/>
    </w:pPr>
  </w:style>
  <w:style w:type="paragraph" w:styleId="789">
    <w:name w:val="Footer"/>
    <w:basedOn w:val="746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0" w:customStyle="1">
    <w:name w:val="Footer Char"/>
    <w:basedOn w:val="756"/>
    <w:uiPriority w:val="99"/>
    <w:pPr>
      <w:pBdr/>
      <w:spacing/>
      <w:ind/>
    </w:pPr>
  </w:style>
  <w:style w:type="paragraph" w:styleId="791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 w:customStyle="1">
    <w:name w:val="Нижній колонтитул Знак"/>
    <w:link w:val="789"/>
    <w:uiPriority w:val="99"/>
    <w:pPr>
      <w:pBdr/>
      <w:spacing/>
      <w:ind/>
    </w:pPr>
  </w:style>
  <w:style w:type="table" w:styleId="793">
    <w:name w:val="Table Grid"/>
    <w:basedOn w:val="75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Table Grid Light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75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1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2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3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5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6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746"/>
    <w:link w:val="921"/>
    <w:uiPriority w:val="99"/>
    <w:semiHidden/>
    <w:unhideWhenUsed/>
    <w:pPr>
      <w:pBdr/>
      <w:spacing w:after="40"/>
      <w:ind/>
    </w:pPr>
    <w:rPr>
      <w:sz w:val="18"/>
    </w:rPr>
  </w:style>
  <w:style w:type="character" w:styleId="921" w:customStyle="1">
    <w:name w:val="Текст ви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56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746"/>
    <w:link w:val="924"/>
    <w:uiPriority w:val="99"/>
    <w:semiHidden/>
    <w:unhideWhenUsed/>
    <w:pPr>
      <w:pBdr/>
      <w:spacing/>
      <w:ind/>
    </w:pPr>
    <w:rPr>
      <w:sz w:val="20"/>
    </w:rPr>
  </w:style>
  <w:style w:type="character" w:styleId="924" w:customStyle="1">
    <w:name w:val="Текст кінцевої виноски Знак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746"/>
    <w:next w:val="746"/>
    <w:uiPriority w:val="39"/>
    <w:unhideWhenUsed/>
    <w:pPr>
      <w:pBdr/>
      <w:spacing w:after="57"/>
      <w:ind w:firstLine="0"/>
    </w:pPr>
  </w:style>
  <w:style w:type="paragraph" w:styleId="927">
    <w:name w:val="toc 2"/>
    <w:basedOn w:val="746"/>
    <w:next w:val="746"/>
    <w:uiPriority w:val="39"/>
    <w:unhideWhenUsed/>
    <w:pPr>
      <w:pBdr/>
      <w:spacing w:after="57"/>
      <w:ind w:firstLine="0" w:left="283"/>
    </w:pPr>
  </w:style>
  <w:style w:type="paragraph" w:styleId="928">
    <w:name w:val="toc 3"/>
    <w:basedOn w:val="746"/>
    <w:next w:val="746"/>
    <w:uiPriority w:val="39"/>
    <w:unhideWhenUsed/>
    <w:pPr>
      <w:pBdr/>
      <w:spacing w:after="57"/>
      <w:ind w:firstLine="0" w:left="567"/>
    </w:pPr>
  </w:style>
  <w:style w:type="paragraph" w:styleId="929">
    <w:name w:val="toc 4"/>
    <w:basedOn w:val="746"/>
    <w:next w:val="746"/>
    <w:uiPriority w:val="39"/>
    <w:unhideWhenUsed/>
    <w:pPr>
      <w:pBdr/>
      <w:spacing w:after="57"/>
      <w:ind w:firstLine="0" w:left="850"/>
    </w:pPr>
  </w:style>
  <w:style w:type="paragraph" w:styleId="930">
    <w:name w:val="toc 5"/>
    <w:basedOn w:val="746"/>
    <w:next w:val="746"/>
    <w:uiPriority w:val="39"/>
    <w:unhideWhenUsed/>
    <w:pPr>
      <w:pBdr/>
      <w:spacing w:after="57"/>
      <w:ind w:firstLine="0" w:left="1134"/>
    </w:pPr>
  </w:style>
  <w:style w:type="paragraph" w:styleId="931">
    <w:name w:val="toc 6"/>
    <w:basedOn w:val="746"/>
    <w:next w:val="746"/>
    <w:uiPriority w:val="39"/>
    <w:unhideWhenUsed/>
    <w:pPr>
      <w:pBdr/>
      <w:spacing w:after="57"/>
      <w:ind w:firstLine="0" w:left="1417"/>
    </w:pPr>
  </w:style>
  <w:style w:type="paragraph" w:styleId="932">
    <w:name w:val="toc 7"/>
    <w:basedOn w:val="746"/>
    <w:next w:val="746"/>
    <w:uiPriority w:val="39"/>
    <w:unhideWhenUsed/>
    <w:pPr>
      <w:pBdr/>
      <w:spacing w:after="57"/>
      <w:ind w:firstLine="0" w:left="1701"/>
    </w:pPr>
  </w:style>
  <w:style w:type="paragraph" w:styleId="933">
    <w:name w:val="toc 8"/>
    <w:basedOn w:val="746"/>
    <w:next w:val="746"/>
    <w:uiPriority w:val="39"/>
    <w:unhideWhenUsed/>
    <w:pPr>
      <w:pBdr/>
      <w:spacing w:after="57"/>
      <w:ind w:firstLine="0" w:left="1984"/>
    </w:pPr>
  </w:style>
  <w:style w:type="paragraph" w:styleId="934">
    <w:name w:val="toc 9"/>
    <w:basedOn w:val="746"/>
    <w:next w:val="746"/>
    <w:uiPriority w:val="39"/>
    <w:unhideWhenUsed/>
    <w:pPr>
      <w:pBdr/>
      <w:spacing w:after="57"/>
      <w:ind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46"/>
    <w:next w:val="746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2026-05-23T06:46:17Z</dcterms:modified>
</cp:coreProperties>
</file>