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line="240" w:lineRule="auto"/>
        <w:ind w:left="5669"/>
        <w:contextualSpacing w:val="true"/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Додаток </w:t>
      </w:r>
      <w:r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r>
    </w:p>
    <w:p>
      <w:pPr>
        <w:pBdr/>
        <w:spacing w:after="0" w:afterAutospacing="0" w:line="240" w:lineRule="auto"/>
        <w:ind w:left="5669"/>
        <w:contextualSpacing w:val="true"/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до рішення</w:t>
      </w:r>
      <w:r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72 сесії Менської міської ради 8 скликання</w:t>
      </w:r>
      <w:r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r>
    </w:p>
    <w:p>
      <w:pPr>
        <w:pBdr/>
        <w:spacing w:after="0" w:afterAutospacing="0" w:line="240" w:lineRule="auto"/>
        <w:ind w:left="5669"/>
        <w:contextualSpacing w:val="true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17 квітня 2026 року №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227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afterAutospacing="0" w:line="240" w:lineRule="auto"/>
        <w:ind/>
        <w:contextualSpacing w:val="true"/>
        <w:jc w:val="righ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afterAutospacing="0" w:line="240" w:lineRule="auto"/>
        <w:ind/>
        <w:contextualSpacing w:val="true"/>
        <w:jc w:val="center"/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Перелік майна, яке приймається у комунальну власність Менської міської територіальної громади та закріплюється на праві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узуфрукту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 за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Макошинською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 гімназією Менської міської ради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afterAutospacing="0" w:line="240" w:lineRule="auto"/>
        <w:ind/>
        <w:contextualSpacing w:val="true"/>
        <w:jc w:val="righ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tbl>
      <w:tblPr>
        <w:tblStyle w:val="907"/>
        <w:tblW w:w="0" w:type="auto"/>
        <w:tblBorders/>
        <w:tblLook w:val="04A0" w:firstRow="1" w:lastRow="0" w:firstColumn="1" w:lastColumn="0" w:noHBand="0" w:noVBand="1"/>
      </w:tblPr>
      <w:tblGrid>
        <w:gridCol w:w="3677"/>
        <w:gridCol w:w="1286"/>
        <w:gridCol w:w="1289"/>
        <w:gridCol w:w="1546"/>
        <w:gridCol w:w="1546"/>
      </w:tblGrid>
      <w:tr>
        <w:trPr/>
        <w:tc>
          <w:tcPr>
            <w:tcBorders/>
            <w:tcW w:w="3954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after="0" w:afterAutospacing="0" w:line="240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Найменування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товару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after="0" w:afterAutospacing="0" w:line="240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Загальна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кількість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after="0" w:afterAutospacing="0" w:line="240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Одиниця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виміру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after="0" w:afterAutospacing="0" w:line="240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Ціна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з ПДВ, грн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after="0" w:afterAutospacing="0" w:line="240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Сума з ПДВ, грн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654"/>
        </w:trPr>
        <w:tc>
          <w:tcPr>
            <w:tcBorders/>
            <w:tcW w:w="3954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after="0" w:afterAutospacing="0" w:line="240" w:lineRule="auto"/>
              <w:ind/>
              <w:contextualSpacing w:val="true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Піч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пароконвекційна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(пароконвектомат) на 6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рівнів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бойлерного типу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en-US"/>
              </w:rPr>
              <w:t xml:space="preserve">Mychef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en-US"/>
              </w:rPr>
              <w:t xml:space="preserve">Cookmaster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en-US"/>
              </w:rPr>
              <w:t xml:space="preserve"> CME6100D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Borders/>
            <w:tcW w:w="128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after="0" w:afterAutospacing="0" w:line="240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after="0" w:afterAutospacing="0" w:line="240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after="0" w:afterAutospacing="0" w:line="240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170914,048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after="0" w:afterAutospacing="0" w:line="240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170914,048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954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after="0" w:afterAutospacing="0" w:line="240" w:lineRule="auto"/>
              <w:ind/>
              <w:contextualSpacing w:val="true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2. Плита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електрична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на 4 конфорки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en-US"/>
              </w:rPr>
              <w:t xml:space="preserve">RM Gastro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uk-UA"/>
              </w:rPr>
              <w:t xml:space="preserve"> Плита SPF 80 E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Borders/>
            <w:tcW w:w="128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after="0" w:afterAutospacing="0" w:line="240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after="0" w:afterAutospacing="0" w:line="240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after="0" w:afterAutospacing="0" w:line="240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86758,4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after="0" w:afterAutospacing="0" w:line="240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86758,4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954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after="0" w:afterAutospacing="0" w:line="240" w:lineRule="auto"/>
              <w:ind/>
              <w:contextualSpacing w:val="true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Овочерізка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en-US"/>
              </w:rPr>
              <w:t xml:space="preserve">Fimar TV2500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128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after="0" w:afterAutospacing="0" w:line="240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after="0" w:afterAutospacing="0" w:line="240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after="0" w:afterAutospacing="0" w:line="240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29280,96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after="0" w:afterAutospacing="0" w:line="240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29280,96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7868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after="0" w:afterAutospacing="0" w:line="240" w:lineRule="auto"/>
              <w:ind/>
              <w:contextualSpacing w:val="true"/>
              <w:jc w:val="right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  <w:t xml:space="preserve">Всього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en-US"/>
              </w:rPr>
              <w:t xml:space="preserve">: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after="0" w:afterAutospacing="0" w:line="240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uk-UA"/>
              </w:rPr>
              <w:t xml:space="preserve">286953,408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Bdr/>
        <w:spacing w:after="0" w:afterAutospacing="0" w:line="240" w:lineRule="auto"/>
        <w:ind/>
        <w:rPr/>
      </w:pPr>
      <w:r/>
      <w:r/>
    </w:p>
    <w:p>
      <w:pPr>
        <w:pBdr/>
        <w:spacing w:after="0" w:afterAutospacing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 Відділу освіти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Ірина ЛУК’ЯНЕНКО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1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er Char"/>
    <w:basedOn w:val="715"/>
    <w:link w:val="862"/>
    <w:uiPriority w:val="99"/>
    <w:pPr>
      <w:pBdr/>
      <w:spacing/>
      <w:ind/>
    </w:pPr>
  </w:style>
  <w:style w:type="character" w:styleId="702">
    <w:name w:val="Footer Char"/>
    <w:basedOn w:val="715"/>
    <w:link w:val="864"/>
    <w:uiPriority w:val="99"/>
    <w:pPr>
      <w:pBdr/>
      <w:spacing/>
      <w:ind/>
    </w:pPr>
  </w:style>
  <w:style w:type="character" w:styleId="703">
    <w:name w:val="Footnote Text Char"/>
    <w:basedOn w:val="715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704">
    <w:name w:val="Endnote Text Char"/>
    <w:basedOn w:val="715"/>
    <w:link w:val="870"/>
    <w:uiPriority w:val="99"/>
    <w:semiHidden/>
    <w:pPr>
      <w:pBdr/>
      <w:spacing/>
      <w:ind/>
    </w:pPr>
    <w:rPr>
      <w:sz w:val="20"/>
      <w:szCs w:val="20"/>
    </w:rPr>
  </w:style>
  <w:style w:type="paragraph" w:styleId="705" w:default="1">
    <w:name w:val="Normal"/>
    <w:qFormat/>
    <w:pPr>
      <w:pBdr/>
      <w:spacing/>
      <w:ind/>
    </w:pPr>
  </w:style>
  <w:style w:type="paragraph" w:styleId="706">
    <w:name w:val="Heading 1"/>
    <w:basedOn w:val="705"/>
    <w:next w:val="705"/>
    <w:link w:val="88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707">
    <w:name w:val="Heading 2"/>
    <w:basedOn w:val="705"/>
    <w:next w:val="705"/>
    <w:link w:val="888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08">
    <w:name w:val="Heading 3"/>
    <w:basedOn w:val="705"/>
    <w:next w:val="705"/>
    <w:link w:val="889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709">
    <w:name w:val="Heading 4"/>
    <w:basedOn w:val="705"/>
    <w:next w:val="705"/>
    <w:link w:val="890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710">
    <w:name w:val="Heading 5"/>
    <w:basedOn w:val="705"/>
    <w:next w:val="705"/>
    <w:link w:val="891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711">
    <w:name w:val="Heading 6"/>
    <w:basedOn w:val="705"/>
    <w:next w:val="705"/>
    <w:link w:val="892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12">
    <w:name w:val="Heading 7"/>
    <w:basedOn w:val="705"/>
    <w:next w:val="705"/>
    <w:link w:val="893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713">
    <w:name w:val="Heading 8"/>
    <w:basedOn w:val="705"/>
    <w:next w:val="705"/>
    <w:link w:val="894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14">
    <w:name w:val="Heading 9"/>
    <w:basedOn w:val="705"/>
    <w:next w:val="705"/>
    <w:link w:val="895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715" w:default="1">
    <w:name w:val="Default Paragraph Font"/>
    <w:uiPriority w:val="1"/>
    <w:unhideWhenUsed/>
    <w:pPr>
      <w:pBdr/>
      <w:spacing/>
      <w:ind/>
    </w:pPr>
  </w:style>
  <w:style w:type="table" w:styleId="71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7" w:default="1">
    <w:name w:val="No List"/>
    <w:uiPriority w:val="99"/>
    <w:semiHidden/>
    <w:unhideWhenUsed/>
    <w:pPr>
      <w:pBdr/>
      <w:spacing/>
      <w:ind/>
    </w:pPr>
  </w:style>
  <w:style w:type="table" w:styleId="718" w:customStyle="1">
    <w:name w:val="Table Grid Light"/>
    <w:basedOn w:val="71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1"/>
    <w:basedOn w:val="71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2"/>
    <w:basedOn w:val="71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1 Light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1 Light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1 Light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1 Light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2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2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2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3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3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3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1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2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 - Accent 3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 - Accent 4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4 - Accent 5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4 - Accent 6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5 Dark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5 Dark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5 Dark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6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6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7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7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7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1 Light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1 Light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1 Light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2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2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2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3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3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3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3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4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4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4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5 Dark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5 Dark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5 Dark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5 Dark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6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6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6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6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7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7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7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7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1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2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 3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ned - Accent 4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ned - Accent 5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ned - Accent 6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1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2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 3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&amp; Lined - Accent 4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&amp; Lined - Accent 5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&amp; Lined - Accent 6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3" w:customStyle="1">
    <w:name w:val="Heading 1 Char"/>
    <w:basedOn w:val="71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44" w:customStyle="1">
    <w:name w:val="Heading 2 Char"/>
    <w:basedOn w:val="71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45" w:customStyle="1">
    <w:name w:val="Heading 3 Char"/>
    <w:basedOn w:val="71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46" w:customStyle="1">
    <w:name w:val="Heading 4 Char"/>
    <w:basedOn w:val="715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47" w:customStyle="1">
    <w:name w:val="Heading 5 Char"/>
    <w:basedOn w:val="71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48" w:customStyle="1">
    <w:name w:val="Heading 6 Char"/>
    <w:basedOn w:val="71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9" w:customStyle="1">
    <w:name w:val="Heading 7 Char"/>
    <w:basedOn w:val="71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0" w:customStyle="1">
    <w:name w:val="Heading 8 Char"/>
    <w:basedOn w:val="71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1" w:customStyle="1">
    <w:name w:val="Heading 9 Char"/>
    <w:basedOn w:val="71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2" w:customStyle="1">
    <w:name w:val="Title Char"/>
    <w:basedOn w:val="7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53" w:customStyle="1">
    <w:name w:val="Subtitle Char"/>
    <w:basedOn w:val="7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4" w:customStyle="1">
    <w:name w:val="Quote Char"/>
    <w:basedOn w:val="71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5" w:customStyle="1">
    <w:name w:val="Intense Quote Char"/>
    <w:basedOn w:val="715"/>
    <w:uiPriority w:val="30"/>
    <w:pPr>
      <w:pBdr/>
      <w:spacing/>
      <w:ind/>
    </w:pPr>
    <w:rPr>
      <w:i/>
      <w:iCs/>
      <w:color w:val="2f5496" w:themeColor="accent1" w:themeShade="BF"/>
    </w:rPr>
  </w:style>
  <w:style w:type="paragraph" w:styleId="856">
    <w:name w:val="No Spacing"/>
    <w:basedOn w:val="705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71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715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715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71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71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705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 w:customStyle="1">
    <w:name w:val="Верхній колонтитул Знак"/>
    <w:basedOn w:val="715"/>
    <w:link w:val="862"/>
    <w:uiPriority w:val="99"/>
    <w:pPr>
      <w:pBdr/>
      <w:spacing/>
      <w:ind/>
    </w:pPr>
  </w:style>
  <w:style w:type="paragraph" w:styleId="864">
    <w:name w:val="Footer"/>
    <w:basedOn w:val="705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 w:customStyle="1">
    <w:name w:val="Нижній колонтитул Знак"/>
    <w:basedOn w:val="715"/>
    <w:link w:val="864"/>
    <w:uiPriority w:val="99"/>
    <w:pPr>
      <w:pBdr/>
      <w:spacing/>
      <w:ind/>
    </w:pPr>
  </w:style>
  <w:style w:type="paragraph" w:styleId="866">
    <w:name w:val="Caption"/>
    <w:basedOn w:val="705"/>
    <w:next w:val="705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867">
    <w:name w:val="footnote text"/>
    <w:basedOn w:val="705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 w:customStyle="1">
    <w:name w:val="Текст виноски Знак"/>
    <w:basedOn w:val="715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715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705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 w:customStyle="1">
    <w:name w:val="Текст кінцевої виноски Знак"/>
    <w:basedOn w:val="715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715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71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71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705"/>
    <w:next w:val="705"/>
    <w:uiPriority w:val="39"/>
    <w:unhideWhenUsed/>
    <w:pPr>
      <w:pBdr/>
      <w:spacing w:after="100"/>
      <w:ind/>
    </w:pPr>
  </w:style>
  <w:style w:type="paragraph" w:styleId="876">
    <w:name w:val="toc 2"/>
    <w:basedOn w:val="705"/>
    <w:next w:val="705"/>
    <w:uiPriority w:val="39"/>
    <w:unhideWhenUsed/>
    <w:pPr>
      <w:pBdr/>
      <w:spacing w:after="100"/>
      <w:ind w:left="220"/>
    </w:pPr>
  </w:style>
  <w:style w:type="paragraph" w:styleId="877">
    <w:name w:val="toc 3"/>
    <w:basedOn w:val="705"/>
    <w:next w:val="705"/>
    <w:uiPriority w:val="39"/>
    <w:unhideWhenUsed/>
    <w:pPr>
      <w:pBdr/>
      <w:spacing w:after="100"/>
      <w:ind w:left="440"/>
    </w:pPr>
  </w:style>
  <w:style w:type="paragraph" w:styleId="878">
    <w:name w:val="toc 4"/>
    <w:basedOn w:val="705"/>
    <w:next w:val="705"/>
    <w:uiPriority w:val="39"/>
    <w:unhideWhenUsed/>
    <w:pPr>
      <w:pBdr/>
      <w:spacing w:after="100"/>
      <w:ind w:left="660"/>
    </w:pPr>
  </w:style>
  <w:style w:type="paragraph" w:styleId="879">
    <w:name w:val="toc 5"/>
    <w:basedOn w:val="705"/>
    <w:next w:val="705"/>
    <w:uiPriority w:val="39"/>
    <w:unhideWhenUsed/>
    <w:pPr>
      <w:pBdr/>
      <w:spacing w:after="100"/>
      <w:ind w:left="880"/>
    </w:pPr>
  </w:style>
  <w:style w:type="paragraph" w:styleId="880">
    <w:name w:val="toc 6"/>
    <w:basedOn w:val="705"/>
    <w:next w:val="705"/>
    <w:uiPriority w:val="39"/>
    <w:unhideWhenUsed/>
    <w:pPr>
      <w:pBdr/>
      <w:spacing w:after="100"/>
      <w:ind w:left="1100"/>
    </w:pPr>
  </w:style>
  <w:style w:type="paragraph" w:styleId="881">
    <w:name w:val="toc 7"/>
    <w:basedOn w:val="705"/>
    <w:next w:val="705"/>
    <w:uiPriority w:val="39"/>
    <w:unhideWhenUsed/>
    <w:pPr>
      <w:pBdr/>
      <w:spacing w:after="100"/>
      <w:ind w:left="1320"/>
    </w:pPr>
  </w:style>
  <w:style w:type="paragraph" w:styleId="882">
    <w:name w:val="toc 8"/>
    <w:basedOn w:val="705"/>
    <w:next w:val="705"/>
    <w:uiPriority w:val="39"/>
    <w:unhideWhenUsed/>
    <w:pPr>
      <w:pBdr/>
      <w:spacing w:after="100"/>
      <w:ind w:left="1540"/>
    </w:pPr>
  </w:style>
  <w:style w:type="paragraph" w:styleId="883">
    <w:name w:val="toc 9"/>
    <w:basedOn w:val="705"/>
    <w:next w:val="705"/>
    <w:uiPriority w:val="39"/>
    <w:unhideWhenUsed/>
    <w:pPr>
      <w:pBdr/>
      <w:spacing w:after="100"/>
      <w:ind w:left="1760"/>
    </w:pPr>
  </w:style>
  <w:style w:type="character" w:styleId="884">
    <w:name w:val="Placeholder Text"/>
    <w:basedOn w:val="715"/>
    <w:uiPriority w:val="99"/>
    <w:semiHidden/>
    <w:pPr>
      <w:pBdr/>
      <w:spacing/>
      <w:ind/>
    </w:pPr>
    <w:rPr>
      <w:color w:val="666666"/>
    </w:r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705"/>
    <w:next w:val="705"/>
    <w:uiPriority w:val="99"/>
    <w:unhideWhenUsed/>
    <w:pPr>
      <w:pBdr/>
      <w:spacing w:after="0"/>
      <w:ind/>
    </w:pPr>
  </w:style>
  <w:style w:type="character" w:styleId="887" w:customStyle="1">
    <w:name w:val="Заголовок 1 Знак"/>
    <w:basedOn w:val="715"/>
    <w:link w:val="706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88" w:customStyle="1">
    <w:name w:val="Заголовок 2 Знак"/>
    <w:basedOn w:val="715"/>
    <w:link w:val="70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89" w:customStyle="1">
    <w:name w:val="Заголовок 3 Знак"/>
    <w:basedOn w:val="715"/>
    <w:link w:val="708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890" w:customStyle="1">
    <w:name w:val="Заголовок 4 Знак"/>
    <w:basedOn w:val="715"/>
    <w:link w:val="709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891" w:customStyle="1">
    <w:name w:val="Заголовок 5 Знак"/>
    <w:basedOn w:val="715"/>
    <w:link w:val="710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892" w:customStyle="1">
    <w:name w:val="Заголовок 6 Знак"/>
    <w:basedOn w:val="715"/>
    <w:link w:val="711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93" w:customStyle="1">
    <w:name w:val="Заголовок 7 Знак"/>
    <w:basedOn w:val="715"/>
    <w:link w:val="712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94" w:customStyle="1">
    <w:name w:val="Заголовок 8 Знак"/>
    <w:basedOn w:val="715"/>
    <w:link w:val="713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95" w:customStyle="1">
    <w:name w:val="Заголовок 9 Знак"/>
    <w:basedOn w:val="715"/>
    <w:link w:val="714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96">
    <w:name w:val="Title"/>
    <w:basedOn w:val="705"/>
    <w:next w:val="705"/>
    <w:link w:val="897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97" w:customStyle="1">
    <w:name w:val="Назва Знак"/>
    <w:basedOn w:val="715"/>
    <w:link w:val="896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98">
    <w:name w:val="Subtitle"/>
    <w:basedOn w:val="705"/>
    <w:next w:val="705"/>
    <w:link w:val="899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99" w:customStyle="1">
    <w:name w:val="Підзаголовок Знак"/>
    <w:basedOn w:val="715"/>
    <w:link w:val="898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00">
    <w:name w:val="Quote"/>
    <w:basedOn w:val="705"/>
    <w:next w:val="705"/>
    <w:link w:val="90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1" w:customStyle="1">
    <w:name w:val="Цитата Знак"/>
    <w:basedOn w:val="715"/>
    <w:link w:val="90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02">
    <w:name w:val="List Paragraph"/>
    <w:basedOn w:val="705"/>
    <w:uiPriority w:val="34"/>
    <w:qFormat/>
    <w:pPr>
      <w:pBdr/>
      <w:spacing/>
      <w:ind w:left="720"/>
      <w:contextualSpacing w:val="true"/>
    </w:pPr>
  </w:style>
  <w:style w:type="character" w:styleId="903">
    <w:name w:val="Intense Emphasis"/>
    <w:basedOn w:val="715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04">
    <w:name w:val="Intense Quote"/>
    <w:basedOn w:val="705"/>
    <w:next w:val="705"/>
    <w:link w:val="905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05" w:customStyle="1">
    <w:name w:val="Насичена цитата Знак"/>
    <w:basedOn w:val="715"/>
    <w:link w:val="904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06">
    <w:name w:val="Intense Reference"/>
    <w:basedOn w:val="715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table" w:styleId="907" w:customStyle="1">
    <w:name w:val="Сітка таблиці1"/>
    <w:basedOn w:val="716"/>
    <w:next w:val="908"/>
    <w:uiPriority w:val="59"/>
    <w:pPr>
      <w:pBdr/>
      <w:spacing w:after="0" w:line="240" w:lineRule="auto"/>
      <w:ind/>
    </w:pPr>
    <w:rPr>
      <w:lang w:val="ru-RU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Table Grid"/>
    <w:basedOn w:val="71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СТАЛЬНИЧЕНКО Юрій Валерійович</cp:lastModifiedBy>
  <cp:revision>6</cp:revision>
  <dcterms:created xsi:type="dcterms:W3CDTF">2026-04-14T07:26:00Z</dcterms:created>
  <dcterms:modified xsi:type="dcterms:W3CDTF">2026-04-22T18:15:58Z</dcterms:modified>
</cp:coreProperties>
</file>