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7"/>
        <w:pBdr/>
        <w:spacing w:after="113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r>
    </w:p>
    <w:p>
      <w:pPr>
        <w:pStyle w:val="947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47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r>
    </w:p>
    <w:p>
      <w:pPr>
        <w:pStyle w:val="947"/>
        <w:pBdr/>
        <w:spacing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сімдесят друга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сесія восьмого скликання) 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5"/>
        <w:widowControl w:val="false"/>
        <w:pBdr/>
        <w:spacing/>
        <w:ind/>
        <w:jc w:val="center"/>
        <w:rPr>
          <w:rFonts w:ascii="Times New Roman" w:hAnsi="Times New Roman"/>
          <w:color w:val="000000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uk-UA"/>
        </w:rPr>
      </w: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highlight w:val="none"/>
          <w:lang w:val="uk-UA"/>
        </w:rPr>
      </w:r>
    </w:p>
    <w:p>
      <w:pPr>
        <w:pStyle w:val="795"/>
        <w:widowControl w:val="false"/>
        <w:pBdr/>
        <w:spacing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5"/>
        <w:widowControl w:val="false"/>
        <w:pBdr/>
        <w:tabs>
          <w:tab w:val="left" w:leader="none" w:pos="4394"/>
          <w:tab w:val="left" w:leader="none" w:pos="7370"/>
        </w:tabs>
        <w:spacing w:after="113"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lang w:val="uk-UA"/>
        </w:rPr>
        <w:t xml:space="preserve">250</w:t>
      </w:r>
      <w:r>
        <w:rPr>
          <w:rFonts w:ascii="Times New Roman" w:hAnsi="Times New Roman"/>
          <w:color w:val="000000"/>
          <w:sz w:val="28"/>
          <w:lang w:val="uk-UA" w:bidi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1004"/>
        <w:pBdr/>
        <w:tabs>
          <w:tab w:val="left" w:leader="none" w:pos="709"/>
        </w:tabs>
        <w:spacing w:after="0" w:afterAutospacing="0" w:before="0" w:beforeAutospacing="0"/>
        <w:ind w:right="0" w:firstLine="0" w:left="0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зі зміною цільового призначення </w:t>
      </w:r>
      <w:r>
        <w:rPr>
          <w:b/>
          <w:bCs/>
          <w:color w:val="000000"/>
          <w:sz w:val="28"/>
          <w:szCs w:val="28"/>
          <w:lang w:val="uk-UA"/>
        </w:rPr>
        <w:t xml:space="preserve">гр. Симану М.М</w:t>
      </w:r>
      <w:r>
        <w:rPr>
          <w:b/>
          <w:bCs/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  <w:tab w:val="left" w:leader="none" w:pos="4678"/>
          <w:tab w:val="left" w:leader="none" w:pos="5812"/>
        </w:tabs>
        <w:spacing w:after="0" w:afterAutospacing="0" w:before="0" w:beforeAutospacing="0"/>
        <w:ind w:right="5528"/>
        <w:jc w:val="both"/>
        <w:rPr>
          <w:lang w:val="uk-UA"/>
        </w:rPr>
      </w:pPr>
      <w:r>
        <w:rPr>
          <w:lang w:val="uk-UA"/>
        </w:rPr>
        <w:t xml:space="preserve"> 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Розглянувши звернення </w:t>
      </w:r>
      <w:r>
        <w:rPr>
          <w:color w:val="000000"/>
          <w:sz w:val="28"/>
          <w:szCs w:val="28"/>
          <w:lang w:val="uk-UA"/>
        </w:rPr>
        <w:t xml:space="preserve">гр. Симана Миколи Миколайовича</w:t>
      </w:r>
      <w:r>
        <w:rPr>
          <w:color w:val="000000"/>
          <w:sz w:val="28"/>
          <w:szCs w:val="28"/>
          <w:lang w:val="uk-UA"/>
        </w:rPr>
        <w:t xml:space="preserve"> про затвердження проекту землеустрою щодо відведен</w:t>
      </w:r>
      <w:r>
        <w:rPr>
          <w:color w:val="000000"/>
          <w:sz w:val="28"/>
          <w:szCs w:val="28"/>
          <w:lang w:val="uk-UA"/>
        </w:rPr>
        <w:t xml:space="preserve">ня земельної ділянки зі зміною цільового призначення з земель «для ведення особистого селянського господарства» (код КВЦПЗ 01.03), на землі «для будівництва та обслуговування житлового будинку, господарських будівель та споруд» (код КВЦПЗ 02.01), площею 0,</w:t>
      </w:r>
      <w:r>
        <w:rPr>
          <w:color w:val="000000"/>
          <w:sz w:val="28"/>
          <w:szCs w:val="28"/>
          <w:lang w:val="uk-UA"/>
        </w:rPr>
        <w:t xml:space="preserve">1781</w:t>
      </w:r>
      <w:r>
        <w:rPr>
          <w:color w:val="000000"/>
          <w:sz w:val="28"/>
          <w:szCs w:val="28"/>
          <w:lang w:val="uk-UA"/>
        </w:rPr>
        <w:t xml:space="preserve"> га, кадастровий №7423010100:01:00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1330</w:t>
      </w:r>
      <w:r>
        <w:rPr>
          <w:color w:val="000000"/>
          <w:sz w:val="28"/>
          <w:szCs w:val="28"/>
          <w:lang w:val="uk-UA"/>
        </w:rPr>
        <w:t xml:space="preserve">, що перебуває в приватній власності та знаходиться в м. Мена по вул. Богдана </w:t>
      </w:r>
      <w:r>
        <w:rPr>
          <w:color w:val="000000"/>
          <w:sz w:val="28"/>
          <w:szCs w:val="28"/>
          <w:lang w:val="uk-UA"/>
        </w:rPr>
        <w:t xml:space="preserve">Хмельницького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, керуючись ст. 12,20,186,122</w:t>
      </w:r>
      <w:r>
        <w:rPr>
          <w:color w:val="000000"/>
          <w:sz w:val="28"/>
          <w:szCs w:val="28"/>
          <w:lang w:val="uk-UA"/>
        </w:rPr>
        <w:t xml:space="preserve"> Земельного кодексу України, ст.26 Закону України «Про місцеве самоврядування в Україні», Менська міська рада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Затвердити</w:t>
      </w:r>
      <w:r>
        <w:rPr>
          <w:color w:val="000000"/>
          <w:sz w:val="28"/>
          <w:szCs w:val="28"/>
          <w:lang w:val="uk-UA"/>
        </w:rPr>
        <w:t xml:space="preserve"> гр. Симану Миколі Миколайовичу</w:t>
      </w:r>
      <w:r>
        <w:rPr>
          <w:color w:val="000000"/>
          <w:sz w:val="28"/>
          <w:szCs w:val="28"/>
          <w:lang w:val="uk-UA"/>
        </w:rPr>
        <w:t xml:space="preserve"> проект землеустрою щодо відведення земельної ділянки зі зміною цільовог</w:t>
      </w:r>
      <w:r>
        <w:rPr>
          <w:color w:val="000000"/>
          <w:sz w:val="28"/>
          <w:szCs w:val="28"/>
          <w:lang w:val="uk-UA"/>
        </w:rPr>
        <w:t xml:space="preserve">о призначення з земель «для ведення особистого селянського господарства» (код КВЦПЗ 01.03), на землі «для будівництва та обслуговування житлового будинку, господарчих будівель та споруд» (код КВЦПЗ 02.01) </w:t>
      </w:r>
      <w:r>
        <w:rPr>
          <w:color w:val="000000"/>
          <w:sz w:val="28"/>
          <w:szCs w:val="28"/>
          <w:lang w:val="uk-U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</w:t>
      </w:r>
      <w:r>
        <w:rPr>
          <w:color w:val="000000"/>
          <w:sz w:val="28"/>
          <w:szCs w:val="28"/>
          <w:lang w:val="uk-UA"/>
        </w:rPr>
        <w:t xml:space="preserve">1781</w:t>
      </w:r>
      <w:r>
        <w:rPr>
          <w:color w:val="000000"/>
          <w:sz w:val="28"/>
          <w:szCs w:val="28"/>
          <w:lang w:val="uk-UA"/>
        </w:rPr>
        <w:t xml:space="preserve"> га, кадастровий №7423010100:01:00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1330</w:t>
      </w:r>
      <w:r>
        <w:rPr>
          <w:color w:val="000000"/>
          <w:sz w:val="28"/>
          <w:szCs w:val="28"/>
          <w:lang w:val="uk-UA"/>
        </w:rPr>
        <w:t xml:space="preserve"> в м. Мена по </w:t>
      </w:r>
      <w:r>
        <w:rPr>
          <w:color w:val="000000"/>
          <w:sz w:val="28"/>
          <w:szCs w:val="28"/>
          <w:lang w:val="uk-UA"/>
        </w:rPr>
        <w:t xml:space="preserve">вул. </w:t>
      </w:r>
      <w:r>
        <w:rPr>
          <w:color w:val="000000"/>
          <w:sz w:val="28"/>
          <w:szCs w:val="28"/>
          <w:lang w:val="uk-UA"/>
        </w:rPr>
        <w:t xml:space="preserve">Богдана </w:t>
      </w:r>
      <w:r>
        <w:rPr>
          <w:color w:val="000000"/>
          <w:sz w:val="28"/>
          <w:szCs w:val="28"/>
          <w:lang w:val="uk-UA"/>
        </w:rPr>
        <w:t xml:space="preserve">Хмельницького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</w:p>
    <w:p>
      <w:pPr>
        <w:pStyle w:val="1003"/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Рішення набуває чинності з дня доведення його до відома </w:t>
      </w:r>
      <w:r>
        <w:rPr>
          <w:color w:val="000000"/>
          <w:sz w:val="28"/>
          <w:szCs w:val="28"/>
          <w:lang w:val="uk-UA"/>
        </w:rPr>
        <w:t xml:space="preserve">гр. Симана Миколи Миколайовича</w:t>
      </w:r>
      <w:r>
        <w:rPr>
          <w:color w:val="000000"/>
          <w:sz w:val="28"/>
          <w:szCs w:val="28"/>
          <w:lang w:val="uk-UA"/>
        </w:rPr>
        <w:t xml:space="preserve"> в установленому законом порядку.</w:t>
      </w:r>
      <w:r>
        <w:rPr>
          <w:lang w:val="uk-UA"/>
        </w:rPr>
      </w:r>
    </w:p>
    <w:p>
      <w:pPr>
        <w:pStyle w:val="1003"/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  <w:tab/>
        <w:t xml:space="preserve">Контроль за виконанням рішення покласти на заступника міського голови з питань діяльності виконавчих органів ради С.М.Гаєвого та на постійну комісію з питань містобудування, будівництва, земельних відносин та охорони природи.</w:t>
      </w:r>
      <w:r>
        <w:rPr>
          <w:lang w:val="uk-UA"/>
        </w:rPr>
      </w:r>
    </w:p>
    <w:p>
      <w:pPr>
        <w:pStyle w:val="795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95"/>
        <w:pBdr/>
        <w:spacing/>
        <w:ind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95"/>
        <w:pBdr/>
        <w:tabs>
          <w:tab w:val="left" w:leader="none" w:pos="6520"/>
        </w:tabs>
        <w:spacing/>
        <w:ind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sz w:val="20"/>
          <w:szCs w:val="20"/>
          <w:lang w:val="uk-UA" w:bidi="uk-UA"/>
        </w:rPr>
      </w:r>
      <w:r>
        <w:rPr>
          <w:rFonts w:ascii="Times New Roman" w:hAnsi="Times New Roman"/>
          <w:sz w:val="20"/>
          <w:szCs w:val="20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5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B01F3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34457EF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38DA4F0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nsid w:val="449F4FCC"/>
    <w:lvl w:ilvl="0">
      <w:isLgl w:val="false"/>
      <w:lvlJc w:val="righ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nsid w:val="492E407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73457FA1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Table Grid"/>
    <w:basedOn w:val="75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Heading 1"/>
    <w:basedOn w:val="795"/>
    <w:next w:val="795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6">
    <w:name w:val="Heading 2"/>
    <w:basedOn w:val="795"/>
    <w:next w:val="795"/>
    <w:link w:val="81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7">
    <w:name w:val="Heading 3"/>
    <w:basedOn w:val="795"/>
    <w:next w:val="795"/>
    <w:link w:val="81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8">
    <w:name w:val="Heading 4"/>
    <w:basedOn w:val="795"/>
    <w:next w:val="795"/>
    <w:link w:val="81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9">
    <w:name w:val="Heading 5"/>
    <w:basedOn w:val="795"/>
    <w:next w:val="795"/>
    <w:link w:val="81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0">
    <w:name w:val="Heading 6"/>
    <w:basedOn w:val="795"/>
    <w:next w:val="795"/>
    <w:link w:val="82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1">
    <w:name w:val="Heading 7"/>
    <w:basedOn w:val="795"/>
    <w:next w:val="795"/>
    <w:link w:val="82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2">
    <w:name w:val="Heading 8"/>
    <w:basedOn w:val="795"/>
    <w:next w:val="795"/>
    <w:link w:val="82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3">
    <w:name w:val="Heading 9"/>
    <w:basedOn w:val="795"/>
    <w:next w:val="795"/>
    <w:link w:val="82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4" w:default="1">
    <w:name w:val="Default Paragraph Font"/>
    <w:uiPriority w:val="1"/>
    <w:semiHidden/>
    <w:unhideWhenUsed/>
    <w:pPr>
      <w:pBdr/>
      <w:spacing/>
      <w:ind/>
    </w:pPr>
  </w:style>
  <w:style w:type="numbering" w:styleId="765" w:default="1">
    <w:name w:val="No List"/>
    <w:uiPriority w:val="99"/>
    <w:semiHidden/>
    <w:unhideWhenUsed/>
    <w:pPr>
      <w:pBdr/>
      <w:spacing/>
      <w:ind/>
    </w:pPr>
  </w:style>
  <w:style w:type="paragraph" w:styleId="766">
    <w:name w:val="Title"/>
    <w:basedOn w:val="795"/>
    <w:next w:val="795"/>
    <w:link w:val="82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7">
    <w:name w:val="Subtitle"/>
    <w:basedOn w:val="795"/>
    <w:next w:val="795"/>
    <w:link w:val="8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8">
    <w:name w:val="Intense Emphasis"/>
    <w:basedOn w:val="7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9">
    <w:name w:val="Intense Reference"/>
    <w:basedOn w:val="7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0">
    <w:name w:val="Subtle Emphasis"/>
    <w:basedOn w:val="7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1">
    <w:name w:val="Emphasis"/>
    <w:basedOn w:val="764"/>
    <w:uiPriority w:val="20"/>
    <w:qFormat/>
    <w:pPr>
      <w:pBdr/>
      <w:spacing/>
      <w:ind/>
    </w:pPr>
    <w:rPr>
      <w:i/>
      <w:iCs/>
    </w:rPr>
  </w:style>
  <w:style w:type="character" w:styleId="772">
    <w:name w:val="Strong"/>
    <w:basedOn w:val="764"/>
    <w:uiPriority w:val="22"/>
    <w:qFormat/>
    <w:pPr>
      <w:pBdr/>
      <w:spacing/>
      <w:ind/>
    </w:pPr>
    <w:rPr>
      <w:b/>
      <w:bCs/>
    </w:rPr>
  </w:style>
  <w:style w:type="character" w:styleId="773">
    <w:name w:val="Subtle Reference"/>
    <w:basedOn w:val="7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4">
    <w:name w:val="Book Title"/>
    <w:basedOn w:val="7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"/>
    <w:basedOn w:val="795"/>
    <w:link w:val="82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6">
    <w:name w:val="Footer"/>
    <w:basedOn w:val="795"/>
    <w:link w:val="82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Caption"/>
    <w:basedOn w:val="795"/>
    <w:next w:val="79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8">
    <w:name w:val="footnote text"/>
    <w:basedOn w:val="795"/>
    <w:link w:val="9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9">
    <w:name w:val="foot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paragraph" w:styleId="780">
    <w:name w:val="endnote text"/>
    <w:basedOn w:val="795"/>
    <w:link w:val="8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1">
    <w:name w:val="end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character" w:styleId="782">
    <w:name w:val="Hyperlink"/>
    <w:basedOn w:val="7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3">
    <w:name w:val="FollowedHyperlink"/>
    <w:basedOn w:val="7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4">
    <w:name w:val="toc 1"/>
    <w:basedOn w:val="795"/>
    <w:next w:val="795"/>
    <w:uiPriority w:val="39"/>
    <w:unhideWhenUsed/>
    <w:pPr>
      <w:pBdr/>
      <w:spacing w:after="100"/>
      <w:ind/>
    </w:pPr>
  </w:style>
  <w:style w:type="paragraph" w:styleId="785">
    <w:name w:val="toc 2"/>
    <w:basedOn w:val="795"/>
    <w:next w:val="795"/>
    <w:uiPriority w:val="39"/>
    <w:unhideWhenUsed/>
    <w:pPr>
      <w:pBdr/>
      <w:spacing w:after="100"/>
      <w:ind w:left="220"/>
    </w:pPr>
  </w:style>
  <w:style w:type="paragraph" w:styleId="786">
    <w:name w:val="toc 3"/>
    <w:basedOn w:val="795"/>
    <w:next w:val="795"/>
    <w:uiPriority w:val="39"/>
    <w:unhideWhenUsed/>
    <w:pPr>
      <w:pBdr/>
      <w:spacing w:after="100"/>
      <w:ind w:left="440"/>
    </w:pPr>
  </w:style>
  <w:style w:type="paragraph" w:styleId="787">
    <w:name w:val="toc 4"/>
    <w:basedOn w:val="795"/>
    <w:next w:val="795"/>
    <w:uiPriority w:val="39"/>
    <w:unhideWhenUsed/>
    <w:pPr>
      <w:pBdr/>
      <w:spacing w:after="100"/>
      <w:ind w:left="660"/>
    </w:pPr>
  </w:style>
  <w:style w:type="paragraph" w:styleId="788">
    <w:name w:val="toc 5"/>
    <w:basedOn w:val="795"/>
    <w:next w:val="795"/>
    <w:uiPriority w:val="39"/>
    <w:unhideWhenUsed/>
    <w:pPr>
      <w:pBdr/>
      <w:spacing w:after="100"/>
      <w:ind w:left="880"/>
    </w:pPr>
  </w:style>
  <w:style w:type="paragraph" w:styleId="789">
    <w:name w:val="toc 6"/>
    <w:basedOn w:val="795"/>
    <w:next w:val="795"/>
    <w:uiPriority w:val="39"/>
    <w:unhideWhenUsed/>
    <w:pPr>
      <w:pBdr/>
      <w:spacing w:after="100"/>
      <w:ind w:left="1100"/>
    </w:pPr>
  </w:style>
  <w:style w:type="paragraph" w:styleId="790">
    <w:name w:val="toc 7"/>
    <w:basedOn w:val="795"/>
    <w:next w:val="795"/>
    <w:uiPriority w:val="39"/>
    <w:unhideWhenUsed/>
    <w:pPr>
      <w:pBdr/>
      <w:spacing w:after="100"/>
      <w:ind w:left="1320"/>
    </w:pPr>
  </w:style>
  <w:style w:type="paragraph" w:styleId="791">
    <w:name w:val="toc 8"/>
    <w:basedOn w:val="795"/>
    <w:next w:val="795"/>
    <w:uiPriority w:val="39"/>
    <w:unhideWhenUsed/>
    <w:pPr>
      <w:pBdr/>
      <w:spacing w:after="100"/>
      <w:ind w:left="1540"/>
    </w:pPr>
  </w:style>
  <w:style w:type="paragraph" w:styleId="792">
    <w:name w:val="toc 9"/>
    <w:basedOn w:val="795"/>
    <w:next w:val="795"/>
    <w:uiPriority w:val="39"/>
    <w:unhideWhenUsed/>
    <w:pPr>
      <w:pBdr/>
      <w:spacing w:after="100"/>
      <w:ind w:left="1760"/>
    </w:pPr>
  </w:style>
  <w:style w:type="character" w:styleId="793">
    <w:name w:val="Placeholder Text"/>
    <w:basedOn w:val="764"/>
    <w:uiPriority w:val="99"/>
    <w:semiHidden/>
    <w:pPr>
      <w:pBdr/>
      <w:spacing/>
      <w:ind/>
    </w:pPr>
    <w:rPr>
      <w:color w:val="666666"/>
    </w:rPr>
  </w:style>
  <w:style w:type="paragraph" w:styleId="794">
    <w:name w:val="table of figures"/>
    <w:basedOn w:val="795"/>
    <w:next w:val="795"/>
    <w:uiPriority w:val="99"/>
    <w:unhideWhenUsed/>
    <w:pPr>
      <w:pBdr/>
      <w:spacing w:after="0" w:afterAutospacing="0"/>
      <w:ind/>
    </w:pPr>
  </w:style>
  <w:style w:type="paragraph" w:styleId="795" w:default="1">
    <w:name w:val="Normal"/>
    <w:next w:val="795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96">
    <w:name w:val="Заголовок 1"/>
    <w:basedOn w:val="795"/>
    <w:next w:val="795"/>
    <w:link w:val="997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97">
    <w:name w:val="Заголовок 2"/>
    <w:basedOn w:val="795"/>
    <w:next w:val="797"/>
    <w:link w:val="938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98">
    <w:name w:val="Заголовок 3"/>
    <w:basedOn w:val="795"/>
    <w:next w:val="798"/>
    <w:link w:val="939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99">
    <w:name w:val="Заголовок 4"/>
    <w:basedOn w:val="795"/>
    <w:next w:val="799"/>
    <w:link w:val="940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0">
    <w:name w:val="Заголовок 5"/>
    <w:basedOn w:val="795"/>
    <w:next w:val="800"/>
    <w:link w:val="941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1">
    <w:name w:val="Заголовок 6"/>
    <w:basedOn w:val="795"/>
    <w:next w:val="801"/>
    <w:link w:val="942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02">
    <w:name w:val="Заголовок 7"/>
    <w:basedOn w:val="795"/>
    <w:next w:val="802"/>
    <w:link w:val="943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03">
    <w:name w:val="Заголовок 8"/>
    <w:basedOn w:val="795"/>
    <w:next w:val="803"/>
    <w:link w:val="944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04">
    <w:name w:val="Заголовок 9"/>
    <w:basedOn w:val="795"/>
    <w:next w:val="804"/>
    <w:link w:val="945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05">
    <w:name w:val="Основной шрифт абзаца"/>
    <w:next w:val="805"/>
    <w:link w:val="795"/>
    <w:semiHidden/>
    <w:pPr>
      <w:pBdr/>
      <w:spacing/>
      <w:ind/>
    </w:pPr>
  </w:style>
  <w:style w:type="table" w:styleId="806">
    <w:name w:val="Обычная таблица"/>
    <w:next w:val="806"/>
    <w:link w:val="795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7">
    <w:name w:val="Нет списка"/>
    <w:next w:val="807"/>
    <w:link w:val="795"/>
    <w:semiHidden/>
    <w:pPr>
      <w:pBdr/>
      <w:spacing/>
      <w:ind/>
    </w:pPr>
  </w:style>
  <w:style w:type="character" w:styleId="808">
    <w:name w:val="Endnote Text Char"/>
    <w:next w:val="808"/>
    <w:link w:val="795"/>
    <w:pPr>
      <w:pBdr/>
      <w:spacing/>
      <w:ind/>
    </w:pPr>
    <w:rPr>
      <w:sz w:val="20"/>
    </w:rPr>
  </w:style>
  <w:style w:type="paragraph" w:styleId="809">
    <w:name w:val="Название объекта"/>
    <w:basedOn w:val="795"/>
    <w:next w:val="795"/>
    <w:link w:val="795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0">
    <w:name w:val="Caption Char"/>
    <w:next w:val="810"/>
    <w:link w:val="795"/>
    <w:pPr>
      <w:pBdr/>
      <w:spacing/>
      <w:ind/>
    </w:pPr>
  </w:style>
  <w:style w:type="table" w:styleId="811">
    <w:name w:val="Lined - Accent 6"/>
    <w:next w:val="81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2">
    <w:name w:val="Текст концевой сноски"/>
    <w:basedOn w:val="795"/>
    <w:next w:val="812"/>
    <w:link w:val="813"/>
    <w:semiHidden/>
    <w:pPr>
      <w:pBdr/>
      <w:spacing/>
      <w:ind/>
    </w:pPr>
    <w:rPr>
      <w:sz w:val="20"/>
      <w:szCs w:val="20"/>
      <w:lang w:eastAsia="ru-RU"/>
    </w:rPr>
  </w:style>
  <w:style w:type="character" w:styleId="813">
    <w:name w:val="Endnote Text Char1"/>
    <w:next w:val="813"/>
    <w:link w:val="812"/>
    <w:pPr>
      <w:pBdr/>
      <w:spacing/>
      <w:ind/>
    </w:pPr>
    <w:rPr>
      <w:sz w:val="20"/>
    </w:rPr>
  </w:style>
  <w:style w:type="character" w:styleId="814">
    <w:name w:val="Знак концевой сноски"/>
    <w:basedOn w:val="805"/>
    <w:next w:val="814"/>
    <w:link w:val="795"/>
    <w:semiHidden/>
    <w:pPr>
      <w:pBdr/>
      <w:spacing/>
      <w:ind/>
    </w:pPr>
    <w:rPr>
      <w:rFonts w:cs="Times New Roman"/>
      <w:vertAlign w:val="superscript"/>
    </w:rPr>
  </w:style>
  <w:style w:type="paragraph" w:styleId="815">
    <w:name w:val="Перечень рисунков"/>
    <w:basedOn w:val="795"/>
    <w:next w:val="795"/>
    <w:link w:val="795"/>
    <w:pPr>
      <w:pBdr/>
      <w:spacing/>
      <w:ind/>
    </w:pPr>
  </w:style>
  <w:style w:type="character" w:styleId="816">
    <w:name w:val="Heading 2 Char"/>
    <w:basedOn w:val="805"/>
    <w:next w:val="816"/>
    <w:link w:val="795"/>
    <w:pPr>
      <w:pBdr/>
      <w:spacing/>
      <w:ind/>
    </w:pPr>
    <w:rPr>
      <w:rFonts w:ascii="Arial" w:hAnsi="Arial" w:eastAsia="Times New Roman" w:cs="Arial"/>
      <w:sz w:val="34"/>
    </w:rPr>
  </w:style>
  <w:style w:type="character" w:styleId="817">
    <w:name w:val="Heading 3 Char"/>
    <w:basedOn w:val="805"/>
    <w:next w:val="817"/>
    <w:link w:val="79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18">
    <w:name w:val="Heading 4 Char"/>
    <w:basedOn w:val="805"/>
    <w:next w:val="818"/>
    <w:link w:val="795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19">
    <w:name w:val="Heading 5 Char"/>
    <w:basedOn w:val="805"/>
    <w:next w:val="819"/>
    <w:link w:val="79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0">
    <w:name w:val="Heading 6 Char"/>
    <w:basedOn w:val="805"/>
    <w:next w:val="820"/>
    <w:link w:val="795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1">
    <w:name w:val="Heading 7 Char"/>
    <w:basedOn w:val="805"/>
    <w:next w:val="821"/>
    <w:link w:val="79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22">
    <w:name w:val="Heading 8 Char"/>
    <w:basedOn w:val="805"/>
    <w:next w:val="822"/>
    <w:link w:val="79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23">
    <w:name w:val="Heading 9 Char"/>
    <w:basedOn w:val="805"/>
    <w:next w:val="823"/>
    <w:link w:val="79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24">
    <w:name w:val="Title Char"/>
    <w:basedOn w:val="805"/>
    <w:next w:val="824"/>
    <w:link w:val="795"/>
    <w:pPr>
      <w:pBdr/>
      <w:spacing/>
      <w:ind/>
    </w:pPr>
    <w:rPr>
      <w:rFonts w:cs="Times New Roman"/>
      <w:sz w:val="48"/>
      <w:szCs w:val="48"/>
    </w:rPr>
  </w:style>
  <w:style w:type="character" w:styleId="825">
    <w:name w:val="Subtitle Char"/>
    <w:basedOn w:val="805"/>
    <w:next w:val="825"/>
    <w:link w:val="795"/>
    <w:pPr>
      <w:pBdr/>
      <w:spacing/>
      <w:ind/>
    </w:pPr>
    <w:rPr>
      <w:rFonts w:cs="Times New Roman"/>
      <w:sz w:val="24"/>
      <w:szCs w:val="24"/>
    </w:rPr>
  </w:style>
  <w:style w:type="character" w:styleId="826">
    <w:name w:val="Quote Char"/>
    <w:next w:val="826"/>
    <w:link w:val="795"/>
    <w:pPr>
      <w:pBdr/>
      <w:spacing/>
      <w:ind/>
    </w:pPr>
    <w:rPr>
      <w:i/>
    </w:rPr>
  </w:style>
  <w:style w:type="character" w:styleId="827">
    <w:name w:val="Intense Quote Char"/>
    <w:next w:val="827"/>
    <w:link w:val="795"/>
    <w:pPr>
      <w:pBdr/>
      <w:spacing/>
      <w:ind/>
    </w:pPr>
    <w:rPr>
      <w:i/>
    </w:rPr>
  </w:style>
  <w:style w:type="character" w:styleId="828">
    <w:name w:val="Header Char"/>
    <w:basedOn w:val="805"/>
    <w:next w:val="828"/>
    <w:link w:val="795"/>
    <w:pPr>
      <w:pBdr/>
      <w:spacing/>
      <w:ind/>
    </w:pPr>
    <w:rPr>
      <w:rFonts w:cs="Times New Roman"/>
    </w:rPr>
  </w:style>
  <w:style w:type="character" w:styleId="829">
    <w:name w:val="Footer Char"/>
    <w:basedOn w:val="805"/>
    <w:next w:val="829"/>
    <w:link w:val="795"/>
    <w:pPr>
      <w:pBdr/>
      <w:spacing/>
      <w:ind/>
    </w:pPr>
    <w:rPr>
      <w:rFonts w:cs="Times New Roman"/>
    </w:rPr>
  </w:style>
  <w:style w:type="table" w:styleId="830">
    <w:name w:val="Table Grid Light"/>
    <w:next w:val="830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1"/>
    <w:next w:val="831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2"/>
    <w:next w:val="832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3"/>
    <w:next w:val="83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4"/>
    <w:next w:val="83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5"/>
    <w:next w:val="83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"/>
    <w:next w:val="83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1"/>
    <w:next w:val="83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2"/>
    <w:next w:val="83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3"/>
    <w:next w:val="83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4"/>
    <w:next w:val="84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5"/>
    <w:next w:val="84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6"/>
    <w:next w:val="84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"/>
    <w:next w:val="84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1"/>
    <w:next w:val="84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2"/>
    <w:next w:val="84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3"/>
    <w:next w:val="84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4"/>
    <w:next w:val="84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5"/>
    <w:next w:val="84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6"/>
    <w:next w:val="84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"/>
    <w:next w:val="85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1"/>
    <w:next w:val="85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2"/>
    <w:next w:val="85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3"/>
    <w:next w:val="85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4"/>
    <w:next w:val="85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5"/>
    <w:next w:val="85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6"/>
    <w:next w:val="85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"/>
    <w:next w:val="85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1"/>
    <w:next w:val="85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2"/>
    <w:next w:val="85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3"/>
    <w:next w:val="86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4"/>
    <w:next w:val="86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5"/>
    <w:next w:val="86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6"/>
    <w:next w:val="86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"/>
    <w:next w:val="86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- Accent 1"/>
    <w:next w:val="86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2"/>
    <w:next w:val="86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3"/>
    <w:next w:val="86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- Accent 4"/>
    <w:next w:val="86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5"/>
    <w:next w:val="86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 - Accent 6"/>
    <w:next w:val="87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"/>
    <w:next w:val="87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1"/>
    <w:next w:val="87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2"/>
    <w:next w:val="87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3"/>
    <w:next w:val="87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4"/>
    <w:next w:val="87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5"/>
    <w:next w:val="87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6"/>
    <w:next w:val="87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"/>
    <w:next w:val="87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1"/>
    <w:next w:val="87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2"/>
    <w:next w:val="88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3"/>
    <w:next w:val="88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4"/>
    <w:next w:val="88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5"/>
    <w:next w:val="88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6"/>
    <w:next w:val="88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"/>
    <w:next w:val="88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1"/>
    <w:next w:val="88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2"/>
    <w:next w:val="88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3"/>
    <w:next w:val="88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4"/>
    <w:next w:val="88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5"/>
    <w:next w:val="89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6"/>
    <w:next w:val="89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"/>
    <w:next w:val="89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1"/>
    <w:next w:val="89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2"/>
    <w:next w:val="89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3"/>
    <w:next w:val="89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4"/>
    <w:next w:val="89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5"/>
    <w:next w:val="89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6"/>
    <w:next w:val="89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"/>
    <w:next w:val="89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1"/>
    <w:next w:val="90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2"/>
    <w:next w:val="90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3"/>
    <w:next w:val="90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4"/>
    <w:next w:val="90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5"/>
    <w:next w:val="90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6"/>
    <w:next w:val="90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"/>
    <w:next w:val="90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1"/>
    <w:next w:val="90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2"/>
    <w:next w:val="90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3"/>
    <w:next w:val="90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4"/>
    <w:next w:val="91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5"/>
    <w:next w:val="91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6"/>
    <w:next w:val="91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"/>
    <w:next w:val="91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1"/>
    <w:next w:val="91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2"/>
    <w:next w:val="91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3"/>
    <w:next w:val="91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4"/>
    <w:next w:val="91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5"/>
    <w:next w:val="91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6"/>
    <w:next w:val="91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"/>
    <w:next w:val="92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1"/>
    <w:next w:val="92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2"/>
    <w:next w:val="92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3"/>
    <w:next w:val="92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4"/>
    <w:next w:val="92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5"/>
    <w:next w:val="92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6"/>
    <w:next w:val="92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"/>
    <w:next w:val="92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1"/>
    <w:next w:val="92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2"/>
    <w:next w:val="92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3"/>
    <w:next w:val="93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4"/>
    <w:next w:val="93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5"/>
    <w:next w:val="93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6"/>
    <w:next w:val="93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"/>
    <w:next w:val="934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"/>
    <w:next w:val="93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>
    <w:name w:val="Footnote Text Char"/>
    <w:next w:val="936"/>
    <w:link w:val="795"/>
    <w:pPr>
      <w:pBdr/>
      <w:spacing/>
      <w:ind/>
    </w:pPr>
    <w:rPr>
      <w:sz w:val="18"/>
    </w:rPr>
  </w:style>
  <w:style w:type="character" w:styleId="937">
    <w:name w:val="Heading 1 Char"/>
    <w:next w:val="937"/>
    <w:link w:val="795"/>
    <w:pPr>
      <w:pBdr/>
      <w:spacing/>
      <w:ind/>
    </w:pPr>
    <w:rPr>
      <w:rFonts w:ascii="Arial" w:hAnsi="Arial" w:eastAsia="Times New Roman"/>
      <w:sz w:val="40"/>
    </w:rPr>
  </w:style>
  <w:style w:type="character" w:styleId="938">
    <w:name w:val="Heading 2 Char1"/>
    <w:next w:val="938"/>
    <w:link w:val="797"/>
    <w:pPr>
      <w:pBdr/>
      <w:spacing/>
      <w:ind/>
    </w:pPr>
    <w:rPr>
      <w:rFonts w:ascii="Arial" w:hAnsi="Arial" w:eastAsia="Times New Roman"/>
      <w:sz w:val="22"/>
    </w:rPr>
  </w:style>
  <w:style w:type="character" w:styleId="939">
    <w:name w:val="Heading 3 Char1"/>
    <w:next w:val="939"/>
    <w:link w:val="798"/>
    <w:pPr>
      <w:pBdr/>
      <w:spacing/>
      <w:ind/>
    </w:pPr>
    <w:rPr>
      <w:rFonts w:ascii="Arial" w:hAnsi="Arial" w:eastAsia="Times New Roman"/>
      <w:sz w:val="30"/>
    </w:rPr>
  </w:style>
  <w:style w:type="character" w:styleId="940">
    <w:name w:val="Heading 4 Char1"/>
    <w:next w:val="940"/>
    <w:link w:val="799"/>
    <w:pPr>
      <w:pBdr/>
      <w:spacing/>
      <w:ind/>
    </w:pPr>
    <w:rPr>
      <w:rFonts w:ascii="Arial" w:hAnsi="Arial" w:eastAsia="Times New Roman"/>
      <w:b/>
      <w:sz w:val="26"/>
    </w:rPr>
  </w:style>
  <w:style w:type="character" w:styleId="941">
    <w:name w:val="Heading 5 Char1"/>
    <w:next w:val="941"/>
    <w:link w:val="800"/>
    <w:pPr>
      <w:pBdr/>
      <w:spacing/>
      <w:ind/>
    </w:pPr>
    <w:rPr>
      <w:rFonts w:ascii="Arial" w:hAnsi="Arial" w:eastAsia="Times New Roman"/>
      <w:b/>
      <w:sz w:val="24"/>
    </w:rPr>
  </w:style>
  <w:style w:type="character" w:styleId="942">
    <w:name w:val="Heading 6 Char1"/>
    <w:next w:val="942"/>
    <w:link w:val="801"/>
    <w:pPr>
      <w:pBdr/>
      <w:spacing/>
      <w:ind/>
    </w:pPr>
    <w:rPr>
      <w:rFonts w:ascii="Arial" w:hAnsi="Arial" w:eastAsia="Times New Roman"/>
      <w:b/>
      <w:sz w:val="22"/>
    </w:rPr>
  </w:style>
  <w:style w:type="character" w:styleId="943">
    <w:name w:val="Heading 7 Char1"/>
    <w:next w:val="943"/>
    <w:link w:val="802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44">
    <w:name w:val="Heading 8 Char1"/>
    <w:next w:val="944"/>
    <w:link w:val="803"/>
    <w:pPr>
      <w:pBdr/>
      <w:spacing/>
      <w:ind/>
    </w:pPr>
    <w:rPr>
      <w:rFonts w:ascii="Arial" w:hAnsi="Arial" w:eastAsia="Times New Roman"/>
      <w:i/>
      <w:sz w:val="22"/>
    </w:rPr>
  </w:style>
  <w:style w:type="character" w:styleId="945">
    <w:name w:val="Heading 9 Char1"/>
    <w:next w:val="945"/>
    <w:link w:val="804"/>
    <w:pPr>
      <w:pBdr/>
      <w:spacing/>
      <w:ind/>
    </w:pPr>
    <w:rPr>
      <w:rFonts w:ascii="Arial" w:hAnsi="Arial" w:eastAsia="Times New Roman"/>
      <w:i/>
      <w:sz w:val="21"/>
    </w:rPr>
  </w:style>
  <w:style w:type="paragraph" w:styleId="946">
    <w:name w:val="List Paragraph"/>
    <w:next w:val="946"/>
    <w:link w:val="795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47">
    <w:name w:val="No Spacing"/>
    <w:next w:val="947"/>
    <w:link w:val="96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48">
    <w:name w:val="Название"/>
    <w:basedOn w:val="795"/>
    <w:next w:val="948"/>
    <w:link w:val="949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49">
    <w:name w:val="Title Char1"/>
    <w:next w:val="949"/>
    <w:link w:val="948"/>
    <w:pPr>
      <w:pBdr/>
      <w:spacing/>
      <w:ind/>
    </w:pPr>
    <w:rPr>
      <w:sz w:val="48"/>
    </w:rPr>
  </w:style>
  <w:style w:type="paragraph" w:styleId="950">
    <w:name w:val="Подзаголовок"/>
    <w:basedOn w:val="795"/>
    <w:next w:val="950"/>
    <w:link w:val="951"/>
    <w:pPr>
      <w:pBdr/>
      <w:spacing w:after="200" w:before="200"/>
      <w:ind/>
    </w:pPr>
    <w:rPr>
      <w:sz w:val="24"/>
      <w:szCs w:val="24"/>
      <w:lang w:eastAsia="ru-RU"/>
    </w:rPr>
  </w:style>
  <w:style w:type="character" w:styleId="951">
    <w:name w:val="Subtitle Char1"/>
    <w:next w:val="951"/>
    <w:link w:val="950"/>
    <w:pPr>
      <w:pBdr/>
      <w:spacing/>
      <w:ind/>
    </w:pPr>
    <w:rPr>
      <w:sz w:val="24"/>
    </w:rPr>
  </w:style>
  <w:style w:type="paragraph" w:styleId="952">
    <w:name w:val="Quote"/>
    <w:next w:val="952"/>
    <w:link w:val="953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3">
    <w:name w:val="Quote Char1"/>
    <w:next w:val="953"/>
    <w:link w:val="952"/>
    <w:pPr>
      <w:pBdr/>
      <w:spacing/>
      <w:ind/>
    </w:pPr>
    <w:rPr>
      <w:i/>
      <w:sz w:val="22"/>
      <w:lang w:val="ru-RU" w:eastAsia="en-US"/>
    </w:rPr>
  </w:style>
  <w:style w:type="paragraph" w:styleId="954">
    <w:name w:val="Intense Quote"/>
    <w:next w:val="954"/>
    <w:link w:val="95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5">
    <w:name w:val="Intense Quote Char1"/>
    <w:next w:val="955"/>
    <w:link w:val="954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56">
    <w:name w:val="Верхний колонтитул"/>
    <w:basedOn w:val="795"/>
    <w:next w:val="956"/>
    <w:link w:val="95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7">
    <w:name w:val="Header Char1"/>
    <w:next w:val="957"/>
    <w:link w:val="956"/>
    <w:pPr>
      <w:pBdr/>
      <w:spacing/>
      <w:ind/>
    </w:pPr>
    <w:rPr>
      <w:sz w:val="22"/>
      <w:lang w:val="ru-RU" w:eastAsia="en-US"/>
    </w:rPr>
  </w:style>
  <w:style w:type="paragraph" w:styleId="958">
    <w:name w:val="Нижний колонтитул"/>
    <w:basedOn w:val="795"/>
    <w:next w:val="958"/>
    <w:link w:val="95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9">
    <w:name w:val="Footer Char1"/>
    <w:next w:val="959"/>
    <w:link w:val="958"/>
    <w:pPr>
      <w:pBdr/>
      <w:spacing/>
      <w:ind/>
    </w:pPr>
    <w:rPr>
      <w:sz w:val="22"/>
      <w:lang w:val="ru-RU" w:eastAsia="en-US"/>
    </w:rPr>
  </w:style>
  <w:style w:type="table" w:styleId="960">
    <w:name w:val="Сетка таблицы"/>
    <w:basedOn w:val="806"/>
    <w:next w:val="960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"/>
    <w:next w:val="96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1"/>
    <w:next w:val="962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2"/>
    <w:next w:val="963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3"/>
    <w:next w:val="964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4"/>
    <w:next w:val="96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5"/>
    <w:next w:val="966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No Spacing Char"/>
    <w:next w:val="967"/>
    <w:link w:val="94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"/>
    <w:next w:val="968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- Accent 1"/>
    <w:next w:val="969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- Accent 2"/>
    <w:next w:val="970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3"/>
    <w:next w:val="971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4"/>
    <w:next w:val="972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5"/>
    <w:next w:val="973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6"/>
    <w:next w:val="974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"/>
    <w:next w:val="97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&amp; Lined - Accent 1"/>
    <w:next w:val="976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 - Accent 2"/>
    <w:next w:val="977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&amp; Lined - Accent 3"/>
    <w:next w:val="978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 4"/>
    <w:next w:val="979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5"/>
    <w:next w:val="980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6"/>
    <w:next w:val="98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>
    <w:name w:val="Гиперссылка"/>
    <w:basedOn w:val="805"/>
    <w:next w:val="982"/>
    <w:link w:val="795"/>
    <w:pPr>
      <w:pBdr/>
      <w:spacing/>
      <w:ind/>
    </w:pPr>
    <w:rPr>
      <w:color w:val="0000ff"/>
      <w:u w:val="single"/>
    </w:rPr>
  </w:style>
  <w:style w:type="paragraph" w:styleId="983">
    <w:name w:val="Текст сноски"/>
    <w:basedOn w:val="795"/>
    <w:next w:val="983"/>
    <w:link w:val="984"/>
    <w:semiHidden/>
    <w:pPr>
      <w:pBdr/>
      <w:spacing w:after="40"/>
      <w:ind/>
    </w:pPr>
    <w:rPr>
      <w:sz w:val="18"/>
      <w:lang w:eastAsia="ru-RU"/>
    </w:rPr>
  </w:style>
  <w:style w:type="character" w:styleId="984">
    <w:name w:val="Footnote Text Char1"/>
    <w:next w:val="984"/>
    <w:link w:val="983"/>
    <w:semiHidden/>
    <w:pPr>
      <w:pBdr/>
      <w:spacing/>
      <w:ind/>
    </w:pPr>
    <w:rPr>
      <w:sz w:val="22"/>
    </w:rPr>
  </w:style>
  <w:style w:type="character" w:styleId="985">
    <w:name w:val="Знак сноски"/>
    <w:basedOn w:val="805"/>
    <w:next w:val="985"/>
    <w:link w:val="795"/>
    <w:pPr>
      <w:pBdr/>
      <w:spacing/>
      <w:ind/>
    </w:pPr>
    <w:rPr>
      <w:vertAlign w:val="superscript"/>
    </w:rPr>
  </w:style>
  <w:style w:type="paragraph" w:styleId="986">
    <w:name w:val="Оглавление 1"/>
    <w:basedOn w:val="795"/>
    <w:next w:val="986"/>
    <w:link w:val="795"/>
    <w:pPr>
      <w:pBdr/>
      <w:spacing w:after="57"/>
      <w:ind/>
    </w:pPr>
  </w:style>
  <w:style w:type="paragraph" w:styleId="987">
    <w:name w:val="Оглавление 2"/>
    <w:basedOn w:val="795"/>
    <w:next w:val="987"/>
    <w:link w:val="795"/>
    <w:pPr>
      <w:pBdr/>
      <w:spacing w:after="57"/>
      <w:ind w:left="283"/>
    </w:pPr>
  </w:style>
  <w:style w:type="paragraph" w:styleId="988">
    <w:name w:val="Оглавление 3"/>
    <w:basedOn w:val="795"/>
    <w:next w:val="988"/>
    <w:link w:val="795"/>
    <w:pPr>
      <w:pBdr/>
      <w:spacing w:after="57"/>
      <w:ind w:left="567"/>
    </w:pPr>
  </w:style>
  <w:style w:type="paragraph" w:styleId="989">
    <w:name w:val="Оглавление 4"/>
    <w:basedOn w:val="795"/>
    <w:next w:val="989"/>
    <w:link w:val="795"/>
    <w:pPr>
      <w:pBdr/>
      <w:spacing w:after="57"/>
      <w:ind w:left="850"/>
    </w:pPr>
  </w:style>
  <w:style w:type="paragraph" w:styleId="990">
    <w:name w:val="Оглавление 5"/>
    <w:basedOn w:val="795"/>
    <w:next w:val="990"/>
    <w:link w:val="795"/>
    <w:pPr>
      <w:pBdr/>
      <w:spacing w:after="57"/>
      <w:ind w:left="1134"/>
    </w:pPr>
  </w:style>
  <w:style w:type="paragraph" w:styleId="991">
    <w:name w:val="Оглавление 6"/>
    <w:basedOn w:val="795"/>
    <w:next w:val="991"/>
    <w:link w:val="795"/>
    <w:pPr>
      <w:pBdr/>
      <w:spacing w:after="57"/>
      <w:ind w:left="1417"/>
    </w:pPr>
  </w:style>
  <w:style w:type="paragraph" w:styleId="992">
    <w:name w:val="Оглавление 7"/>
    <w:basedOn w:val="795"/>
    <w:next w:val="992"/>
    <w:link w:val="795"/>
    <w:pPr>
      <w:pBdr/>
      <w:spacing w:after="57"/>
      <w:ind w:left="1701"/>
    </w:pPr>
  </w:style>
  <w:style w:type="paragraph" w:styleId="993">
    <w:name w:val="Оглавление 8"/>
    <w:basedOn w:val="795"/>
    <w:next w:val="993"/>
    <w:link w:val="795"/>
    <w:pPr>
      <w:pBdr/>
      <w:spacing w:after="57"/>
      <w:ind w:left="1984"/>
    </w:pPr>
  </w:style>
  <w:style w:type="paragraph" w:styleId="994">
    <w:name w:val="Оглавление 9"/>
    <w:basedOn w:val="795"/>
    <w:next w:val="994"/>
    <w:link w:val="795"/>
    <w:pPr>
      <w:pBdr/>
      <w:spacing w:after="57"/>
      <w:ind w:left="2268"/>
    </w:pPr>
  </w:style>
  <w:style w:type="paragraph" w:styleId="995">
    <w:name w:val="TOC Heading"/>
    <w:next w:val="995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96">
    <w:name w:val="Титулка"/>
    <w:basedOn w:val="795"/>
    <w:next w:val="996"/>
    <w:link w:val="795"/>
    <w:pPr>
      <w:pBdr/>
      <w:spacing w:after="120"/>
      <w:ind/>
    </w:pPr>
    <w:rPr>
      <w:b/>
      <w:sz w:val="28"/>
      <w:lang w:eastAsia="ar-SA"/>
    </w:rPr>
  </w:style>
  <w:style w:type="character" w:styleId="997">
    <w:name w:val="Heading 1 Char1"/>
    <w:next w:val="997"/>
    <w:link w:val="796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98">
    <w:name w:val="Текст выноски"/>
    <w:basedOn w:val="795"/>
    <w:next w:val="998"/>
    <w:link w:val="9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99">
    <w:name w:val="Balloon Text Char"/>
    <w:basedOn w:val="805"/>
    <w:next w:val="999"/>
    <w:link w:val="998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0">
    <w:name w:val="TOC Heading Char"/>
    <w:next w:val="1000"/>
    <w:link w:val="79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1">
    <w:name w:val="docdata"/>
    <w:basedOn w:val="805"/>
    <w:next w:val="1001"/>
    <w:link w:val="795"/>
    <w:pPr>
      <w:pBdr/>
      <w:spacing/>
      <w:ind/>
    </w:pPr>
  </w:style>
  <w:style w:type="paragraph" w:styleId="1002">
    <w:name w:val="10535"/>
    <w:basedOn w:val="795"/>
    <w:next w:val="1002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3">
    <w:name w:val="Обычный (веб)"/>
    <w:basedOn w:val="795"/>
    <w:next w:val="1003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4">
    <w:name w:val="10557"/>
    <w:basedOn w:val="795"/>
    <w:next w:val="1004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9</cp:revision>
  <dcterms:created xsi:type="dcterms:W3CDTF">2026-04-06T08:03:00Z</dcterms:created>
  <dcterms:modified xsi:type="dcterms:W3CDTF">2026-04-17T17:15:13Z</dcterms:modified>
  <cp:version>730895</cp:version>
</cp:coreProperties>
</file>