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4"/>
        <w:pBdr/>
        <w:spacing w:after="113" w:afterAutospacing="0"/>
        <w:ind w:firstLine="0"/>
        <w:rPr>
          <w:rFonts w:ascii="Times New Roman" w:hAnsi="Times New Roman"/>
          <w:sz w:val="28"/>
          <w:szCs w:val="28"/>
          <w:highlight w:val="none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/>
          <w:sz w:val="28"/>
          <w:szCs w:val="28"/>
          <w:highlight w:val="none"/>
          <w:lang w:bidi="en-US"/>
        </w:rPr>
      </w:r>
      <w:r>
        <w:rPr>
          <w:rFonts w:ascii="Times New Roman" w:hAnsi="Times New Roman"/>
          <w:sz w:val="28"/>
          <w:szCs w:val="28"/>
          <w:highlight w:val="none"/>
          <w:lang w:bidi="en-US"/>
        </w:rPr>
      </w:r>
    </w:p>
    <w:p>
      <w:pPr>
        <w:pStyle w:val="804"/>
        <w:pBdr/>
        <w:spacing w:after="113" w:afterAutospacing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(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сімдесят 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друга </w:t>
      </w:r>
      <w:r>
        <w:rPr>
          <w:rFonts w:ascii="Times New Roman" w:hAnsi="Times New Roman"/>
          <w:sz w:val="28"/>
          <w:szCs w:val="28"/>
          <w:lang w:bidi="en-US"/>
        </w:rPr>
        <w:t xml:space="preserve">сесія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восьмого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скликання</w:t>
      </w:r>
      <w:r>
        <w:rPr>
          <w:rFonts w:ascii="Times New Roman" w:hAnsi="Times New Roman"/>
          <w:sz w:val="28"/>
          <w:szCs w:val="28"/>
          <w:lang w:bidi="en-US"/>
        </w:rPr>
        <w:t xml:space="preserve">)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4"/>
        <w:pBdr/>
        <w:spacing w:after="113" w:afterAutospacing="0"/>
        <w:ind w:firstLine="0"/>
        <w:rPr>
          <w:rFonts w:ascii="Times New Roman" w:hAnsi="Times New Roman" w:eastAsia="Lucida Sans Unicode"/>
          <w:sz w:val="28"/>
          <w:szCs w:val="28"/>
        </w:rPr>
      </w:pP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/>
          <w:sz w:val="28"/>
          <w:szCs w:val="28"/>
        </w:rPr>
      </w:r>
      <w:r>
        <w:rPr>
          <w:rFonts w:ascii="Times New Roman" w:hAnsi="Times New Roman" w:eastAsia="Lucida Sans Unicode"/>
          <w:sz w:val="28"/>
          <w:szCs w:val="28"/>
        </w:rPr>
      </w:r>
    </w:p>
    <w:p>
      <w:pPr>
        <w:pStyle w:val="805"/>
        <w:pBdr/>
        <w:tabs>
          <w:tab w:val="left" w:leader="none" w:pos="4394"/>
          <w:tab w:val="clear" w:leader="none" w:pos="4535"/>
        </w:tabs>
        <w:spacing w:after="113" w:afterAutospacing="0"/>
        <w:ind/>
        <w:rPr/>
      </w:pPr>
      <w:r>
        <w:rPr>
          <w:lang w:val="uk-UA"/>
        </w:rPr>
        <w:t xml:space="preserve">17 квітня </w:t>
      </w:r>
      <w:r>
        <w:t xml:space="preserve">202</w:t>
      </w:r>
      <w:r>
        <w:rPr>
          <w:lang w:val="uk-UA"/>
        </w:rPr>
        <w:t xml:space="preserve">6</w:t>
      </w:r>
      <w:r>
        <w:t xml:space="preserve"> </w:t>
      </w:r>
      <w:r>
        <w:t xml:space="preserve">року</w:t>
      </w:r>
      <w:r>
        <w:tab/>
        <w:t xml:space="preserve">м. </w:t>
      </w:r>
      <w:r>
        <w:t xml:space="preserve">Мена</w:t>
      </w:r>
      <w:r>
        <w:tab/>
        <w:t xml:space="preserve">№204</w:t>
      </w:r>
      <w:r/>
    </w:p>
    <w:p>
      <w:pPr>
        <w:pStyle w:val="1005"/>
        <w:pBdr/>
        <w:spacing w:after="113" w:afterAutospacing="0"/>
        <w:ind w:right="-1" w:firstLine="0"/>
        <w:rPr>
          <w:b/>
          <w:bCs/>
          <w:highlight w:val="none"/>
        </w:rPr>
      </w:pPr>
      <w:r>
        <w:rPr>
          <w:b/>
        </w:rPr>
        <w:t xml:space="preserve">Про прийняття у комунальну власність Менської міської територіальної громади </w:t>
      </w:r>
      <w:r>
        <w:rPr>
          <w:b/>
        </w:rPr>
        <w:t xml:space="preserve">сонячної електростанції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tabs>
          <w:tab w:val="clear" w:leader="none" w:pos="709"/>
        </w:tabs>
        <w:spacing/>
        <w:ind/>
        <w:rPr>
          <w:szCs w:val="28"/>
        </w:rPr>
      </w:pPr>
      <w:r>
        <w:rPr>
          <w:szCs w:val="28"/>
        </w:rPr>
        <w:t xml:space="preserve">В рамках угоди про солідарне партнерство між Менською громадою та містом </w:t>
      </w:r>
      <w:r>
        <w:rPr>
          <w:szCs w:val="28"/>
        </w:rPr>
        <w:t xml:space="preserve">Фрідберг</w:t>
      </w:r>
      <w:r>
        <w:rPr>
          <w:szCs w:val="28"/>
        </w:rPr>
        <w:t xml:space="preserve"> з</w:t>
      </w:r>
      <w:r>
        <w:rPr>
          <w:szCs w:val="28"/>
        </w:rPr>
        <w:t xml:space="preserve"> метою забезп</w:t>
      </w:r>
      <w:r>
        <w:rPr>
          <w:szCs w:val="28"/>
        </w:rPr>
        <w:t xml:space="preserve">е</w:t>
      </w:r>
      <w:r>
        <w:rPr>
          <w:szCs w:val="28"/>
        </w:rPr>
        <w:t xml:space="preserve">чення сталої роботи об’єктів критичної інфраструктури Менської міської територіальної громади</w:t>
      </w:r>
      <w:r>
        <w:rPr>
          <w:szCs w:val="28"/>
        </w:rPr>
        <w:t xml:space="preserve">,</w:t>
      </w:r>
      <w:r>
        <w:rPr>
          <w:szCs w:val="28"/>
        </w:rPr>
        <w:t xml:space="preserve"> враховуючи воєнний</w:t>
      </w:r>
      <w:r>
        <w:rPr>
          <w:szCs w:val="28"/>
        </w:rPr>
        <w:t xml:space="preserve"> </w:t>
      </w:r>
      <w:r>
        <w:rPr>
          <w:szCs w:val="28"/>
        </w:rPr>
        <w:t xml:space="preserve">стан та для </w:t>
      </w:r>
      <w:r>
        <w:rPr>
          <w:szCs w:val="28"/>
        </w:rPr>
        <w:t xml:space="preserve">уникнення надзвичайних ситуацій при відключенні електропостачання на важливих об’єктах, що забезпечують життєдіяльність мешканців міста, </w:t>
      </w:r>
      <w:r>
        <w:rPr>
          <w:szCs w:val="28"/>
        </w:rPr>
        <w:t xml:space="preserve">розглянувши</w:t>
      </w:r>
      <w:r>
        <w:rPr>
          <w:szCs w:val="28"/>
        </w:rPr>
        <w:t xml:space="preserve"> </w:t>
      </w:r>
      <w:r>
        <w:rPr>
          <w:szCs w:val="28"/>
        </w:rPr>
        <w:t xml:space="preserve">Акт</w:t>
      </w:r>
      <w:r>
        <w:rPr>
          <w:szCs w:val="28"/>
        </w:rPr>
        <w:t xml:space="preserve"> </w:t>
      </w:r>
      <w:r>
        <w:rPr>
          <w:szCs w:val="28"/>
        </w:rPr>
        <w:t xml:space="preserve">№1 </w:t>
      </w:r>
      <w:r>
        <w:rPr>
          <w:szCs w:val="28"/>
        </w:rPr>
        <w:t xml:space="preserve">приймання - передачі товару</w:t>
      </w:r>
      <w:r>
        <w:rPr>
          <w:szCs w:val="28"/>
        </w:rPr>
        <w:t xml:space="preserve"> від 03.04.2026 року</w:t>
      </w:r>
      <w:r>
        <w:rPr>
          <w:szCs w:val="28"/>
        </w:rPr>
        <w:t xml:space="preserve"> </w:t>
      </w:r>
      <w:r>
        <w:rPr>
          <w:szCs w:val="28"/>
        </w:rPr>
        <w:t xml:space="preserve">організації Товариства з обмеженою відповідальністю «</w:t>
      </w:r>
      <w:r>
        <w:rPr>
          <w:color w:val="000000" w:themeColor="text1"/>
          <w:szCs w:val="28"/>
        </w:rPr>
        <w:t xml:space="preserve">СОЛАР</w:t>
      </w:r>
      <w:r>
        <w:rPr>
          <w:szCs w:val="28"/>
        </w:rPr>
        <w:t xml:space="preserve">» </w:t>
      </w:r>
      <w:r>
        <w:rPr>
          <w:szCs w:val="28"/>
        </w:rPr>
        <w:t xml:space="preserve">про безоплатну</w:t>
      </w:r>
      <w:r>
        <w:rPr>
          <w:szCs w:val="28"/>
        </w:rPr>
        <w:t xml:space="preserve"> </w:t>
      </w:r>
      <w:r>
        <w:rPr>
          <w:szCs w:val="28"/>
        </w:rPr>
        <w:t xml:space="preserve">передачу</w:t>
      </w:r>
      <w:r>
        <w:rPr>
          <w:szCs w:val="28"/>
        </w:rPr>
        <w:t xml:space="preserve"> </w:t>
      </w:r>
      <w:r>
        <w:rPr>
          <w:szCs w:val="28"/>
        </w:rPr>
        <w:t xml:space="preserve">обладнання</w:t>
      </w:r>
      <w:r>
        <w:rPr>
          <w:szCs w:val="28"/>
        </w:rPr>
        <w:t xml:space="preserve">, </w:t>
      </w:r>
      <w:r>
        <w:rPr>
          <w:szCs w:val="28"/>
        </w:rPr>
        <w:t xml:space="preserve">на підставі</w:t>
      </w:r>
      <w:r>
        <w:rPr>
          <w:szCs w:val="28"/>
        </w:rPr>
        <w:t xml:space="preserve"> догово</w:t>
      </w:r>
      <w:r>
        <w:rPr>
          <w:szCs w:val="28"/>
        </w:rPr>
        <w:t xml:space="preserve">ру</w:t>
      </w:r>
      <w:r>
        <w:rPr>
          <w:szCs w:val="28"/>
        </w:rPr>
        <w:t xml:space="preserve"> </w:t>
      </w:r>
      <w:r>
        <w:rPr>
          <w:szCs w:val="28"/>
        </w:rPr>
        <w:t xml:space="preserve">№1 </w:t>
      </w:r>
      <w:r>
        <w:rPr>
          <w:szCs w:val="28"/>
        </w:rPr>
        <w:t xml:space="preserve">в межах партнерства з містом </w:t>
      </w:r>
      <w:r>
        <w:rPr>
          <w:szCs w:val="28"/>
        </w:rPr>
        <w:t xml:space="preserve">Фрідберг</w:t>
      </w:r>
      <w:r>
        <w:rPr>
          <w:szCs w:val="28"/>
        </w:rPr>
        <w:t xml:space="preserve"> (Німеччина) </w:t>
      </w:r>
      <w:r>
        <w:rPr>
          <w:szCs w:val="28"/>
        </w:rPr>
        <w:t xml:space="preserve">на виконання робіт із встановлення наземної сонячної електростанції від 19.12.2025</w:t>
      </w:r>
      <w:r>
        <w:rPr>
          <w:szCs w:val="28"/>
        </w:rPr>
        <w:t xml:space="preserve"> </w:t>
      </w:r>
      <w:r>
        <w:rPr>
          <w:szCs w:val="28"/>
        </w:rPr>
        <w:t xml:space="preserve">року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відповідно Акту</w:t>
      </w:r>
      <w:r>
        <w:rPr>
          <w:szCs w:val="28"/>
        </w:rPr>
        <w:t xml:space="preserve"> приймання – передачі</w:t>
      </w:r>
      <w:r>
        <w:rPr>
          <w:szCs w:val="28"/>
        </w:rPr>
        <w:t xml:space="preserve"> робіт №2 від 03.04.2026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керуючись</w:t>
      </w:r>
      <w:r>
        <w:rPr>
          <w:szCs w:val="28"/>
          <w:lang w:eastAsia="ru-RU"/>
        </w:rPr>
        <w:t xml:space="preserve"> ст.</w:t>
      </w:r>
      <w:r>
        <w:rPr>
          <w:szCs w:val="28"/>
          <w:lang w:eastAsia="ru-RU"/>
        </w:rPr>
        <w:t xml:space="preserve"> 26</w:t>
      </w:r>
      <w:r>
        <w:rPr>
          <w:szCs w:val="28"/>
        </w:rPr>
        <w:t xml:space="preserve"> та ст. 60 Закону України «Про місцеве самоврядування в Україні» Менська міська рада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ВИРІШИЛА:</w:t>
      </w:r>
      <w:r>
        <w:rPr>
          <w:szCs w:val="28"/>
        </w:rPr>
      </w:r>
      <w:r>
        <w:rPr>
          <w:szCs w:val="28"/>
        </w:rPr>
      </w:r>
    </w:p>
    <w:p>
      <w:pPr>
        <w:pStyle w:val="1005"/>
        <w:pBdr/>
        <w:spacing/>
        <w:ind/>
        <w:rPr/>
      </w:pPr>
      <w:r>
        <w:rPr>
          <w:szCs w:val="28"/>
          <w:lang w:eastAsia="ru-RU"/>
        </w:rPr>
        <w:t xml:space="preserve">1.Прийняти безоплатно у комунальну власність Менської міської територіальної громади та на баланс Менської міської ради </w:t>
      </w:r>
      <w:r>
        <w:rPr>
          <w:szCs w:val="28"/>
          <w:lang w:eastAsia="ru-RU"/>
        </w:rPr>
        <w:t xml:space="preserve">наземну сонячну електростанцію на території центрального водозбору в місті </w:t>
      </w:r>
      <w:r>
        <w:rPr>
          <w:szCs w:val="28"/>
          <w:lang w:eastAsia="ru-RU"/>
        </w:rPr>
        <w:t xml:space="preserve">Мена</w:t>
      </w:r>
      <w:r>
        <w:rPr>
          <w:szCs w:val="28"/>
          <w:lang w:eastAsia="ru-RU"/>
        </w:rPr>
        <w:t xml:space="preserve"> в складі: роботи з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встановлення наземної сонячної електростанції на території центрального водозабору в місті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Мена</w:t>
      </w:r>
      <w:r>
        <w:rPr>
          <w:szCs w:val="28"/>
          <w:lang w:eastAsia="ru-RU"/>
        </w:rPr>
        <w:t xml:space="preserve"> з попередньою розробкою локального кошторису  згідно з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додатком №1</w:t>
      </w:r>
      <w:r>
        <w:rPr>
          <w:szCs w:val="28"/>
          <w:lang w:eastAsia="ru-RU"/>
        </w:rPr>
        <w:t xml:space="preserve"> та</w:t>
      </w:r>
      <w:r>
        <w:rPr>
          <w:szCs w:val="28"/>
          <w:lang w:eastAsia="ru-RU"/>
        </w:rPr>
        <w:t xml:space="preserve"> товар</w:t>
      </w:r>
      <w:r>
        <w:rPr>
          <w:szCs w:val="28"/>
          <w:lang w:eastAsia="ru-RU"/>
        </w:rPr>
        <w:t xml:space="preserve"> (обладнання) згідно з </w:t>
      </w:r>
      <w:r>
        <w:rPr>
          <w:szCs w:val="28"/>
          <w:lang w:eastAsia="ru-RU"/>
        </w:rPr>
        <w:t xml:space="preserve">додатком №2</w:t>
      </w:r>
      <w:bookmarkStart w:id="0" w:name="_GoBack"/>
      <w:r/>
      <w:bookmarkEnd w:id="0"/>
      <w:r>
        <w:rPr>
          <w:szCs w:val="28"/>
          <w:lang w:eastAsia="ru-RU"/>
        </w:rPr>
        <w:t xml:space="preserve"> загальною вартістю 2 003 837,38  грн.</w:t>
      </w:r>
      <w:r/>
    </w:p>
    <w:p>
      <w:pPr>
        <w:pStyle w:val="1005"/>
        <w:pBdr/>
        <w:tabs>
          <w:tab w:val="clear" w:leader="none" w:pos="709"/>
        </w:tabs>
        <w:spacing/>
        <w:ind/>
        <w:rPr/>
      </w:pPr>
      <w:r>
        <w:t xml:space="preserve">2.Приймання – передачу майна здійснити у встановленому законодавством та рішеннями ради порядку.</w:t>
      </w:r>
      <w:r/>
    </w:p>
    <w:p>
      <w:pPr>
        <w:pStyle w:val="1005"/>
        <w:pBdr/>
        <w:tabs>
          <w:tab w:val="clear" w:leader="none" w:pos="709"/>
        </w:tabs>
        <w:spacing/>
        <w:ind/>
        <w:rPr/>
      </w:pPr>
      <w:r>
        <w:t xml:space="preserve">3.К</w:t>
      </w:r>
      <w:r>
        <w:rPr>
          <w:szCs w:val="28"/>
        </w:rPr>
        <w:t xml:space="preserve">онтроль за виконанням рішен</w:t>
      </w:r>
      <w:r>
        <w:rPr>
          <w:szCs w:val="28"/>
        </w:rPr>
        <w:t xml:space="preserve">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С.М. </w:t>
      </w:r>
      <w:r>
        <w:rPr>
          <w:szCs w:val="28"/>
        </w:rPr>
        <w:t xml:space="preserve">Гаєвого</w:t>
      </w:r>
      <w:r>
        <w:rPr>
          <w:szCs w:val="28"/>
        </w:rPr>
        <w:t xml:space="preserve">.</w:t>
      </w:r>
      <w:r/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</w:rPr>
      </w:pPr>
      <w:r>
        <w:rPr>
          <w:szCs w:val="28"/>
        </w:rPr>
        <w:t xml:space="preserve">Секретар ради</w:t>
      </w:r>
      <w:r>
        <w:rPr>
          <w:szCs w:val="28"/>
        </w:rPr>
        <w:tab/>
        <w:t xml:space="preserve">Юрій СТАЛЬНИЧЕНКО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1AC8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nsid w:val="0C9E3916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1DB6191A"/>
    <w:lvl w:ilvl="0">
      <w:isLgl w:val="false"/>
      <w:lvlJc w:val="left"/>
      <w:lvlText w:val="%1."/>
      <w:numFmt w:val="decimal"/>
      <w:pPr>
        <w:pBdr/>
        <w:spacing/>
        <w:ind w:hanging="360" w:left="117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30"/>
      </w:pPr>
      <w:rPr/>
      <w:start w:val="1"/>
      <w:suff w:val="tab"/>
    </w:lvl>
  </w:abstractNum>
  <w:abstractNum w:abstractNumId="3">
    <w:nsid w:val="38CC1F44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nsid w:val="5534778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649F6A26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nsid w:val="7E4E3AD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3 Char"/>
    <w:basedOn w:val="813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1">
    <w:name w:val="Heading 4 Char"/>
    <w:basedOn w:val="813"/>
    <w:link w:val="8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2">
    <w:name w:val="Heading 5 Char"/>
    <w:basedOn w:val="813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3">
    <w:name w:val="Heading 6 Char"/>
    <w:basedOn w:val="813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4">
    <w:name w:val="Heading 7 Char"/>
    <w:basedOn w:val="813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5">
    <w:name w:val="Heading 8 Char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6">
    <w:name w:val="Heading 9 Char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7">
    <w:name w:val="Title Char"/>
    <w:basedOn w:val="813"/>
    <w:link w:val="8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8">
    <w:name w:val="Subtitle Char"/>
    <w:basedOn w:val="813"/>
    <w:link w:val="8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9">
    <w:name w:val="Quote Char"/>
    <w:basedOn w:val="813"/>
    <w:link w:val="82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0">
    <w:name w:val="Intense Quote Char"/>
    <w:basedOn w:val="813"/>
    <w:link w:val="8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1">
    <w:name w:val="Footnote Text Char"/>
    <w:basedOn w:val="813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02">
    <w:name w:val="Endnote Text Char"/>
    <w:basedOn w:val="813"/>
    <w:link w:val="840"/>
    <w:uiPriority w:val="99"/>
    <w:semiHidden/>
    <w:pPr>
      <w:pBdr/>
      <w:spacing/>
      <w:ind/>
    </w:pPr>
    <w:rPr>
      <w:sz w:val="20"/>
      <w:szCs w:val="20"/>
    </w:rPr>
  </w:style>
  <w:style w:type="paragraph" w:styleId="8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 w:eastAsia="Times New Roman"/>
      <w:color w:val="000000"/>
      <w:sz w:val="28"/>
      <w:szCs w:val="22"/>
      <w:lang w:val="uk-UA" w:eastAsia="en-US"/>
    </w:rPr>
  </w:style>
  <w:style w:type="paragraph" w:styleId="804">
    <w:name w:val="Heading 1"/>
    <w:basedOn w:val="803"/>
    <w:next w:val="803"/>
    <w:link w:val="1023"/>
    <w:uiPriority w:val="9"/>
    <w:qFormat/>
    <w:pPr>
      <w:keepNext w:val="true"/>
      <w:keepLines w:val="true"/>
      <w:pBdr/>
      <w:spacing/>
      <w:ind/>
      <w:jc w:val="center"/>
      <w:outlineLvl w:val="0"/>
    </w:pPr>
    <w:rPr>
      <w:rFonts w:ascii="Calibri" w:hAnsi="Calibri" w:eastAsia="Calibri"/>
      <w:b/>
      <w:sz w:val="20"/>
      <w:szCs w:val="20"/>
      <w:lang w:val="en-US" w:eastAsia="uk-UA"/>
    </w:rPr>
  </w:style>
  <w:style w:type="paragraph" w:styleId="805">
    <w:name w:val="Heading 2"/>
    <w:basedOn w:val="803"/>
    <w:next w:val="803"/>
    <w:link w:val="1024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szCs w:val="28"/>
      <w:lang w:val="en-US" w:eastAsia="hi-IN" w:bidi="hi-IN"/>
    </w:rPr>
  </w:style>
  <w:style w:type="paragraph" w:styleId="806">
    <w:name w:val="Heading 3"/>
    <w:basedOn w:val="803"/>
    <w:next w:val="803"/>
    <w:link w:val="98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Cs w:val="28"/>
    </w:rPr>
  </w:style>
  <w:style w:type="paragraph" w:styleId="807">
    <w:name w:val="Heading 4"/>
    <w:basedOn w:val="803"/>
    <w:next w:val="803"/>
    <w:link w:val="98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808">
    <w:name w:val="Heading 5"/>
    <w:basedOn w:val="803"/>
    <w:next w:val="803"/>
    <w:link w:val="99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809">
    <w:name w:val="Heading 6"/>
    <w:basedOn w:val="803"/>
    <w:next w:val="803"/>
    <w:link w:val="99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810">
    <w:name w:val="Heading 7"/>
    <w:basedOn w:val="803"/>
    <w:next w:val="803"/>
    <w:link w:val="99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811">
    <w:name w:val="Heading 8"/>
    <w:basedOn w:val="803"/>
    <w:next w:val="803"/>
    <w:link w:val="99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812">
    <w:name w:val="Heading 9"/>
    <w:basedOn w:val="803"/>
    <w:next w:val="803"/>
    <w:link w:val="99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table" w:styleId="816">
    <w:name w:val="Table Grid"/>
    <w:basedOn w:val="81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7">
    <w:name w:val="Title"/>
    <w:basedOn w:val="803"/>
    <w:next w:val="803"/>
    <w:link w:val="81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8" w:customStyle="1">
    <w:name w:val="Назва Знак"/>
    <w:basedOn w:val="813"/>
    <w:link w:val="8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9">
    <w:name w:val="Subtitle"/>
    <w:basedOn w:val="803"/>
    <w:next w:val="803"/>
    <w:link w:val="820"/>
    <w:uiPriority w:val="11"/>
    <w:qFormat/>
    <w:pPr>
      <w:numPr>
        <w:ilvl w:val="1"/>
      </w:numPr>
      <w:pBdr/>
      <w:spacing/>
      <w:ind w:firstLine="567"/>
    </w:pPr>
    <w:rPr>
      <w:color w:val="595959" w:themeColor="text1" w:themeTint="A6"/>
      <w:spacing w:val="15"/>
      <w:szCs w:val="28"/>
    </w:rPr>
  </w:style>
  <w:style w:type="character" w:styleId="820" w:customStyle="1">
    <w:name w:val="Підзаголовок Знак"/>
    <w:basedOn w:val="813"/>
    <w:link w:val="8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1">
    <w:name w:val="Quote"/>
    <w:basedOn w:val="803"/>
    <w:next w:val="803"/>
    <w:link w:val="8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2" w:customStyle="1">
    <w:name w:val="Цитата Знак"/>
    <w:basedOn w:val="813"/>
    <w:link w:val="8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3">
    <w:name w:val="List Paragraph"/>
    <w:basedOn w:val="803"/>
    <w:uiPriority w:val="34"/>
    <w:qFormat/>
    <w:pPr>
      <w:pBdr/>
      <w:spacing/>
      <w:ind w:left="720"/>
      <w:contextualSpacing w:val="true"/>
    </w:pPr>
  </w:style>
  <w:style w:type="character" w:styleId="824">
    <w:name w:val="Intense Emphasis"/>
    <w:basedOn w:val="81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5">
    <w:name w:val="Intense Quote"/>
    <w:basedOn w:val="803"/>
    <w:next w:val="803"/>
    <w:link w:val="82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6" w:customStyle="1">
    <w:name w:val="Насичена цитата Знак"/>
    <w:basedOn w:val="813"/>
    <w:link w:val="82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7">
    <w:name w:val="Intense Reference"/>
    <w:basedOn w:val="81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8">
    <w:name w:val="No Spacing"/>
    <w:basedOn w:val="803"/>
    <w:uiPriority w:val="1"/>
    <w:qFormat/>
    <w:pPr>
      <w:pBdr/>
      <w:spacing/>
      <w:ind/>
    </w:pPr>
  </w:style>
  <w:style w:type="character" w:styleId="829">
    <w:name w:val="Subtle Emphasis"/>
    <w:basedOn w:val="8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0">
    <w:name w:val="Emphasis"/>
    <w:basedOn w:val="813"/>
    <w:uiPriority w:val="20"/>
    <w:qFormat/>
    <w:pPr>
      <w:pBdr/>
      <w:spacing/>
      <w:ind/>
    </w:pPr>
    <w:rPr>
      <w:i/>
      <w:iCs/>
    </w:rPr>
  </w:style>
  <w:style w:type="character" w:styleId="831">
    <w:name w:val="Strong"/>
    <w:basedOn w:val="857"/>
    <w:uiPriority w:val="22"/>
    <w:qFormat/>
    <w:pPr>
      <w:pBdr/>
      <w:spacing/>
      <w:ind/>
    </w:pPr>
    <w:rPr>
      <w:b/>
      <w:bCs/>
    </w:rPr>
  </w:style>
  <w:style w:type="character" w:styleId="832">
    <w:name w:val="Subtle Reference"/>
    <w:basedOn w:val="8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3">
    <w:name w:val="Book Title"/>
    <w:basedOn w:val="81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4">
    <w:name w:val="Header"/>
    <w:basedOn w:val="80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5">
    <w:name w:val="Footer"/>
    <w:basedOn w:val="80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6">
    <w:name w:val="Caption"/>
    <w:basedOn w:val="803"/>
    <w:next w:val="80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37">
    <w:name w:val="footnote text"/>
    <w:basedOn w:val="803"/>
    <w:link w:val="83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38" w:customStyle="1">
    <w:name w:val="Текст виноски Знак"/>
    <w:basedOn w:val="813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foot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paragraph" w:styleId="840">
    <w:name w:val="endnote text"/>
    <w:basedOn w:val="803"/>
    <w:link w:val="8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41" w:customStyle="1">
    <w:name w:val="Текст кінцевої виноски Знак"/>
    <w:basedOn w:val="813"/>
    <w:link w:val="840"/>
    <w:uiPriority w:val="99"/>
    <w:semiHidden/>
    <w:pPr>
      <w:pBdr/>
      <w:spacing/>
      <w:ind/>
    </w:pPr>
    <w:rPr>
      <w:sz w:val="20"/>
      <w:szCs w:val="20"/>
    </w:rPr>
  </w:style>
  <w:style w:type="character" w:styleId="842">
    <w:name w:val="end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character" w:styleId="843">
    <w:name w:val="Hyperlink"/>
    <w:basedOn w:val="81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44">
    <w:name w:val="FollowedHyperlink"/>
    <w:basedOn w:val="81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5">
    <w:name w:val="toc 1"/>
    <w:basedOn w:val="803"/>
    <w:next w:val="803"/>
    <w:uiPriority w:val="39"/>
    <w:unhideWhenUsed/>
    <w:pPr>
      <w:pBdr/>
      <w:spacing w:after="100"/>
      <w:ind/>
    </w:pPr>
  </w:style>
  <w:style w:type="paragraph" w:styleId="846">
    <w:name w:val="toc 2"/>
    <w:basedOn w:val="803"/>
    <w:next w:val="803"/>
    <w:uiPriority w:val="39"/>
    <w:unhideWhenUsed/>
    <w:pPr>
      <w:pBdr/>
      <w:spacing w:after="100"/>
      <w:ind w:left="220"/>
    </w:pPr>
  </w:style>
  <w:style w:type="paragraph" w:styleId="847">
    <w:name w:val="toc 3"/>
    <w:basedOn w:val="803"/>
    <w:next w:val="803"/>
    <w:uiPriority w:val="39"/>
    <w:unhideWhenUsed/>
    <w:pPr>
      <w:pBdr/>
      <w:spacing w:after="100"/>
      <w:ind w:left="440"/>
    </w:pPr>
  </w:style>
  <w:style w:type="paragraph" w:styleId="848">
    <w:name w:val="toc 4"/>
    <w:basedOn w:val="803"/>
    <w:next w:val="803"/>
    <w:uiPriority w:val="39"/>
    <w:unhideWhenUsed/>
    <w:pPr>
      <w:pBdr/>
      <w:spacing w:after="100"/>
      <w:ind w:left="660"/>
    </w:pPr>
  </w:style>
  <w:style w:type="paragraph" w:styleId="849">
    <w:name w:val="toc 5"/>
    <w:basedOn w:val="803"/>
    <w:next w:val="803"/>
    <w:uiPriority w:val="39"/>
    <w:unhideWhenUsed/>
    <w:pPr>
      <w:pBdr/>
      <w:spacing w:after="100"/>
      <w:ind w:left="880"/>
    </w:pPr>
  </w:style>
  <w:style w:type="paragraph" w:styleId="850">
    <w:name w:val="toc 6"/>
    <w:basedOn w:val="803"/>
    <w:next w:val="803"/>
    <w:uiPriority w:val="39"/>
    <w:unhideWhenUsed/>
    <w:pPr>
      <w:pBdr/>
      <w:spacing w:after="100"/>
      <w:ind w:left="1100"/>
    </w:pPr>
  </w:style>
  <w:style w:type="paragraph" w:styleId="851">
    <w:name w:val="toc 7"/>
    <w:basedOn w:val="803"/>
    <w:next w:val="803"/>
    <w:uiPriority w:val="39"/>
    <w:unhideWhenUsed/>
    <w:pPr>
      <w:pBdr/>
      <w:spacing w:after="100"/>
      <w:ind w:left="1320"/>
    </w:pPr>
  </w:style>
  <w:style w:type="paragraph" w:styleId="852">
    <w:name w:val="toc 8"/>
    <w:basedOn w:val="803"/>
    <w:next w:val="803"/>
    <w:uiPriority w:val="39"/>
    <w:unhideWhenUsed/>
    <w:pPr>
      <w:pBdr/>
      <w:spacing w:after="100"/>
      <w:ind w:left="1540"/>
    </w:pPr>
  </w:style>
  <w:style w:type="paragraph" w:styleId="853">
    <w:name w:val="toc 9"/>
    <w:basedOn w:val="803"/>
    <w:next w:val="803"/>
    <w:uiPriority w:val="39"/>
    <w:unhideWhenUsed/>
    <w:pPr>
      <w:pBdr/>
      <w:spacing w:after="100"/>
      <w:ind w:left="1760"/>
    </w:pPr>
  </w:style>
  <w:style w:type="character" w:styleId="854">
    <w:name w:val="Placeholder Text"/>
    <w:basedOn w:val="813"/>
    <w:uiPriority w:val="99"/>
    <w:semiHidden/>
    <w:pPr>
      <w:pBdr/>
      <w:spacing/>
      <w:ind/>
    </w:pPr>
    <w:rPr>
      <w:color w:val="666666"/>
    </w:rPr>
  </w:style>
  <w:style w:type="paragraph" w:styleId="855">
    <w:name w:val="TOC Heading"/>
    <w:uiPriority w:val="39"/>
    <w:unhideWhenUsed/>
    <w:pPr>
      <w:pBdr/>
      <w:spacing/>
      <w:ind/>
    </w:pPr>
  </w:style>
  <w:style w:type="paragraph" w:styleId="856">
    <w:name w:val="table of figures"/>
    <w:basedOn w:val="803"/>
    <w:next w:val="803"/>
    <w:uiPriority w:val="99"/>
    <w:unhideWhenUsed/>
    <w:pPr>
      <w:pBdr/>
      <w:spacing/>
      <w:ind/>
    </w:pPr>
  </w:style>
  <w:style w:type="character" w:styleId="857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58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9" w:customStyle="1">
    <w:name w:val="Нет списка"/>
    <w:uiPriority w:val="99"/>
    <w:semiHidden/>
    <w:unhideWhenUsed/>
    <w:pPr>
      <w:pBdr/>
      <w:spacing/>
      <w:ind/>
    </w:pPr>
  </w:style>
  <w:style w:type="table" w:styleId="860" w:customStyle="1">
    <w:name w:val="Сетка таблицы"/>
    <w:basedOn w:val="85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Table Grid Light"/>
    <w:basedOn w:val="85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85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85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1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2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3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4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5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6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1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2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3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4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5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6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1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2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3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4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5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6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1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2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3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4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5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6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6" w:customStyle="1">
    <w:name w:val="Heading 1 Char"/>
    <w:basedOn w:val="857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87" w:customStyle="1">
    <w:name w:val="Heading 2 Char"/>
    <w:basedOn w:val="8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88" w:customStyle="1">
    <w:name w:val="Заголовок 3 Знак"/>
    <w:basedOn w:val="857"/>
    <w:link w:val="80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89" w:customStyle="1">
    <w:name w:val="Заголовок 4 Знак"/>
    <w:basedOn w:val="857"/>
    <w:link w:val="80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90" w:customStyle="1">
    <w:name w:val="Заголовок 5 Знак"/>
    <w:basedOn w:val="857"/>
    <w:link w:val="80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91" w:customStyle="1">
    <w:name w:val="Заголовок 6 Знак"/>
    <w:basedOn w:val="857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92" w:customStyle="1">
    <w:name w:val="Заголовок 7 Знак"/>
    <w:basedOn w:val="857"/>
    <w:link w:val="81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93" w:customStyle="1">
    <w:name w:val="Заголовок 8 Знак"/>
    <w:basedOn w:val="857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94" w:customStyle="1">
    <w:name w:val="Заголовок 9 Знак"/>
    <w:basedOn w:val="857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95" w:customStyle="1">
    <w:name w:val="Название"/>
    <w:basedOn w:val="803"/>
    <w:next w:val="803"/>
    <w:link w:val="99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6" w:customStyle="1">
    <w:name w:val="Название Знак"/>
    <w:basedOn w:val="857"/>
    <w:link w:val="99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97" w:customStyle="1">
    <w:name w:val="Подзаголовок"/>
    <w:basedOn w:val="803"/>
    <w:next w:val="803"/>
    <w:link w:val="998"/>
    <w:uiPriority w:val="11"/>
    <w:qFormat/>
    <w:pPr>
      <w:numPr>
        <w:ilvl w:val="1"/>
      </w:numPr>
      <w:pBdr/>
      <w:spacing/>
      <w:ind w:firstLine="567"/>
    </w:pPr>
    <w:rPr>
      <w:color w:val="595959"/>
      <w:spacing w:val="15"/>
      <w:szCs w:val="28"/>
    </w:rPr>
  </w:style>
  <w:style w:type="character" w:styleId="998" w:customStyle="1">
    <w:name w:val="Подзаголовок Знак"/>
    <w:basedOn w:val="857"/>
    <w:link w:val="997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99" w:customStyle="1">
    <w:name w:val="Цитата 2"/>
    <w:basedOn w:val="803"/>
    <w:next w:val="803"/>
    <w:link w:val="1000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1000" w:customStyle="1">
    <w:name w:val="Цитата 2 Знак"/>
    <w:basedOn w:val="857"/>
    <w:link w:val="999"/>
    <w:uiPriority w:val="29"/>
    <w:pPr>
      <w:pBdr/>
      <w:spacing/>
      <w:ind/>
    </w:pPr>
    <w:rPr>
      <w:i/>
      <w:iCs/>
      <w:color w:val="404040"/>
    </w:rPr>
  </w:style>
  <w:style w:type="character" w:styleId="1001" w:customStyle="1">
    <w:name w:val="Сильное выделение"/>
    <w:basedOn w:val="857"/>
    <w:uiPriority w:val="21"/>
    <w:qFormat/>
    <w:pPr>
      <w:pBdr/>
      <w:spacing/>
      <w:ind/>
    </w:pPr>
    <w:rPr>
      <w:i/>
      <w:iCs/>
      <w:color w:val="365f91"/>
    </w:rPr>
  </w:style>
  <w:style w:type="paragraph" w:styleId="1002" w:customStyle="1">
    <w:name w:val="Выделенная цитата"/>
    <w:basedOn w:val="803"/>
    <w:next w:val="803"/>
    <w:link w:val="100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1003" w:customStyle="1">
    <w:name w:val="Выделенная цитата Знак"/>
    <w:basedOn w:val="857"/>
    <w:link w:val="1002"/>
    <w:uiPriority w:val="30"/>
    <w:pPr>
      <w:pBdr/>
      <w:spacing/>
      <w:ind/>
    </w:pPr>
    <w:rPr>
      <w:i/>
      <w:iCs/>
      <w:color w:val="365f91"/>
    </w:rPr>
  </w:style>
  <w:style w:type="character" w:styleId="1004" w:customStyle="1">
    <w:name w:val="Сильная ссылка"/>
    <w:basedOn w:val="857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1005" w:customStyle="1">
    <w:name w:val="Без интервала"/>
    <w:basedOn w:val="803"/>
    <w:uiPriority w:val="1"/>
    <w:qFormat/>
    <w:pPr>
      <w:pBdr/>
      <w:spacing/>
      <w:ind/>
    </w:pPr>
  </w:style>
  <w:style w:type="character" w:styleId="1006" w:customStyle="1">
    <w:name w:val="Слабое выделение"/>
    <w:basedOn w:val="857"/>
    <w:uiPriority w:val="19"/>
    <w:qFormat/>
    <w:pPr>
      <w:pBdr/>
      <w:spacing/>
      <w:ind/>
    </w:pPr>
    <w:rPr>
      <w:i/>
      <w:iCs/>
      <w:color w:val="404040"/>
    </w:rPr>
  </w:style>
  <w:style w:type="character" w:styleId="1007" w:customStyle="1">
    <w:name w:val="Выделение"/>
    <w:basedOn w:val="857"/>
    <w:uiPriority w:val="20"/>
    <w:qFormat/>
    <w:pPr>
      <w:pBdr/>
      <w:spacing/>
      <w:ind/>
    </w:pPr>
    <w:rPr>
      <w:i/>
      <w:iCs/>
    </w:rPr>
  </w:style>
  <w:style w:type="character" w:styleId="1008" w:customStyle="1">
    <w:name w:val="Слабая ссылка"/>
    <w:basedOn w:val="857"/>
    <w:uiPriority w:val="31"/>
    <w:qFormat/>
    <w:pPr>
      <w:pBdr/>
      <w:spacing/>
      <w:ind/>
    </w:pPr>
    <w:rPr>
      <w:smallCaps/>
      <w:color w:val="5a5a5a"/>
    </w:rPr>
  </w:style>
  <w:style w:type="character" w:styleId="1009" w:customStyle="1">
    <w:name w:val="Название книги"/>
    <w:basedOn w:val="8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0" w:customStyle="1">
    <w:name w:val="Header Char"/>
    <w:basedOn w:val="857"/>
    <w:uiPriority w:val="99"/>
    <w:pPr>
      <w:pBdr/>
      <w:spacing/>
      <w:ind/>
    </w:pPr>
  </w:style>
  <w:style w:type="character" w:styleId="1011" w:customStyle="1">
    <w:name w:val="Footer Char"/>
    <w:basedOn w:val="857"/>
    <w:uiPriority w:val="99"/>
    <w:pPr>
      <w:pBdr/>
      <w:spacing/>
      <w:ind/>
    </w:pPr>
  </w:style>
  <w:style w:type="paragraph" w:styleId="1012" w:customStyle="1">
    <w:name w:val="Caption1"/>
    <w:basedOn w:val="803"/>
    <w:next w:val="803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1013" w:customStyle="1">
    <w:name w:val="Текст сноски"/>
    <w:basedOn w:val="803"/>
    <w:link w:val="101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14" w:customStyle="1">
    <w:name w:val="Текст сноски Знак"/>
    <w:basedOn w:val="857"/>
    <w:link w:val="1013"/>
    <w:uiPriority w:val="99"/>
    <w:semiHidden/>
    <w:pPr>
      <w:pBdr/>
      <w:spacing/>
      <w:ind/>
    </w:pPr>
    <w:rPr>
      <w:sz w:val="20"/>
      <w:szCs w:val="20"/>
    </w:rPr>
  </w:style>
  <w:style w:type="character" w:styleId="1015" w:customStyle="1">
    <w:name w:val="Знак сноски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paragraph" w:styleId="1016" w:customStyle="1">
    <w:name w:val="Текст концевой сноски"/>
    <w:basedOn w:val="803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17" w:customStyle="1">
    <w:name w:val="Текст концевой сноски Знак"/>
    <w:basedOn w:val="857"/>
    <w:link w:val="1016"/>
    <w:uiPriority w:val="99"/>
    <w:semiHidden/>
    <w:pPr>
      <w:pBdr/>
      <w:spacing/>
      <w:ind/>
    </w:pPr>
    <w:rPr>
      <w:sz w:val="20"/>
      <w:szCs w:val="20"/>
    </w:rPr>
  </w:style>
  <w:style w:type="character" w:styleId="1018" w:customStyle="1">
    <w:name w:val="Знак концевой сноски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character" w:styleId="1019" w:customStyle="1">
    <w:name w:val="Гиперссылка"/>
    <w:basedOn w:val="857"/>
    <w:uiPriority w:val="99"/>
    <w:unhideWhenUsed/>
    <w:pPr>
      <w:pBdr/>
      <w:spacing/>
      <w:ind/>
    </w:pPr>
    <w:rPr>
      <w:color w:val="0000ff"/>
      <w:u w:val="single"/>
    </w:rPr>
  </w:style>
  <w:style w:type="character" w:styleId="1020" w:customStyle="1">
    <w:name w:val="Просмотренная гиперссылка"/>
    <w:basedOn w:val="857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1021" w:customStyle="1">
    <w:name w:val="Заголовок оглавления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1022" w:customStyle="1">
    <w:name w:val="Перечень рисунков"/>
    <w:basedOn w:val="803"/>
    <w:next w:val="803"/>
    <w:uiPriority w:val="99"/>
    <w:unhideWhenUsed/>
    <w:pPr>
      <w:pBdr/>
      <w:spacing/>
      <w:ind/>
    </w:pPr>
  </w:style>
  <w:style w:type="character" w:styleId="1023" w:customStyle="1">
    <w:name w:val="Заголовок 1 Знак"/>
    <w:link w:val="804"/>
    <w:uiPriority w:val="9"/>
    <w:pPr>
      <w:pBdr/>
      <w:spacing/>
      <w:ind/>
    </w:pPr>
    <w:rPr>
      <w:rFonts w:ascii="Calibri" w:hAnsi="Calibri" w:eastAsia="Calibri" w:cs="Times New Roman"/>
      <w:b/>
      <w:sz w:val="20"/>
      <w:szCs w:val="20"/>
      <w:lang w:eastAsia="uk-UA"/>
    </w:rPr>
  </w:style>
  <w:style w:type="character" w:styleId="1024" w:customStyle="1">
    <w:name w:val="Заголовок 2 Знак"/>
    <w:link w:val="805"/>
    <w:uiPriority w:val="9"/>
    <w:pPr>
      <w:pBdr/>
      <w:spacing/>
      <w:ind/>
    </w:pPr>
    <w:rPr>
      <w:rFonts w:ascii="Times New Roman" w:hAnsi="Times New Roman" w:eastAsia="Lucida Sans Unicode" w:cs="Mangal"/>
      <w:color w:val="000000"/>
      <w:sz w:val="28"/>
      <w:szCs w:val="28"/>
      <w:lang w:eastAsia="hi-IN" w:bidi="hi-IN"/>
    </w:rPr>
  </w:style>
  <w:style w:type="paragraph" w:styleId="1025" w:customStyle="1">
    <w:name w:val="Абзац списка"/>
    <w:basedOn w:val="803"/>
    <w:uiPriority w:val="34"/>
    <w:qFormat/>
    <w:pPr>
      <w:pBdr/>
      <w:spacing/>
      <w:ind w:left="720"/>
      <w:contextualSpacing w:val="true"/>
    </w:pPr>
  </w:style>
  <w:style w:type="character" w:styleId="1026" w:customStyle="1">
    <w:name w:val="Верхний колонтитул Знак"/>
    <w:basedOn w:val="857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character" w:styleId="1027" w:customStyle="1">
    <w:name w:val="Нижний колонтитул Знак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1028" w:customStyle="1">
    <w:name w:val="Header1"/>
    <w:basedOn w:val="803"/>
    <w:link w:val="1029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1029" w:customStyle="1">
    <w:name w:val="Верхний колонтитул Знак1"/>
    <w:basedOn w:val="857"/>
    <w:link w:val="1028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1030" w:customStyle="1">
    <w:name w:val="Footer1"/>
    <w:basedOn w:val="803"/>
    <w:link w:val="1031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1031" w:customStyle="1">
    <w:name w:val="Нижний колонтитул Знак1"/>
    <w:basedOn w:val="857"/>
    <w:link w:val="1030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1032" w:customStyle="1">
    <w:name w:val="Обычный (веб)"/>
    <w:basedOn w:val="80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2"/>
      <w:lang w:val="ru-RU" w:bidi="en-US"/>
    </w:rPr>
  </w:style>
  <w:style w:type="paragraph" w:styleId="1033">
    <w:name w:val="Balloon Text"/>
    <w:basedOn w:val="803"/>
    <w:link w:val="103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34" w:customStyle="1">
    <w:name w:val="Текст у виносці Знак"/>
    <w:basedOn w:val="813"/>
    <w:link w:val="1033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СТАЛЬНИЧЕНКО Юрій Валерійович</cp:lastModifiedBy>
  <cp:revision>12</cp:revision>
  <dcterms:created xsi:type="dcterms:W3CDTF">2026-04-13T08:48:00Z</dcterms:created>
  <dcterms:modified xsi:type="dcterms:W3CDTF">2026-04-17T17:29:22Z</dcterms:modified>
  <cp:version>786432</cp:version>
</cp:coreProperties>
</file>