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 рішення 72</w:t>
      </w:r>
      <w:r>
        <w:rPr>
          <w:rFonts w:ascii="Times New Roman" w:hAnsi="Times New Roman" w:cs="Times New Roman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17 квітня</w:t>
      </w:r>
      <w:r>
        <w:rPr>
          <w:rFonts w:ascii="Times New Roman" w:hAnsi="Times New Roman" w:cs="Times New Roman"/>
          <w:lang w:eastAsia="uk-UA"/>
        </w:rPr>
        <w:t xml:space="preserve"> 2026</w:t>
      </w:r>
      <w:r>
        <w:rPr>
          <w:rFonts w:ascii="Times New Roman" w:hAnsi="Times New Roman" w:cs="Times New Roman"/>
          <w:lang w:eastAsia="uk-UA"/>
        </w:rPr>
        <w:t xml:space="preserve"> року №271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jc w:val="center"/>
        <w:rPr/>
      </w:pPr>
      <w:r>
        <w:rPr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220" cy="7617042"/>
                <wp:effectExtent l="0" t="0" r="0" b="317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810171" cy="7620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78.60pt;height:599.77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bookmarkStart w:id="0" w:name="_GoBack"/>
      <w:r/>
      <w:bookmarkEnd w:id="0"/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та екології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448"/>
        </w:tabs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Скирта О.В.</dc:creator>
  <cp:keywords/>
  <dc:description/>
  <cp:lastModifiedBy>Скирта Оксана Віталіївна</cp:lastModifiedBy>
  <cp:revision>7</cp:revision>
  <dcterms:created xsi:type="dcterms:W3CDTF">2026-01-14T09:28:00Z</dcterms:created>
  <dcterms:modified xsi:type="dcterms:W3CDTF">2026-04-17T12:28:08Z</dcterms:modified>
</cp:coreProperties>
</file>