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header2.xml" ContentType="application/vnd.openxmlformats-officedocument.wordprocessingml.header+xml"/>
  <Override PartName="/customXml/itemProps5.xml" ContentType="application/vnd.openxmlformats-officedocument.customXml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46"/>
        <w:pBdr/>
        <w:tabs>
          <w:tab w:val="left" w:leader="none" w:pos="4535"/>
          <w:tab w:val="left" w:leader="none" w:pos="7370"/>
        </w:tabs>
        <w:spacing w:after="0" w:afterAutospacing="0" w:before="0" w:beforeAutospacing="0" w:line="240" w:lineRule="auto"/>
        <w:ind/>
        <w:jc w:val="center"/>
        <w:outlineLvl w:val="0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 xml:space="preserve">МЕНСЬКА МІСЬКА РАДА</w:t>
      </w:r>
      <w:r>
        <w:rPr>
          <w:b/>
          <w:bCs/>
          <w:color w:val="000000" w:themeColor="text1"/>
          <w:sz w:val="28"/>
          <w:szCs w:val="28"/>
          <w:lang w:val="uk-UA"/>
        </w:rPr>
      </w:r>
    </w:p>
    <w:p>
      <w:pPr>
        <w:pStyle w:val="1028"/>
        <w:pBdr/>
        <w:tabs>
          <w:tab w:val="left" w:leader="none" w:pos="4535"/>
          <w:tab w:val="left" w:leader="none" w:pos="7370"/>
        </w:tabs>
        <w:spacing w:after="0" w:afterAutospacing="0" w:before="0" w:beforeAutospacing="0" w:line="240" w:lineRule="auto"/>
        <w:ind/>
        <w:jc w:val="center"/>
        <w:outlineLvl w:val="0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 xml:space="preserve">(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сімдесят друга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сесія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 восьмого 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скликання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)</w:t>
      </w:r>
      <w:r>
        <w:rPr>
          <w:b/>
          <w:bCs/>
          <w:color w:val="000000" w:themeColor="text1"/>
          <w:sz w:val="28"/>
          <w:szCs w:val="28"/>
          <w:lang w:val="uk-UA"/>
        </w:rPr>
      </w:r>
    </w:p>
    <w:p>
      <w:pPr>
        <w:pStyle w:val="1028"/>
        <w:pBdr/>
        <w:tabs>
          <w:tab w:val="left" w:leader="none" w:pos="4535"/>
          <w:tab w:val="left" w:leader="none" w:pos="7370"/>
        </w:tabs>
        <w:spacing w:after="0" w:afterAutospacing="0" w:before="0" w:beforeAutospacing="0" w:line="240" w:lineRule="auto"/>
        <w:ind/>
        <w:jc w:val="center"/>
        <w:outlineLvl w:val="0"/>
        <w:rPr>
          <w:color w:val="000000" w:themeColor="text1"/>
          <w:sz w:val="14"/>
          <w:lang w:val="uk-UA"/>
        </w:rPr>
      </w:pPr>
      <w:r>
        <w:rPr>
          <w:color w:val="000000" w:themeColor="text1"/>
          <w:sz w:val="14"/>
          <w:lang w:val="uk-UA" w:bidi="uk-UA"/>
        </w:rPr>
      </w:r>
      <w:r>
        <w:rPr>
          <w:color w:val="000000" w:themeColor="text1"/>
          <w:sz w:val="14"/>
          <w:lang w:val="uk-UA"/>
        </w:rPr>
      </w:r>
    </w:p>
    <w:p>
      <w:pPr>
        <w:pStyle w:val="1028"/>
        <w:widowControl w:val="false"/>
        <w:pBdr/>
        <w:tabs>
          <w:tab w:val="left" w:leader="none" w:pos="4535"/>
          <w:tab w:val="left" w:leader="none" w:pos="7370"/>
        </w:tabs>
        <w:spacing w:after="0" w:afterAutospacing="0" w:before="0" w:beforeAutospacing="0" w:line="240" w:lineRule="auto"/>
        <w:ind/>
        <w:jc w:val="center"/>
        <w:outlineLvl w:val="0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 xml:space="preserve">Р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ІШЕННЯ</w:t>
      </w:r>
      <w:r>
        <w:rPr>
          <w:b/>
          <w:bCs/>
          <w:color w:val="000000" w:themeColor="text1"/>
          <w:sz w:val="28"/>
          <w:szCs w:val="28"/>
          <w:lang w:val="uk-UA"/>
        </w:rPr>
      </w:r>
    </w:p>
    <w:p>
      <w:pPr>
        <w:pStyle w:val="1028"/>
        <w:widowControl w:val="false"/>
        <w:pBdr/>
        <w:tabs>
          <w:tab w:val="left" w:leader="none" w:pos="4535"/>
          <w:tab w:val="left" w:leader="none" w:pos="7370"/>
        </w:tabs>
        <w:spacing w:after="0" w:afterAutospacing="0" w:before="0" w:beforeAutospacing="0" w:line="240" w:lineRule="auto"/>
        <w:ind/>
        <w:jc w:val="center"/>
        <w:outlineLvl w:val="0"/>
        <w:rPr>
          <w:color w:val="000000" w:themeColor="text1"/>
          <w:lang w:val="uk-UA"/>
        </w:rPr>
      </w:pPr>
      <w:r>
        <w:rPr>
          <w:color w:val="000000" w:themeColor="text1"/>
          <w:lang w:val="uk-UA" w:bidi="uk-UA"/>
        </w:rPr>
      </w:r>
      <w:r>
        <w:rPr>
          <w:color w:val="000000" w:themeColor="text1"/>
          <w:lang w:val="uk-UA"/>
        </w:rPr>
      </w:r>
    </w:p>
    <w:p>
      <w:pPr>
        <w:pStyle w:val="1028"/>
        <w:pBdr/>
        <w:tabs>
          <w:tab w:val="left" w:leader="none" w:pos="4535"/>
          <w:tab w:val="left" w:leader="none" w:pos="7370"/>
        </w:tabs>
        <w:spacing w:after="0" w:afterAutospacing="0" w:before="0" w:beforeAutospacing="0" w:line="240" w:lineRule="auto"/>
        <w:ind/>
        <w:jc w:val="both"/>
        <w:outlineLvl w:val="0"/>
        <w:rPr>
          <w:color w:val="000000" w:themeColor="text1"/>
          <w:sz w:val="14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17 квітня 2026</w:t>
      </w:r>
      <w:r>
        <w:rPr>
          <w:color w:val="000000" w:themeColor="text1"/>
          <w:sz w:val="28"/>
          <w:szCs w:val="28"/>
          <w:lang w:val="uk-UA"/>
        </w:rPr>
        <w:t xml:space="preserve"> року</w:t>
      </w:r>
      <w:r>
        <w:rPr>
          <w:color w:val="000000" w:themeColor="text1"/>
          <w:sz w:val="28"/>
          <w:szCs w:val="28"/>
          <w:lang w:val="uk-UA"/>
        </w:rPr>
        <w:tab/>
        <w:t xml:space="preserve">м. Мена</w:t>
      </w:r>
      <w:r>
        <w:rPr>
          <w:color w:val="000000" w:themeColor="text1"/>
          <w:sz w:val="28"/>
          <w:szCs w:val="28"/>
          <w:lang w:val="uk-UA"/>
        </w:rPr>
        <w:tab/>
        <w:t xml:space="preserve">№ </w:t>
      </w:r>
      <w:r>
        <w:rPr>
          <w:color w:val="000000" w:themeColor="text1"/>
          <w:sz w:val="28"/>
          <w:szCs w:val="28"/>
          <w:lang w:val="uk-UA"/>
        </w:rPr>
        <w:t xml:space="preserve">197</w:t>
      </w:r>
      <w:r>
        <w:rPr>
          <w:color w:val="000000" w:themeColor="text1"/>
          <w:sz w:val="14"/>
          <w:lang w:val="uk-UA"/>
        </w:rPr>
      </w:r>
    </w:p>
    <w:p>
      <w:pPr>
        <w:pStyle w:val="1028"/>
        <w:pBdr/>
        <w:tabs>
          <w:tab w:val="left" w:leader="none" w:pos="4535"/>
          <w:tab w:val="left" w:leader="none" w:pos="7370"/>
        </w:tabs>
        <w:spacing w:after="0" w:afterAutospacing="0" w:before="0" w:beforeAutospacing="0" w:line="240" w:lineRule="auto"/>
        <w:ind/>
        <w:jc w:val="center"/>
        <w:rPr>
          <w:color w:val="000000" w:themeColor="text1"/>
          <w:sz w:val="14"/>
          <w:szCs w:val="14"/>
          <w:lang w:val="uk-UA"/>
          <w14:ligatures w14:val="none"/>
        </w:rPr>
      </w:pPr>
      <w:r>
        <w:rPr>
          <w:b/>
          <w:bCs/>
          <w:color w:val="000000" w:themeColor="text1"/>
          <w:sz w:val="28"/>
          <w:szCs w:val="28"/>
          <w:lang w:val="uk-UA" w:bidi="uk-UA"/>
        </w:rPr>
      </w:r>
      <w:r>
        <w:rPr>
          <w:color w:val="000000" w:themeColor="text1"/>
          <w:sz w:val="14"/>
          <w:szCs w:val="14"/>
          <w:lang w:val="uk-UA" w:bidi="uk-UA"/>
        </w:rPr>
      </w:r>
      <w:r>
        <w:rPr>
          <w:color w:val="000000" w:themeColor="text1"/>
          <w:sz w:val="14"/>
          <w:szCs w:val="14"/>
          <w:lang w:val="uk-UA"/>
        </w:rPr>
      </w:r>
    </w:p>
    <w:p>
      <w:pPr>
        <w:pStyle w:val="1028"/>
        <w:pBdr/>
        <w:tabs>
          <w:tab w:val="left" w:leader="none" w:pos="4535"/>
          <w:tab w:val="left" w:leader="none" w:pos="7370"/>
        </w:tabs>
        <w:spacing w:after="0" w:afterAutospacing="0" w:before="0" w:beforeAutospacing="0" w:line="240" w:lineRule="auto"/>
        <w:ind w:right="5528"/>
        <w:jc w:val="both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lang w:val="uk-UA" w:bidi="uk-UA"/>
        </w:rPr>
      </w:r>
      <w:bookmarkStart w:id="0" w:name="_GoBack"/>
      <w:r>
        <w:rPr>
          <w:b/>
          <w:bCs/>
          <w:color w:val="000000" w:themeColor="text1"/>
          <w:sz w:val="28"/>
          <w:szCs w:val="28"/>
          <w:lang w:val="uk-UA"/>
        </w:rPr>
        <w:t xml:space="preserve">Про 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внесення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змін до Програми 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соц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іальної підтримки жителів Менської міської територіальної громади на 2025-2027 роки 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в новій редакції</w:t>
      </w:r>
      <w:bookmarkEnd w:id="0"/>
      <w:r/>
      <w:r>
        <w:rPr>
          <w:b/>
          <w:bCs/>
          <w:color w:val="000000" w:themeColor="text1"/>
          <w:sz w:val="28"/>
          <w:szCs w:val="28"/>
          <w:lang w:val="uk-UA"/>
        </w:rPr>
      </w:r>
    </w:p>
    <w:p>
      <w:pPr>
        <w:pStyle w:val="1028"/>
        <w:pBdr/>
        <w:tabs>
          <w:tab w:val="left" w:leader="none" w:pos="4535"/>
          <w:tab w:val="left" w:leader="none" w:pos="7370"/>
        </w:tabs>
        <w:spacing w:after="0" w:afterAutospacing="0" w:before="0" w:beforeAutospacing="0" w:line="240" w:lineRule="auto"/>
        <w:ind/>
        <w:jc w:val="center"/>
        <w:rPr>
          <w:color w:val="000000" w:themeColor="text1"/>
          <w:sz w:val="14"/>
          <w:szCs w:val="14"/>
          <w:lang w:val="uk-UA"/>
          <w14:ligatures w14:val="none"/>
        </w:rPr>
      </w:pPr>
      <w:r>
        <w:rPr>
          <w:color w:val="000000" w:themeColor="text1"/>
          <w:sz w:val="14"/>
          <w:szCs w:val="14"/>
          <w:lang w:val="uk-UA" w:bidi="uk-UA"/>
        </w:rPr>
      </w:r>
      <w:r>
        <w:rPr>
          <w:color w:val="000000" w:themeColor="text1"/>
          <w:sz w:val="14"/>
          <w:szCs w:val="14"/>
          <w:lang w:val="uk-UA"/>
        </w:rPr>
      </w:r>
    </w:p>
    <w:p>
      <w:pPr>
        <w:pStyle w:val="1028"/>
        <w:pBdr/>
        <w:tabs>
          <w:tab w:val="left" w:leader="none" w:pos="3850"/>
        </w:tabs>
        <w:spacing w:after="0" w:afterAutospacing="0" w:before="0" w:beforeAutospacing="0" w:line="24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з метою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належного виконання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Програми соціальної підтримки жителів Менської міської територіальної громади на 2025-2027 роки в новій редакції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000000" w:themeColor="text1"/>
          <w:sz w:val="28"/>
          <w:szCs w:val="28"/>
          <w:lang w:val="uk-UA"/>
        </w:rPr>
        <w:t xml:space="preserve">Менська міська рада</w:t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1028"/>
        <w:pBdr/>
        <w:tabs>
          <w:tab w:val="left" w:leader="none" w:pos="3850"/>
        </w:tabs>
        <w:spacing w:after="0" w:afterAutospacing="0" w:before="0" w:beforeAutospacing="0" w:line="240" w:lineRule="auto"/>
        <w:ind/>
        <w:jc w:val="both"/>
        <w:outlineLvl w:val="0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ВИРІШИЛА:</w:t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1028"/>
        <w:numPr>
          <w:ilvl w:val="0"/>
          <w:numId w:val="29"/>
        </w:numPr>
        <w:pBdr/>
        <w:tabs>
          <w:tab w:val="left" w:leader="none" w:pos="567"/>
          <w:tab w:val="left" w:leader="none" w:pos="850"/>
          <w:tab w:val="left" w:leader="none" w:pos="992"/>
        </w:tabs>
        <w:spacing w:after="0" w:afterAutospacing="0" w:before="0" w:beforeAutospacing="0" w:line="240" w:lineRule="auto"/>
        <w:ind w:firstLine="567" w:left="0"/>
        <w:jc w:val="both"/>
        <w:rPr>
          <w:color w:val="000000" w:themeColor="text1"/>
          <w:sz w:val="28"/>
          <w:lang w:val="uk-UA"/>
        </w:rPr>
      </w:pPr>
      <w:r>
        <w:rPr>
          <w:color w:val="000000" w:themeColor="text1"/>
          <w:sz w:val="28"/>
          <w:lang w:val="uk-UA"/>
        </w:rPr>
        <w:t xml:space="preserve">Внести зміни  до Програми соціальної підтримки жителів Менської міської територіальної громади на 2025 - 2027 роки</w:t>
      </w:r>
      <w:r>
        <w:rPr>
          <w:color w:val="000000" w:themeColor="text1"/>
          <w:sz w:val="28"/>
          <w:lang w:val="uk-UA"/>
        </w:rPr>
        <w:t xml:space="preserve"> в новій редакції</w:t>
      </w:r>
      <w:r>
        <w:rPr>
          <w:color w:val="000000" w:themeColor="text1"/>
          <w:sz w:val="28"/>
          <w:lang w:val="uk-UA"/>
        </w:rPr>
        <w:t xml:space="preserve">, затвердженої рішенням </w:t>
      </w:r>
      <w:r>
        <w:rPr>
          <w:color w:val="000000" w:themeColor="text1"/>
          <w:sz w:val="28"/>
          <w:lang w:val="uk-UA"/>
        </w:rPr>
        <w:t xml:space="preserve">6</w:t>
      </w:r>
      <w:r>
        <w:rPr>
          <w:color w:val="000000" w:themeColor="text1"/>
          <w:sz w:val="28"/>
          <w:lang w:val="uk-UA"/>
        </w:rPr>
        <w:t xml:space="preserve">8</w:t>
      </w:r>
      <w:r>
        <w:rPr>
          <w:color w:val="000000" w:themeColor="text1"/>
          <w:sz w:val="28"/>
          <w:lang w:val="uk-UA"/>
        </w:rPr>
        <w:t xml:space="preserve"> сесії Менської міської ради 8 скликання від 1</w:t>
      </w:r>
      <w:r>
        <w:rPr>
          <w:color w:val="000000" w:themeColor="text1"/>
          <w:sz w:val="28"/>
          <w:lang w:val="uk-UA"/>
        </w:rPr>
        <w:t xml:space="preserve">8</w:t>
      </w:r>
      <w:r>
        <w:rPr>
          <w:color w:val="000000" w:themeColor="text1"/>
          <w:sz w:val="28"/>
          <w:lang w:val="uk-UA"/>
        </w:rPr>
        <w:t xml:space="preserve"> грудня 202</w:t>
      </w:r>
      <w:r>
        <w:rPr>
          <w:color w:val="000000" w:themeColor="text1"/>
          <w:sz w:val="28"/>
          <w:lang w:val="uk-UA"/>
        </w:rPr>
        <w:t xml:space="preserve">5</w:t>
      </w:r>
      <w:r>
        <w:rPr>
          <w:color w:val="000000" w:themeColor="text1"/>
          <w:sz w:val="28"/>
          <w:lang w:val="uk-UA"/>
        </w:rPr>
        <w:t xml:space="preserve"> року  № 7</w:t>
      </w:r>
      <w:r>
        <w:rPr>
          <w:color w:val="000000" w:themeColor="text1"/>
          <w:sz w:val="28"/>
          <w:lang w:val="uk-UA"/>
        </w:rPr>
        <w:t xml:space="preserve">32</w:t>
      </w:r>
      <w:r>
        <w:rPr>
          <w:color w:val="000000" w:themeColor="text1"/>
          <w:sz w:val="28"/>
          <w:lang w:val="uk-UA"/>
        </w:rPr>
        <w:t xml:space="preserve">, а саме:</w:t>
      </w:r>
      <w:r>
        <w:rPr>
          <w:color w:val="000000" w:themeColor="text1"/>
          <w:sz w:val="28"/>
          <w:lang w:val="uk-UA"/>
        </w:rPr>
      </w:r>
    </w:p>
    <w:p>
      <w:pPr>
        <w:pStyle w:val="1028"/>
        <w:numPr>
          <w:ilvl w:val="1"/>
          <w:numId w:val="29"/>
        </w:numPr>
        <w:pBdr/>
        <w:tabs>
          <w:tab w:val="left" w:leader="none" w:pos="567"/>
        </w:tabs>
        <w:spacing w:after="0" w:afterAutospacing="0" w:before="0" w:beforeAutospacing="0" w:line="240" w:lineRule="auto"/>
        <w:ind/>
        <w:jc w:val="both"/>
        <w:rPr>
          <w:color w:val="000000" w:themeColor="text1"/>
          <w:sz w:val="28"/>
          <w:lang w:val="uk-UA"/>
        </w:rPr>
      </w:pPr>
      <w:r>
        <w:rPr>
          <w:color w:val="000000" w:themeColor="text1"/>
          <w:sz w:val="28"/>
          <w:lang w:val="uk-UA"/>
        </w:rPr>
        <w:t xml:space="preserve">Пункт 9 Паспорту </w:t>
      </w:r>
      <w:r>
        <w:rPr>
          <w:color w:val="000000" w:themeColor="text1"/>
          <w:sz w:val="28"/>
          <w:lang w:val="uk-UA"/>
        </w:rPr>
        <w:t xml:space="preserve">Програми</w:t>
      </w:r>
      <w:r>
        <w:rPr>
          <w:color w:val="000000" w:themeColor="text1"/>
          <w:sz w:val="28"/>
          <w:lang w:val="uk-UA"/>
        </w:rPr>
        <w:t xml:space="preserve"> </w:t>
      </w:r>
      <w:r>
        <w:rPr>
          <w:color w:val="000000" w:themeColor="text1"/>
          <w:sz w:val="28"/>
          <w:lang w:val="uk-UA"/>
        </w:rPr>
        <w:t xml:space="preserve">викласти</w:t>
      </w:r>
      <w:r>
        <w:rPr>
          <w:color w:val="000000" w:themeColor="text1"/>
          <w:sz w:val="28"/>
          <w:lang w:val="uk-UA"/>
        </w:rPr>
        <w:t xml:space="preserve"> в </w:t>
      </w:r>
      <w:r>
        <w:rPr>
          <w:color w:val="000000" w:themeColor="text1"/>
          <w:sz w:val="28"/>
          <w:lang w:val="uk-UA"/>
        </w:rPr>
        <w:t xml:space="preserve">наступній</w:t>
      </w:r>
      <w:r>
        <w:rPr>
          <w:color w:val="000000" w:themeColor="text1"/>
          <w:sz w:val="28"/>
          <w:lang w:val="uk-UA"/>
        </w:rPr>
        <w:t xml:space="preserve"> </w:t>
      </w:r>
      <w:r>
        <w:rPr>
          <w:color w:val="000000" w:themeColor="text1"/>
          <w:sz w:val="28"/>
          <w:lang w:val="uk-UA"/>
        </w:rPr>
        <w:t xml:space="preserve">редакції</w:t>
      </w:r>
      <w:r>
        <w:rPr>
          <w:color w:val="000000" w:themeColor="text1"/>
          <w:sz w:val="28"/>
          <w:lang w:val="uk-UA"/>
        </w:rPr>
        <w:t xml:space="preserve">:</w:t>
      </w:r>
      <w:r>
        <w:rPr>
          <w:color w:val="000000" w:themeColor="text1"/>
          <w:sz w:val="28"/>
          <w:lang w:val="uk-UA"/>
        </w:rPr>
      </w:r>
    </w:p>
    <w:tbl>
      <w:tblPr>
        <w:tblStyle w:val="884"/>
        <w:tblInd w:w="108" w:type="dxa"/>
        <w:tblW w:w="0" w:type="auto"/>
        <w:tblBorders/>
        <w:tblLook w:val="04A0" w:firstRow="1" w:lastRow="0" w:firstColumn="1" w:lastColumn="0" w:noHBand="0" w:noVBand="1"/>
      </w:tblPr>
      <w:tblGrid>
        <w:gridCol w:w="851"/>
        <w:gridCol w:w="3969"/>
        <w:gridCol w:w="4819"/>
      </w:tblGrid>
      <w:tr>
        <w:trPr/>
        <w:tc>
          <w:tcPr>
            <w:tcBorders/>
            <w:tcW w:w="851" w:type="dxa"/>
            <w:textDirection w:val="lrTb"/>
            <w:noWrap w:val="false"/>
          </w:tcPr>
          <w:p>
            <w:pPr>
              <w:pStyle w:val="1028"/>
              <w:pBdr/>
              <w:tabs>
                <w:tab w:val="left" w:leader="none" w:pos="567"/>
              </w:tabs>
              <w:spacing w:after="0" w:afterAutospacing="0" w:before="0" w:beforeAutospacing="0" w:line="240" w:lineRule="auto"/>
              <w:ind/>
              <w:jc w:val="both"/>
              <w:rPr>
                <w:color w:val="000000" w:themeColor="text1"/>
                <w:sz w:val="28"/>
                <w:lang w:val="uk-UA"/>
              </w:rPr>
            </w:pPr>
            <w:r>
              <w:rPr>
                <w:color w:val="000000" w:themeColor="text1"/>
                <w:sz w:val="28"/>
                <w:lang w:val="uk-UA"/>
              </w:rPr>
              <w:t xml:space="preserve">9</w:t>
            </w:r>
            <w:r>
              <w:rPr>
                <w:color w:val="000000" w:themeColor="text1"/>
                <w:sz w:val="28"/>
                <w:lang w:val="uk-UA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Style w:val="1028"/>
              <w:pBdr/>
              <w:tabs>
                <w:tab w:val="left" w:leader="none" w:pos="567"/>
              </w:tabs>
              <w:spacing w:after="0" w:afterAutospacing="0" w:before="0" w:beforeAutospacing="0" w:line="240" w:lineRule="auto"/>
              <w:ind/>
              <w:jc w:val="both"/>
              <w:rPr>
                <w:color w:val="000000" w:themeColor="text1"/>
                <w:sz w:val="28"/>
                <w:lang w:val="uk-UA"/>
              </w:rPr>
            </w:pPr>
            <w:r>
              <w:rPr>
                <w:color w:val="000000" w:themeColor="text1"/>
                <w:sz w:val="28"/>
                <w:lang w:val="uk-UA"/>
              </w:rPr>
              <w:t xml:space="preserve">Загальний обсяг фінансових ресурсів, необхідних для реалізації Програми</w:t>
            </w:r>
            <w:r>
              <w:rPr>
                <w:color w:val="000000" w:themeColor="text1"/>
                <w:sz w:val="28"/>
                <w:lang w:val="uk-UA"/>
              </w:rPr>
              <w:tab/>
            </w:r>
            <w:r>
              <w:rPr>
                <w:color w:val="000000" w:themeColor="text1"/>
                <w:sz w:val="28"/>
                <w:lang w:val="uk-UA"/>
              </w:rPr>
            </w:r>
          </w:p>
        </w:tc>
        <w:tc>
          <w:tcPr>
            <w:tcBorders/>
            <w:tcW w:w="4819" w:type="dxa"/>
            <w:textDirection w:val="lrTb"/>
            <w:noWrap w:val="false"/>
          </w:tcPr>
          <w:p>
            <w:pPr>
              <w:pStyle w:val="1045"/>
              <w:pBdr/>
              <w:spacing w:after="0" w:afterAutospacing="0" w:before="0" w:beforeAutospacing="0" w:line="240" w:lineRule="auto"/>
              <w:ind/>
              <w:rPr>
                <w:lang w:val="uk-UA"/>
              </w:rPr>
            </w:pPr>
            <w:r>
              <w:rPr>
                <w:lang w:val="uk-UA"/>
              </w:rPr>
              <w:t xml:space="preserve">Всього:</w:t>
            </w:r>
            <w:r>
              <w:rPr>
                <w:lang w:val="uk-UA"/>
              </w:rPr>
              <w:t xml:space="preserve"> 29</w:t>
            </w:r>
            <w:r>
              <w:rPr>
                <w:lang w:val="uk-UA"/>
              </w:rPr>
              <w:t xml:space="preserve">9</w:t>
            </w:r>
            <w:r>
              <w:rPr>
                <w:lang w:val="uk-UA"/>
              </w:rPr>
              <w:t xml:space="preserve">80,0 </w:t>
            </w:r>
            <w:r>
              <w:rPr>
                <w:lang w:val="uk-UA"/>
              </w:rPr>
              <w:t xml:space="preserve">тис.грн</w:t>
            </w:r>
            <w:r>
              <w:rPr>
                <w:lang w:val="uk-UA"/>
              </w:rPr>
              <w:t xml:space="preserve">., </w:t>
            </w:r>
            <w:r>
              <w:rPr>
                <w:lang w:val="uk-UA"/>
              </w:rPr>
            </w:r>
          </w:p>
          <w:p>
            <w:pPr>
              <w:pStyle w:val="1045"/>
              <w:pBdr/>
              <w:spacing w:after="0" w:afterAutospacing="0" w:before="0" w:beforeAutospacing="0" w:line="240" w:lineRule="auto"/>
              <w:ind/>
              <w:rPr>
                <w:lang w:val="uk-UA"/>
              </w:rPr>
            </w:pPr>
            <w:r>
              <w:rPr>
                <w:lang w:val="uk-UA"/>
              </w:rPr>
              <w:t xml:space="preserve">у тому числі</w:t>
            </w:r>
            <w:r>
              <w:rPr>
                <w:lang w:val="uk-UA"/>
              </w:rPr>
            </w:r>
          </w:p>
          <w:p>
            <w:pPr>
              <w:pStyle w:val="1045"/>
              <w:pBdr/>
              <w:spacing w:after="0" w:afterAutospacing="0" w:before="0" w:beforeAutospacing="0" w:line="240" w:lineRule="auto"/>
              <w:ind/>
              <w:rPr>
                <w:lang w:val="uk-UA"/>
              </w:rPr>
            </w:pPr>
            <w:r>
              <w:rPr>
                <w:lang w:val="uk-UA"/>
              </w:rPr>
              <w:t xml:space="preserve">2025 р. - 9560,0 </w:t>
            </w:r>
            <w:r>
              <w:rPr>
                <w:lang w:val="uk-UA"/>
              </w:rPr>
              <w:t xml:space="preserve">тис.грн</w:t>
            </w:r>
            <w:r>
              <w:rPr>
                <w:lang w:val="uk-UA"/>
              </w:rPr>
              <w:t xml:space="preserve">.,</w:t>
            </w:r>
            <w:r>
              <w:rPr>
                <w:lang w:val="uk-UA"/>
              </w:rPr>
            </w:r>
          </w:p>
          <w:p>
            <w:pPr>
              <w:pStyle w:val="1045"/>
              <w:pBdr/>
              <w:spacing w:after="0" w:afterAutospacing="0" w:before="0" w:beforeAutospacing="0" w:line="240" w:lineRule="auto"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2026р. - 10</w:t>
            </w:r>
            <w:r>
              <w:rPr>
                <w:lang w:val="uk-UA"/>
              </w:rPr>
              <w:t xml:space="preserve">3</w:t>
            </w:r>
            <w:r>
              <w:rPr>
                <w:lang w:val="uk-UA"/>
              </w:rPr>
              <w:t xml:space="preserve">60,0 </w:t>
            </w:r>
            <w:r>
              <w:rPr>
                <w:lang w:val="uk-UA"/>
              </w:rPr>
              <w:t xml:space="preserve">тис.грн</w:t>
            </w:r>
            <w:r>
              <w:rPr>
                <w:lang w:val="uk-UA"/>
              </w:rPr>
              <w:t xml:space="preserve">.,</w:t>
            </w:r>
            <w:r>
              <w:rPr>
                <w:lang w:val="uk-UA"/>
              </w:rPr>
            </w:r>
          </w:p>
          <w:p>
            <w:pPr>
              <w:pStyle w:val="1045"/>
              <w:pBdr/>
              <w:spacing w:after="0" w:afterAutospacing="0" w:before="0" w:beforeAutospacing="0" w:line="240" w:lineRule="auto"/>
              <w:ind/>
              <w:rPr>
                <w:lang w:val="uk-UA"/>
              </w:rPr>
            </w:pPr>
            <w:r>
              <w:rPr>
                <w:lang w:val="uk-UA"/>
              </w:rPr>
              <w:t xml:space="preserve">2027 р. - 10060,0 </w:t>
            </w:r>
            <w:r>
              <w:rPr>
                <w:lang w:val="uk-UA"/>
              </w:rPr>
              <w:t xml:space="preserve">тис.грн</w:t>
            </w:r>
            <w:r>
              <w:rPr>
                <w:lang w:val="uk-UA"/>
              </w:rPr>
              <w:t xml:space="preserve">.</w:t>
            </w:r>
            <w:r>
              <w:rPr>
                <w:lang w:val="uk-UA"/>
              </w:rPr>
            </w:r>
          </w:p>
        </w:tc>
      </w:tr>
    </w:tbl>
    <w:p>
      <w:pPr>
        <w:pBdr/>
        <w:tabs>
          <w:tab w:val="left" w:leader="none" w:pos="850"/>
        </w:tabs>
        <w:spacing w:after="0" w:afterAutospacing="0" w:before="0" w:beforeAutospacing="0" w:line="240" w:lineRule="auto"/>
        <w:ind w:firstLine="567"/>
        <w:outlineLvl w:val="0"/>
        <w:rPr>
          <w:color w:val="000000" w:themeColor="text1"/>
          <w:lang w:val="uk-UA"/>
        </w:rPr>
      </w:pPr>
      <w:r>
        <w:rPr>
          <w:rFonts w:eastAsia="Times New Roman"/>
          <w:color w:val="000000" w:themeColor="text1"/>
          <w:lang w:val="uk-UA"/>
        </w:rPr>
        <w:t xml:space="preserve">1.</w:t>
      </w:r>
      <w:r>
        <w:rPr>
          <w:rFonts w:eastAsia="Times New Roman"/>
          <w:color w:val="000000" w:themeColor="text1"/>
          <w:lang w:val="uk-UA"/>
        </w:rPr>
        <w:t xml:space="preserve">2.</w:t>
      </w:r>
      <w:r>
        <w:rPr>
          <w:rFonts w:eastAsia="Times New Roman"/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 пп. </w:t>
      </w:r>
      <w:r>
        <w:rPr>
          <w:color w:val="000000" w:themeColor="text1"/>
          <w:lang w:val="uk-UA"/>
        </w:rPr>
        <w:t xml:space="preserve">11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розділ</w:t>
      </w:r>
      <w:r>
        <w:rPr>
          <w:color w:val="000000" w:themeColor="text1"/>
          <w:lang w:val="uk-UA"/>
        </w:rPr>
        <w:t xml:space="preserve">у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7 </w:t>
      </w:r>
      <w:r>
        <w:rPr>
          <w:rFonts w:eastAsia="Times New Roman"/>
          <w:color w:val="000000" w:themeColor="text1"/>
          <w:lang w:val="uk-UA"/>
        </w:rPr>
        <w:t xml:space="preserve">«</w:t>
      </w:r>
      <w:r>
        <w:rPr>
          <w:color w:val="000000" w:themeColor="text1"/>
          <w:lang w:val="uk-UA"/>
        </w:rPr>
        <w:t xml:space="preserve">Заходи та </w:t>
      </w:r>
      <w:r>
        <w:rPr>
          <w:color w:val="000000" w:themeColor="text1"/>
          <w:lang w:val="uk-UA"/>
        </w:rPr>
        <w:t xml:space="preserve">фінансове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забезпечення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Програми</w:t>
      </w:r>
      <w:r>
        <w:rPr>
          <w:rFonts w:eastAsia="Times New Roman"/>
          <w:color w:val="000000" w:themeColor="text1"/>
          <w:lang w:val="uk-UA"/>
        </w:rPr>
        <w:t xml:space="preserve">»</w:t>
      </w:r>
      <w:r>
        <w:rPr>
          <w:rFonts w:eastAsia="Times New Roman"/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викласти в наступній редакції:</w:t>
      </w:r>
      <w:r>
        <w:rPr>
          <w:color w:val="000000" w:themeColor="text1"/>
          <w:lang w:val="uk-UA"/>
        </w:rPr>
      </w:r>
    </w:p>
    <w:tbl>
      <w:tblPr>
        <w:tblStyle w:val="884"/>
        <w:tblInd w:w="108" w:type="dxa"/>
        <w:tblW w:w="9639" w:type="dxa"/>
        <w:tblBorders/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886"/>
        <w:gridCol w:w="886"/>
        <w:gridCol w:w="886"/>
        <w:gridCol w:w="1027"/>
      </w:tblGrid>
      <w:tr>
        <w:trPr>
          <w:trHeight w:val="60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567"/>
              </w:tabs>
              <w:spacing w:after="0" w:afterAutospacing="0" w:before="0" w:beforeAutospacing="0" w:line="240" w:lineRule="auto"/>
              <w:ind w:left="0"/>
              <w:jc w:val="center"/>
              <w:outlineLvl w:val="0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№</w:t>
            </w:r>
            <w:r>
              <w:rPr>
                <w:color w:val="000000" w:themeColor="text1"/>
                <w:lang w:val="uk-UA"/>
              </w:rPr>
            </w:r>
          </w:p>
          <w:p>
            <w:pPr>
              <w:pStyle w:val="872"/>
              <w:pBdr/>
              <w:tabs>
                <w:tab w:val="left" w:leader="none" w:pos="567"/>
              </w:tabs>
              <w:spacing w:after="0" w:afterAutospacing="0" w:before="0" w:beforeAutospacing="0" w:line="240" w:lineRule="auto"/>
              <w:ind w:left="0"/>
              <w:jc w:val="center"/>
              <w:outlineLvl w:val="0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п</w:t>
            </w:r>
            <w:r>
              <w:rPr>
                <w:color w:val="000000" w:themeColor="text1"/>
                <w:lang w:val="uk-UA"/>
              </w:rPr>
              <w:t xml:space="preserve">/п</w:t>
            </w:r>
            <w:r>
              <w:rPr>
                <w:color w:val="000000" w:themeColor="text1"/>
                <w:lang w:val="uk-UA"/>
              </w:rPr>
            </w:r>
          </w:p>
        </w:tc>
        <w:tc>
          <w:tcPr>
            <w:tcBorders/>
            <w:tcW w:w="5103" w:type="dxa"/>
            <w:vMerge w:val="restart"/>
            <w:textDirection w:val="lrTb"/>
            <w:noWrap w:val="false"/>
          </w:tcPr>
          <w:p>
            <w:pPr>
              <w:pStyle w:val="872"/>
              <w:numPr>
                <w:ilvl w:val="1"/>
                <w:numId w:val="24"/>
              </w:numPr>
              <w:pBdr/>
              <w:tabs>
                <w:tab w:val="left" w:leader="none" w:pos="567"/>
              </w:tabs>
              <w:spacing w:after="0" w:afterAutospacing="0" w:before="0" w:beforeAutospacing="0" w:line="240" w:lineRule="auto"/>
              <w:ind w:left="0"/>
              <w:jc w:val="center"/>
              <w:outlineLvl w:val="0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Заходи та </w:t>
            </w:r>
            <w:r>
              <w:rPr>
                <w:color w:val="000000" w:themeColor="text1"/>
                <w:lang w:val="uk-UA"/>
              </w:rPr>
              <w:t xml:space="preserve">розмі</w:t>
            </w:r>
            <w:r>
              <w:rPr>
                <w:color w:val="000000" w:themeColor="text1"/>
                <w:lang w:val="uk-UA"/>
              </w:rPr>
              <w:t xml:space="preserve">р</w:t>
            </w:r>
            <w:r>
              <w:rPr>
                <w:color w:val="000000" w:themeColor="text1"/>
                <w:lang w:val="uk-UA"/>
              </w:rPr>
              <w:t xml:space="preserve"> </w:t>
            </w:r>
            <w:r>
              <w:rPr>
                <w:color w:val="000000" w:themeColor="text1"/>
                <w:lang w:val="uk-UA"/>
              </w:rPr>
              <w:t xml:space="preserve">грошової</w:t>
            </w:r>
            <w:r>
              <w:rPr>
                <w:color w:val="000000" w:themeColor="text1"/>
                <w:lang w:val="uk-UA"/>
              </w:rPr>
              <w:t xml:space="preserve"> </w:t>
            </w:r>
            <w:r>
              <w:rPr>
                <w:color w:val="000000" w:themeColor="text1"/>
                <w:lang w:val="uk-UA"/>
              </w:rPr>
              <w:t xml:space="preserve">допомоги</w:t>
            </w:r>
            <w:r>
              <w:rPr>
                <w:color w:val="000000" w:themeColor="text1"/>
                <w:lang w:val="uk-UA"/>
              </w:rPr>
              <w:t xml:space="preserve"> на одну особу/</w:t>
            </w:r>
            <w:r>
              <w:rPr>
                <w:color w:val="000000" w:themeColor="text1"/>
                <w:lang w:val="uk-UA"/>
              </w:rPr>
              <w:t xml:space="preserve">сім’ю</w:t>
            </w:r>
            <w:r>
              <w:rPr>
                <w:color w:val="000000" w:themeColor="text1"/>
                <w:lang w:val="uk-UA"/>
              </w:rPr>
              <w:t xml:space="preserve"> на </w:t>
            </w:r>
            <w:r>
              <w:rPr>
                <w:color w:val="000000" w:themeColor="text1"/>
                <w:lang w:val="uk-UA"/>
              </w:rPr>
              <w:t xml:space="preserve">рік</w:t>
            </w:r>
            <w:r>
              <w:rPr>
                <w:color w:val="000000" w:themeColor="text1"/>
                <w:lang w:val="uk-UA"/>
              </w:rPr>
              <w:t xml:space="preserve"> (</w:t>
            </w:r>
            <w:r>
              <w:rPr>
                <w:color w:val="000000" w:themeColor="text1"/>
                <w:lang w:val="uk-UA"/>
              </w:rPr>
              <w:t xml:space="preserve">грн</w:t>
            </w:r>
            <w:r>
              <w:rPr>
                <w:color w:val="000000" w:themeColor="text1"/>
                <w:lang w:val="uk-UA"/>
              </w:rPr>
              <w:t xml:space="preserve">).</w:t>
            </w:r>
            <w:r>
              <w:rPr>
                <w:color w:val="000000" w:themeColor="text1"/>
                <w:lang w:val="uk-UA"/>
              </w:rPr>
            </w:r>
          </w:p>
        </w:tc>
        <w:tc>
          <w:tcPr>
            <w:gridSpan w:val="4"/>
            <w:tcBorders/>
            <w:tcW w:w="3685" w:type="dxa"/>
            <w:textDirection w:val="lrTb"/>
            <w:noWrap w:val="false"/>
          </w:tcPr>
          <w:p>
            <w:pPr>
              <w:pStyle w:val="872"/>
              <w:numPr>
                <w:ilvl w:val="1"/>
                <w:numId w:val="24"/>
              </w:numPr>
              <w:pBdr/>
              <w:tabs>
                <w:tab w:val="left" w:leader="none" w:pos="567"/>
              </w:tabs>
              <w:spacing w:after="0" w:afterAutospacing="0" w:before="0" w:beforeAutospacing="0" w:line="240" w:lineRule="auto"/>
              <w:ind w:left="0"/>
              <w:jc w:val="center"/>
              <w:outlineLvl w:val="0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Орієнтовна</w:t>
            </w:r>
            <w:r>
              <w:rPr>
                <w:color w:val="000000" w:themeColor="text1"/>
                <w:lang w:val="uk-UA"/>
              </w:rPr>
              <w:t xml:space="preserve"> сума (</w:t>
            </w:r>
            <w:r>
              <w:rPr>
                <w:color w:val="000000" w:themeColor="text1"/>
                <w:lang w:val="uk-UA"/>
              </w:rPr>
              <w:t xml:space="preserve">тис</w:t>
            </w:r>
            <w:r>
              <w:rPr>
                <w:color w:val="000000" w:themeColor="text1"/>
                <w:lang w:val="uk-UA"/>
              </w:rPr>
              <w:t xml:space="preserve">.г</w:t>
            </w:r>
            <w:r>
              <w:rPr>
                <w:color w:val="000000" w:themeColor="text1"/>
                <w:lang w:val="uk-UA"/>
              </w:rPr>
              <w:t xml:space="preserve">рн</w:t>
            </w:r>
            <w:r>
              <w:rPr>
                <w:color w:val="000000" w:themeColor="text1"/>
                <w:lang w:val="uk-UA"/>
              </w:rPr>
              <w:t xml:space="preserve">.)</w:t>
            </w:r>
            <w:r>
              <w:rPr>
                <w:color w:val="000000" w:themeColor="text1"/>
                <w:lang w:val="uk-UA"/>
              </w:rPr>
            </w:r>
          </w:p>
        </w:tc>
      </w:tr>
      <w:tr>
        <w:trPr>
          <w:trHeight w:val="58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pStyle w:val="872"/>
              <w:numPr>
                <w:ilvl w:val="1"/>
                <w:numId w:val="24"/>
              </w:numPr>
              <w:pBdr/>
              <w:tabs>
                <w:tab w:val="left" w:leader="none" w:pos="567"/>
              </w:tabs>
              <w:spacing w:after="0" w:line="240" w:lineRule="auto"/>
              <w:ind w:left="0"/>
              <w:jc w:val="both"/>
              <w:outlineLvl w:val="0"/>
              <w:rPr/>
            </w:pPr>
            <w:r/>
            <w:r/>
          </w:p>
        </w:tc>
        <w:tc>
          <w:tcPr>
            <w:tcBorders/>
            <w:tcW w:w="5103" w:type="dxa"/>
            <w:vMerge w:val="continue"/>
            <w:textDirection w:val="lrTb"/>
            <w:noWrap w:val="false"/>
          </w:tcPr>
          <w:p>
            <w:pPr>
              <w:pStyle w:val="872"/>
              <w:numPr>
                <w:ilvl w:val="1"/>
                <w:numId w:val="24"/>
              </w:numPr>
              <w:pBdr/>
              <w:tabs>
                <w:tab w:val="left" w:leader="none" w:pos="567"/>
              </w:tabs>
              <w:spacing w:after="0" w:line="240" w:lineRule="auto"/>
              <w:ind w:left="0"/>
              <w:jc w:val="both"/>
              <w:outlineLvl w:val="0"/>
              <w:rPr/>
            </w:pPr>
            <w:r/>
            <w:r/>
          </w:p>
        </w:tc>
        <w:tc>
          <w:tcPr>
            <w:tcBorders/>
            <w:tcW w:w="88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202</w:t>
            </w:r>
            <w:r>
              <w:rPr>
                <w:color w:val="000000" w:themeColor="text1"/>
                <w:lang w:val="uk-UA"/>
              </w:rPr>
              <w:t xml:space="preserve">5</w:t>
            </w:r>
            <w:r>
              <w:rPr>
                <w:color w:val="000000" w:themeColor="text1"/>
                <w:lang w:val="uk-UA"/>
              </w:rPr>
            </w:r>
          </w:p>
        </w:tc>
        <w:tc>
          <w:tcPr>
            <w:tcBorders/>
            <w:tcW w:w="88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202</w:t>
            </w:r>
            <w:r>
              <w:rPr>
                <w:color w:val="000000" w:themeColor="text1"/>
                <w:lang w:val="uk-UA"/>
              </w:rPr>
              <w:t xml:space="preserve">6</w:t>
            </w:r>
            <w:r>
              <w:rPr>
                <w:color w:val="000000" w:themeColor="text1"/>
                <w:lang w:val="uk-UA"/>
              </w:rPr>
            </w:r>
          </w:p>
        </w:tc>
        <w:tc>
          <w:tcPr>
            <w:tcBorders/>
            <w:tcW w:w="88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202</w:t>
            </w:r>
            <w:r>
              <w:rPr>
                <w:color w:val="000000" w:themeColor="text1"/>
                <w:lang w:val="uk-UA"/>
              </w:rPr>
              <w:t xml:space="preserve">7</w:t>
            </w:r>
            <w:r>
              <w:rPr>
                <w:color w:val="000000" w:themeColor="text1"/>
                <w:lang w:val="uk-UA"/>
              </w:rPr>
            </w:r>
          </w:p>
        </w:tc>
        <w:tc>
          <w:tcPr>
            <w:tcBorders/>
            <w:tcW w:w="102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всього</w:t>
            </w:r>
            <w:r>
              <w:rPr>
                <w:color w:val="000000" w:themeColor="text1"/>
                <w:lang w:val="uk-UA"/>
              </w:rPr>
            </w:r>
          </w:p>
        </w:tc>
      </w:tr>
      <w:tr>
        <w:trPr>
          <w:trHeight w:val="1579"/>
        </w:trPr>
        <w:tc>
          <w:tcPr>
            <w:tcBorders/>
            <w:tcW w:w="851" w:type="dxa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Bdr/>
              <w:spacing w:after="0" w:afterAutospacing="0" w:before="0" w:beforeAutospacing="0" w:line="240" w:lineRule="auto"/>
              <w:ind/>
              <w:rPr>
                <w:lang w:val="uk-UA"/>
              </w:rPr>
            </w:pPr>
            <w:r>
              <w:rPr>
                <w:lang w:val="uk-UA"/>
              </w:rPr>
              <w:t xml:space="preserve">9</w:t>
            </w:r>
            <w:r>
              <w:rPr>
                <w:lang w:val="uk-UA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rPr>
                <w:lang w:val="uk-UA"/>
              </w:rPr>
            </w:pPr>
            <w:r>
              <w:rPr>
                <w:lang w:val="uk-UA"/>
              </w:rPr>
              <w:t xml:space="preserve">Надання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грошової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допомоги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військовослужбовцям</w:t>
            </w:r>
            <w:r>
              <w:rPr>
                <w:lang w:val="uk-UA"/>
              </w:rPr>
              <w:t xml:space="preserve"> (</w:t>
            </w:r>
            <w:r>
              <w:rPr>
                <w:lang w:val="uk-UA"/>
              </w:rPr>
              <w:t xml:space="preserve">учасникам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бойових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дій</w:t>
            </w:r>
            <w:r>
              <w:rPr>
                <w:lang w:val="uk-UA"/>
              </w:rPr>
              <w:t xml:space="preserve">), </w:t>
            </w:r>
            <w:r>
              <w:rPr>
                <w:lang w:val="uk-UA"/>
              </w:rPr>
              <w:t xml:space="preserve">які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звільнились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із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військової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служби</w:t>
            </w:r>
            <w:r>
              <w:rPr>
                <w:lang w:val="uk-UA"/>
              </w:rPr>
              <w:t xml:space="preserve"> за станом </w:t>
            </w:r>
            <w:r>
              <w:rPr>
                <w:lang w:val="uk-UA"/>
              </w:rPr>
              <w:t xml:space="preserve">здоров’я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або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за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сімейними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обставинами</w:t>
            </w:r>
            <w:r>
              <w:rPr>
                <w:lang w:val="uk-UA"/>
              </w:rPr>
              <w:t xml:space="preserve"> - 5 000 грн.</w:t>
            </w:r>
            <w:r>
              <w:rPr>
                <w:lang w:val="uk-UA"/>
              </w:rPr>
            </w:r>
          </w:p>
        </w:tc>
        <w:tc>
          <w:tcPr>
            <w:tcBorders/>
            <w:tcW w:w="886" w:type="dxa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rPr>
                <w:lang w:val="uk-UA"/>
              </w:rPr>
            </w:pPr>
            <w:r>
              <w:rPr>
                <w:lang w:val="uk-UA"/>
              </w:rPr>
              <w:t xml:space="preserve">-</w:t>
            </w:r>
            <w:r>
              <w:rPr>
                <w:lang w:val="uk-UA"/>
              </w:rPr>
            </w:r>
          </w:p>
        </w:tc>
        <w:tc>
          <w:tcPr>
            <w:tcBorders/>
            <w:tcW w:w="886" w:type="dxa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rPr>
                <w:lang w:val="uk-UA"/>
              </w:rPr>
            </w:pPr>
            <w:r>
              <w:rPr>
                <w:lang w:val="uk-UA"/>
              </w:rPr>
              <w:t xml:space="preserve">80</w:t>
            </w:r>
            <w:r>
              <w:rPr>
                <w:lang w:val="uk-UA"/>
              </w:rPr>
              <w:t xml:space="preserve">0</w:t>
            </w:r>
            <w:r>
              <w:rPr>
                <w:lang w:val="uk-UA"/>
              </w:rPr>
            </w:r>
          </w:p>
        </w:tc>
        <w:tc>
          <w:tcPr>
            <w:tcBorders/>
            <w:tcW w:w="886" w:type="dxa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rPr>
                <w:lang w:val="uk-UA"/>
              </w:rPr>
            </w:pPr>
            <w:r>
              <w:rPr>
                <w:lang w:val="uk-UA"/>
              </w:rPr>
              <w:t xml:space="preserve">5</w:t>
            </w:r>
            <w:r>
              <w:rPr>
                <w:lang w:val="uk-UA"/>
              </w:rPr>
              <w:t xml:space="preserve">00</w:t>
            </w:r>
            <w:r>
              <w:rPr>
                <w:lang w:val="uk-UA"/>
              </w:rPr>
            </w:r>
          </w:p>
        </w:tc>
        <w:tc>
          <w:tcPr>
            <w:tcBorders/>
            <w:tcW w:w="1027" w:type="dxa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rPr>
                <w:lang w:val="uk-UA"/>
              </w:rPr>
            </w:pPr>
            <w:r>
              <w:rPr>
                <w:lang w:val="uk-UA"/>
              </w:rPr>
              <w:t xml:space="preserve">130</w:t>
            </w:r>
            <w:r>
              <w:rPr>
                <w:lang w:val="uk-UA"/>
              </w:rPr>
              <w:t xml:space="preserve">0</w:t>
            </w:r>
            <w:r>
              <w:rPr>
                <w:lang w:val="uk-UA"/>
              </w:rPr>
            </w:r>
          </w:p>
        </w:tc>
      </w:tr>
    </w:tbl>
    <w:p>
      <w:pPr>
        <w:pStyle w:val="87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0"/>
        </w:tabs>
        <w:spacing w:after="0" w:afterAutospacing="0" w:before="0" w:beforeAutospacing="0" w:line="240" w:lineRule="auto"/>
        <w:ind w:firstLine="567" w:left="0"/>
        <w:jc w:val="both"/>
        <w:outlineLvl w:val="0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1.3</w:t>
      </w:r>
      <w:r>
        <w:rPr>
          <w:color w:val="000000" w:themeColor="text1"/>
          <w:lang w:val="uk-UA"/>
        </w:rPr>
        <w:t xml:space="preserve">. </w:t>
      </w:r>
      <w:r>
        <w:rPr>
          <w:color w:val="000000" w:themeColor="text1"/>
          <w:lang w:val="uk-UA"/>
        </w:rPr>
        <w:t xml:space="preserve">П</w:t>
      </w:r>
      <w:r>
        <w:rPr>
          <w:color w:val="000000" w:themeColor="text1"/>
          <w:lang w:val="uk-UA"/>
        </w:rPr>
        <w:t xml:space="preserve">ідсумков</w:t>
      </w:r>
      <w:r>
        <w:rPr>
          <w:color w:val="000000" w:themeColor="text1"/>
          <w:lang w:val="uk-UA"/>
        </w:rPr>
        <w:t xml:space="preserve">ий</w:t>
      </w:r>
      <w:r>
        <w:rPr>
          <w:color w:val="000000" w:themeColor="text1"/>
          <w:lang w:val="uk-UA"/>
        </w:rPr>
        <w:t xml:space="preserve"> рядок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розділу</w:t>
      </w:r>
      <w:r>
        <w:rPr>
          <w:color w:val="000000" w:themeColor="text1"/>
          <w:lang w:val="uk-UA"/>
        </w:rPr>
        <w:t xml:space="preserve"> 7</w:t>
      </w:r>
      <w:r>
        <w:rPr>
          <w:color w:val="000000" w:themeColor="text1"/>
          <w:lang w:val="uk-UA"/>
        </w:rPr>
        <w:t xml:space="preserve"> </w:t>
      </w:r>
      <w:r>
        <w:rPr>
          <w:rFonts w:eastAsia="Times New Roman"/>
          <w:color w:val="000000" w:themeColor="text1"/>
          <w:lang w:val="uk-UA"/>
        </w:rPr>
        <w:t xml:space="preserve">«</w:t>
      </w:r>
      <w:r>
        <w:rPr>
          <w:color w:val="000000" w:themeColor="text1"/>
          <w:lang w:val="uk-UA"/>
        </w:rPr>
        <w:t xml:space="preserve">Заходи та </w:t>
      </w:r>
      <w:r>
        <w:rPr>
          <w:color w:val="000000" w:themeColor="text1"/>
          <w:lang w:val="uk-UA"/>
        </w:rPr>
        <w:t xml:space="preserve">фінансове</w:t>
      </w:r>
      <w:r>
        <w:rPr>
          <w:color w:val="000000" w:themeColor="text1"/>
          <w:lang w:val="uk-UA"/>
        </w:rPr>
        <w:t xml:space="preserve"> </w:t>
      </w:r>
      <w:r>
        <w:rPr>
          <w:rFonts w:eastAsia="Times New Roman"/>
          <w:color w:val="000000" w:themeColor="text1"/>
          <w:lang w:val="uk-UA"/>
        </w:rPr>
        <w:t xml:space="preserve">забезпечення</w:t>
      </w:r>
      <w:r>
        <w:rPr>
          <w:rFonts w:eastAsia="Times New Roman"/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Програми</w:t>
      </w:r>
      <w:r>
        <w:rPr>
          <w:rFonts w:eastAsia="Times New Roman"/>
          <w:color w:val="000000" w:themeColor="text1"/>
          <w:lang w:val="uk-UA"/>
        </w:rPr>
        <w:t xml:space="preserve">»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залишаються без змін</w:t>
      </w:r>
      <w:r>
        <w:rPr>
          <w:color w:val="000000" w:themeColor="text1"/>
          <w:lang w:val="uk-UA"/>
        </w:rPr>
        <w:t xml:space="preserve">:</w:t>
      </w:r>
      <w:r>
        <w:rPr>
          <w:color w:val="000000" w:themeColor="text1"/>
          <w:lang w:val="uk-UA"/>
        </w:rPr>
      </w:r>
    </w:p>
    <w:tbl>
      <w:tblPr>
        <w:tblStyle w:val="884"/>
        <w:tblInd w:w="108" w:type="dxa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1841"/>
        <w:gridCol w:w="1949"/>
        <w:gridCol w:w="1949"/>
        <w:gridCol w:w="1949"/>
        <w:gridCol w:w="1949"/>
      </w:tblGrid>
      <w:tr>
        <w:trPr>
          <w:trHeight w:val="142"/>
        </w:trPr>
        <w:tc>
          <w:tcPr>
            <w:tcBorders/>
            <w:tcW w:w="1841" w:type="dxa"/>
            <w:textDirection w:val="lrTb"/>
            <w:noWrap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color w:val="000000" w:themeColor="text1"/>
                <w:sz w:val="20"/>
                <w:szCs w:val="24"/>
                <w:lang w:val="uk-UA"/>
              </w:rPr>
            </w:pPr>
            <w:r>
              <w:rPr>
                <w:color w:val="000000" w:themeColor="text1"/>
                <w:sz w:val="20"/>
                <w:szCs w:val="24"/>
                <w:lang w:val="uk-UA" w:bidi="uk-UA"/>
              </w:rPr>
            </w:r>
            <w:r>
              <w:rPr>
                <w:color w:val="000000" w:themeColor="text1"/>
                <w:sz w:val="20"/>
                <w:szCs w:val="24"/>
                <w:lang w:val="uk-UA"/>
              </w:rPr>
            </w:r>
          </w:p>
        </w:tc>
        <w:tc>
          <w:tcPr>
            <w:tcBorders/>
            <w:tcW w:w="1949" w:type="dxa"/>
            <w:textDirection w:val="lrTb"/>
            <w:noWrap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202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5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р.</w:t>
            </w:r>
            <w:r>
              <w:rPr>
                <w:color w:val="000000" w:themeColor="text1"/>
                <w:sz w:val="24"/>
                <w:szCs w:val="24"/>
                <w:lang w:val="uk-UA"/>
              </w:rPr>
            </w:r>
          </w:p>
        </w:tc>
        <w:tc>
          <w:tcPr>
            <w:tcBorders/>
            <w:tcW w:w="1949" w:type="dxa"/>
            <w:textDirection w:val="lrTb"/>
            <w:noWrap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202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6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р.</w:t>
            </w:r>
            <w:r>
              <w:rPr>
                <w:color w:val="000000" w:themeColor="text1"/>
                <w:sz w:val="24"/>
                <w:szCs w:val="24"/>
                <w:lang w:val="uk-UA"/>
              </w:rPr>
            </w:r>
          </w:p>
        </w:tc>
        <w:tc>
          <w:tcPr>
            <w:tcBorders/>
            <w:tcW w:w="1949" w:type="dxa"/>
            <w:textDirection w:val="lrTb"/>
            <w:noWrap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202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7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р.</w:t>
            </w:r>
            <w:r>
              <w:rPr>
                <w:color w:val="000000" w:themeColor="text1"/>
                <w:sz w:val="24"/>
                <w:szCs w:val="24"/>
                <w:lang w:val="uk-UA"/>
              </w:rPr>
            </w:r>
          </w:p>
        </w:tc>
        <w:tc>
          <w:tcPr>
            <w:tcBorders/>
            <w:tcW w:w="1949" w:type="dxa"/>
            <w:textDirection w:val="lrTb"/>
            <w:noWrap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Всього</w:t>
            </w:r>
            <w:r>
              <w:rPr>
                <w:color w:val="000000" w:themeColor="text1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1841" w:type="dxa"/>
            <w:textDirection w:val="lrTb"/>
            <w:noWrap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Всього</w:t>
            </w:r>
            <w:r>
              <w:rPr>
                <w:color w:val="000000" w:themeColor="text1"/>
                <w:lang w:val="uk-UA"/>
              </w:rPr>
              <w:t xml:space="preserve">:</w:t>
            </w:r>
            <w:r>
              <w:rPr>
                <w:color w:val="000000" w:themeColor="text1"/>
                <w:lang w:val="uk-UA"/>
              </w:rPr>
            </w:r>
          </w:p>
        </w:tc>
        <w:tc>
          <w:tcPr>
            <w:tcBorders/>
            <w:tcW w:w="1949" w:type="dxa"/>
            <w:textDirection w:val="lrTb"/>
            <w:noWrap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9560</w:t>
            </w:r>
            <w:r>
              <w:rPr>
                <w:color w:val="000000" w:themeColor="text1"/>
                <w:lang w:val="uk-UA"/>
              </w:rPr>
            </w:r>
          </w:p>
        </w:tc>
        <w:tc>
          <w:tcPr>
            <w:tcBorders/>
            <w:tcW w:w="1949" w:type="dxa"/>
            <w:textDirection w:val="lrTb"/>
            <w:noWrap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10</w:t>
            </w:r>
            <w:r>
              <w:rPr>
                <w:color w:val="000000" w:themeColor="text1"/>
                <w:lang w:val="uk-UA"/>
              </w:rPr>
              <w:t xml:space="preserve">3</w:t>
            </w:r>
            <w:r>
              <w:rPr>
                <w:color w:val="000000" w:themeColor="text1"/>
                <w:lang w:val="uk-UA"/>
              </w:rPr>
              <w:t xml:space="preserve">60</w:t>
            </w:r>
            <w:r>
              <w:rPr>
                <w:color w:val="000000" w:themeColor="text1"/>
                <w:lang w:val="uk-UA"/>
              </w:rPr>
            </w:r>
          </w:p>
        </w:tc>
        <w:tc>
          <w:tcPr>
            <w:tcBorders/>
            <w:tcW w:w="1949" w:type="dxa"/>
            <w:textDirection w:val="lrTb"/>
            <w:noWrap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10060</w:t>
            </w:r>
            <w:r>
              <w:rPr>
                <w:color w:val="000000" w:themeColor="text1"/>
                <w:lang w:val="uk-UA"/>
              </w:rPr>
            </w:r>
          </w:p>
        </w:tc>
        <w:tc>
          <w:tcPr>
            <w:tcBorders/>
            <w:tcW w:w="1949" w:type="dxa"/>
            <w:textDirection w:val="lrTb"/>
            <w:noWrap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29</w:t>
            </w:r>
            <w:r>
              <w:rPr>
                <w:color w:val="000000" w:themeColor="text1"/>
                <w:lang w:val="uk-UA"/>
              </w:rPr>
              <w:t xml:space="preserve">9</w:t>
            </w:r>
            <w:r>
              <w:rPr>
                <w:color w:val="000000" w:themeColor="text1"/>
                <w:lang w:val="uk-UA"/>
              </w:rPr>
              <w:t xml:space="preserve">80</w:t>
            </w:r>
            <w:r>
              <w:rPr>
                <w:color w:val="000000" w:themeColor="text1"/>
                <w:lang w:val="uk-UA"/>
              </w:rPr>
            </w:r>
          </w:p>
        </w:tc>
      </w:tr>
    </w:tbl>
    <w:p>
      <w:pPr>
        <w:pStyle w:val="1028"/>
        <w:numPr>
          <w:ilvl w:val="0"/>
          <w:numId w:val="29"/>
        </w:numPr>
        <w:pBdr/>
        <w:tabs>
          <w:tab w:val="left" w:leader="none" w:pos="567"/>
          <w:tab w:val="left" w:leader="none" w:pos="850"/>
          <w:tab w:val="left" w:leader="none" w:pos="992"/>
        </w:tabs>
        <w:spacing w:after="0" w:afterAutospacing="0" w:before="0" w:beforeAutospacing="0" w:line="240" w:lineRule="auto"/>
        <w:ind w:firstLine="567"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Розділ 5 </w:t>
      </w:r>
      <w:r>
        <w:rPr>
          <w:color w:val="000000" w:themeColor="text1"/>
          <w:sz w:val="28"/>
          <w:szCs w:val="28"/>
          <w:lang w:val="uk-UA"/>
        </w:rPr>
        <w:t xml:space="preserve">Порядк</w:t>
      </w:r>
      <w:r>
        <w:rPr>
          <w:color w:val="000000" w:themeColor="text1"/>
          <w:sz w:val="28"/>
          <w:szCs w:val="28"/>
          <w:lang w:val="uk-UA"/>
        </w:rPr>
        <w:t xml:space="preserve">у </w:t>
      </w:r>
      <w:r>
        <w:rPr>
          <w:color w:val="000000" w:themeColor="text1"/>
          <w:sz w:val="28"/>
          <w:szCs w:val="28"/>
          <w:lang w:val="uk-UA"/>
        </w:rPr>
        <w:t xml:space="preserve">реалізації Програми соціальної підтримки жителів Менської </w:t>
      </w:r>
      <w:r>
        <w:rPr>
          <w:color w:val="000000" w:themeColor="text1"/>
          <w:sz w:val="28"/>
          <w:szCs w:val="28"/>
          <w:lang w:val="uk-UA"/>
        </w:rPr>
        <w:t xml:space="preserve">міської </w:t>
      </w:r>
      <w:r>
        <w:rPr>
          <w:color w:val="000000" w:themeColor="text1"/>
          <w:sz w:val="28"/>
          <w:szCs w:val="28"/>
          <w:lang w:val="uk-UA"/>
        </w:rPr>
        <w:t xml:space="preserve">територіальної громади на 2025 – 2027 роки </w:t>
      </w:r>
      <w:r>
        <w:rPr>
          <w:color w:val="000000" w:themeColor="text1"/>
          <w:sz w:val="28"/>
          <w:szCs w:val="28"/>
          <w:lang w:val="uk-UA"/>
        </w:rPr>
        <w:t xml:space="preserve">в новій редакції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затвердженої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рішенням</w:t>
      </w:r>
      <w:r>
        <w:rPr>
          <w:color w:val="000000" w:themeColor="text1"/>
          <w:sz w:val="28"/>
          <w:szCs w:val="28"/>
          <w:lang w:val="uk-UA"/>
        </w:rPr>
        <w:t xml:space="preserve"> 68 </w:t>
      </w:r>
      <w:r>
        <w:rPr>
          <w:color w:val="000000" w:themeColor="text1"/>
          <w:sz w:val="28"/>
          <w:szCs w:val="28"/>
          <w:lang w:val="uk-UA"/>
        </w:rPr>
        <w:t xml:space="preserve">сесії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Менської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міської</w:t>
      </w:r>
      <w:r>
        <w:rPr>
          <w:color w:val="000000" w:themeColor="text1"/>
          <w:sz w:val="28"/>
          <w:szCs w:val="28"/>
          <w:lang w:val="uk-UA"/>
        </w:rPr>
        <w:t xml:space="preserve"> ради 8 </w:t>
      </w:r>
      <w:r>
        <w:rPr>
          <w:color w:val="000000" w:themeColor="text1"/>
          <w:sz w:val="28"/>
          <w:szCs w:val="28"/>
          <w:lang w:val="uk-UA"/>
        </w:rPr>
        <w:t xml:space="preserve">скликання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від</w:t>
      </w:r>
      <w:r>
        <w:rPr>
          <w:color w:val="000000" w:themeColor="text1"/>
          <w:sz w:val="28"/>
          <w:szCs w:val="28"/>
          <w:lang w:val="uk-UA"/>
        </w:rPr>
        <w:t xml:space="preserve"> 18 </w:t>
      </w:r>
      <w:r>
        <w:rPr>
          <w:color w:val="000000" w:themeColor="text1"/>
          <w:sz w:val="28"/>
          <w:szCs w:val="28"/>
          <w:lang w:val="uk-UA"/>
        </w:rPr>
        <w:t xml:space="preserve">грудня</w:t>
      </w:r>
      <w:r>
        <w:rPr>
          <w:color w:val="000000" w:themeColor="text1"/>
          <w:sz w:val="28"/>
          <w:szCs w:val="28"/>
          <w:lang w:val="uk-UA"/>
        </w:rPr>
        <w:t xml:space="preserve"> 2025 року  № 732 “</w:t>
      </w:r>
      <w:r>
        <w:rPr>
          <w:color w:val="000000" w:themeColor="text1"/>
          <w:sz w:val="28"/>
          <w:szCs w:val="28"/>
          <w:lang w:val="uk-UA"/>
        </w:rPr>
        <w:t xml:space="preserve">Надання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грошової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допомоги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військовослужбовцям</w:t>
      </w:r>
      <w:r>
        <w:rPr>
          <w:color w:val="000000" w:themeColor="text1"/>
          <w:sz w:val="28"/>
          <w:szCs w:val="28"/>
          <w:lang w:val="uk-UA"/>
        </w:rPr>
        <w:t xml:space="preserve"> (</w:t>
      </w:r>
      <w:r>
        <w:rPr>
          <w:color w:val="000000" w:themeColor="text1"/>
          <w:sz w:val="28"/>
          <w:szCs w:val="28"/>
          <w:lang w:val="uk-UA"/>
        </w:rPr>
        <w:t xml:space="preserve">учасникам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бойових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дій</w:t>
      </w:r>
      <w:r>
        <w:rPr>
          <w:color w:val="000000" w:themeColor="text1"/>
          <w:sz w:val="28"/>
          <w:szCs w:val="28"/>
          <w:lang w:val="uk-UA"/>
        </w:rPr>
        <w:t xml:space="preserve">), </w:t>
      </w:r>
      <w:r>
        <w:rPr>
          <w:color w:val="000000" w:themeColor="text1"/>
          <w:sz w:val="28"/>
          <w:szCs w:val="28"/>
          <w:lang w:val="uk-UA"/>
        </w:rPr>
        <w:t xml:space="preserve">які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звільнились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із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військової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служби</w:t>
      </w:r>
      <w:r>
        <w:rPr>
          <w:color w:val="000000" w:themeColor="text1"/>
          <w:sz w:val="28"/>
          <w:szCs w:val="28"/>
          <w:lang w:val="uk-UA"/>
        </w:rPr>
        <w:t xml:space="preserve"> за станом </w:t>
      </w:r>
      <w:r>
        <w:rPr>
          <w:color w:val="000000" w:themeColor="text1"/>
          <w:sz w:val="28"/>
          <w:szCs w:val="28"/>
          <w:lang w:val="uk-UA"/>
        </w:rPr>
        <w:t xml:space="preserve">здоров’я</w:t>
      </w:r>
      <w:r>
        <w:rPr>
          <w:color w:val="000000" w:themeColor="text1"/>
          <w:sz w:val="28"/>
          <w:szCs w:val="28"/>
          <w:lang w:val="uk-UA"/>
        </w:rPr>
        <w:t xml:space="preserve">, за </w:t>
      </w:r>
      <w:r>
        <w:rPr>
          <w:color w:val="000000" w:themeColor="text1"/>
          <w:sz w:val="28"/>
          <w:szCs w:val="28"/>
          <w:lang w:val="uk-UA"/>
        </w:rPr>
        <w:t xml:space="preserve">сімейними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обставинами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або</w:t>
      </w:r>
      <w:r>
        <w:rPr>
          <w:color w:val="000000" w:themeColor="text1"/>
          <w:sz w:val="28"/>
          <w:szCs w:val="28"/>
          <w:lang w:val="uk-UA"/>
        </w:rPr>
        <w:t xml:space="preserve"> у </w:t>
      </w:r>
      <w:r>
        <w:rPr>
          <w:color w:val="000000" w:themeColor="text1"/>
          <w:sz w:val="28"/>
          <w:szCs w:val="28"/>
          <w:lang w:val="uk-UA"/>
        </w:rPr>
        <w:t xml:space="preserve">зв’язку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зі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звільненням</w:t>
      </w:r>
      <w:r>
        <w:rPr>
          <w:color w:val="000000" w:themeColor="text1"/>
          <w:sz w:val="28"/>
          <w:szCs w:val="28"/>
          <w:lang w:val="uk-UA"/>
        </w:rPr>
        <w:t xml:space="preserve"> з полону</w:t>
      </w:r>
      <w:r>
        <w:rPr>
          <w:color w:val="000000" w:themeColor="text1"/>
          <w:sz w:val="28"/>
          <w:szCs w:val="28"/>
          <w:lang w:val="uk-UA"/>
        </w:rPr>
        <w:t xml:space="preserve">”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викласти в редакції:</w:t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1045"/>
        <w:pBdr/>
        <w:spacing w:after="0" w:afterAutospacing="0" w:before="0" w:beforeAutospacing="0" w:line="240" w:lineRule="auto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“</w:t>
      </w:r>
      <w:r>
        <w:rPr>
          <w:color w:val="000000" w:themeColor="text1"/>
          <w:lang w:val="uk-UA"/>
        </w:rPr>
        <w:t xml:space="preserve">Право на </w:t>
      </w:r>
      <w:r>
        <w:rPr>
          <w:color w:val="000000" w:themeColor="text1"/>
          <w:lang w:val="uk-UA"/>
        </w:rPr>
        <w:t xml:space="preserve">отримання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допомоги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мають</w:t>
      </w:r>
      <w:r>
        <w:rPr>
          <w:color w:val="000000" w:themeColor="text1"/>
          <w:lang w:val="uk-UA"/>
        </w:rPr>
        <w:t xml:space="preserve"> особи, </w:t>
      </w:r>
      <w:r>
        <w:rPr>
          <w:color w:val="000000" w:themeColor="text1"/>
          <w:lang w:val="uk-UA"/>
        </w:rPr>
        <w:t xml:space="preserve">які</w:t>
      </w:r>
      <w:r>
        <w:rPr>
          <w:color w:val="000000" w:themeColor="text1"/>
          <w:lang w:val="uk-UA"/>
        </w:rPr>
        <w:t xml:space="preserve"> проходили </w:t>
      </w:r>
      <w:r>
        <w:rPr>
          <w:color w:val="000000" w:themeColor="text1"/>
          <w:lang w:val="uk-UA"/>
        </w:rPr>
        <w:t xml:space="preserve">військову</w:t>
      </w:r>
      <w:r>
        <w:rPr>
          <w:color w:val="000000" w:themeColor="text1"/>
          <w:lang w:val="uk-UA"/>
        </w:rPr>
        <w:t xml:space="preserve"> службу у </w:t>
      </w:r>
      <w:r>
        <w:rPr>
          <w:color w:val="000000" w:themeColor="text1"/>
          <w:lang w:val="uk-UA"/>
        </w:rPr>
        <w:t xml:space="preserve">Збройних</w:t>
      </w:r>
      <w:r>
        <w:rPr>
          <w:color w:val="000000" w:themeColor="text1"/>
          <w:lang w:val="uk-UA"/>
        </w:rPr>
        <w:t xml:space="preserve"> Силах </w:t>
      </w:r>
      <w:r>
        <w:rPr>
          <w:color w:val="000000" w:themeColor="text1"/>
          <w:lang w:val="uk-UA"/>
        </w:rPr>
        <w:t xml:space="preserve">України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або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інших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військових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формуваннях</w:t>
      </w:r>
      <w:r>
        <w:rPr>
          <w:color w:val="000000" w:themeColor="text1"/>
          <w:lang w:val="uk-UA"/>
        </w:rPr>
        <w:t xml:space="preserve">, </w:t>
      </w:r>
      <w:r>
        <w:rPr>
          <w:color w:val="000000" w:themeColor="text1"/>
          <w:lang w:val="uk-UA"/>
        </w:rPr>
        <w:t xml:space="preserve">утворених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відповідно</w:t>
      </w:r>
      <w:r>
        <w:rPr>
          <w:color w:val="000000" w:themeColor="text1"/>
          <w:lang w:val="uk-UA"/>
        </w:rPr>
        <w:t xml:space="preserve"> до </w:t>
      </w:r>
      <w:r>
        <w:rPr>
          <w:color w:val="000000" w:themeColor="text1"/>
          <w:lang w:val="uk-UA"/>
        </w:rPr>
        <w:t xml:space="preserve">законів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України</w:t>
      </w:r>
      <w:r>
        <w:rPr>
          <w:color w:val="000000" w:themeColor="text1"/>
          <w:lang w:val="uk-UA"/>
        </w:rPr>
        <w:t xml:space="preserve">, у </w:t>
      </w:r>
      <w:r>
        <w:rPr>
          <w:color w:val="000000" w:themeColor="text1"/>
          <w:lang w:val="uk-UA"/>
        </w:rPr>
        <w:t xml:space="preserve">період</w:t>
      </w:r>
      <w:r>
        <w:rPr>
          <w:color w:val="000000" w:themeColor="text1"/>
          <w:lang w:val="uk-UA"/>
        </w:rPr>
        <w:t xml:space="preserve"> з лютого 2022 року, та </w:t>
      </w:r>
      <w:r>
        <w:rPr>
          <w:color w:val="000000" w:themeColor="text1"/>
          <w:lang w:val="uk-UA"/>
        </w:rPr>
        <w:t xml:space="preserve">звільнені</w:t>
      </w:r>
      <w:r>
        <w:rPr>
          <w:color w:val="000000" w:themeColor="text1"/>
          <w:lang w:val="uk-UA"/>
        </w:rPr>
        <w:t xml:space="preserve"> з </w:t>
      </w:r>
      <w:r>
        <w:rPr>
          <w:color w:val="000000" w:themeColor="text1"/>
          <w:lang w:val="uk-UA"/>
        </w:rPr>
        <w:t xml:space="preserve">військової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служби</w:t>
      </w:r>
      <w:r>
        <w:rPr>
          <w:color w:val="000000" w:themeColor="text1"/>
          <w:lang w:val="uk-UA"/>
        </w:rPr>
        <w:t xml:space="preserve"> за станом </w:t>
      </w:r>
      <w:r>
        <w:rPr>
          <w:color w:val="000000" w:themeColor="text1"/>
          <w:lang w:val="uk-UA"/>
        </w:rPr>
        <w:t xml:space="preserve">здоров’я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або</w:t>
      </w:r>
      <w:r>
        <w:rPr>
          <w:color w:val="000000" w:themeColor="text1"/>
          <w:lang w:val="uk-UA"/>
        </w:rPr>
        <w:t xml:space="preserve"> за </w:t>
      </w:r>
      <w:r>
        <w:rPr>
          <w:color w:val="000000" w:themeColor="text1"/>
          <w:lang w:val="uk-UA"/>
        </w:rPr>
        <w:t xml:space="preserve">сімейними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обставинами</w:t>
      </w:r>
      <w:r>
        <w:rPr>
          <w:color w:val="000000" w:themeColor="text1"/>
          <w:lang w:val="uk-UA"/>
        </w:rPr>
        <w:t xml:space="preserve">, а </w:t>
      </w:r>
      <w:r>
        <w:rPr>
          <w:color w:val="000000" w:themeColor="text1"/>
          <w:lang w:val="uk-UA"/>
        </w:rPr>
        <w:t xml:space="preserve">також</w:t>
      </w:r>
      <w:r>
        <w:rPr>
          <w:color w:val="000000" w:themeColor="text1"/>
          <w:lang w:val="uk-UA"/>
        </w:rPr>
        <w:t xml:space="preserve"> особи, </w:t>
      </w:r>
      <w:r>
        <w:rPr>
          <w:color w:val="000000" w:themeColor="text1"/>
          <w:lang w:val="uk-UA"/>
        </w:rPr>
        <w:t xml:space="preserve">звільнені</w:t>
      </w:r>
      <w:r>
        <w:rPr>
          <w:color w:val="000000" w:themeColor="text1"/>
          <w:lang w:val="uk-UA"/>
        </w:rPr>
        <w:t xml:space="preserve"> з полону</w:t>
      </w:r>
      <w:r>
        <w:rPr>
          <w:color w:val="000000" w:themeColor="text1"/>
          <w:lang w:val="uk-UA"/>
        </w:rPr>
        <w:t xml:space="preserve">, за </w:t>
      </w:r>
      <w:r>
        <w:rPr>
          <w:color w:val="000000" w:themeColor="text1"/>
          <w:lang w:val="uk-UA"/>
        </w:rPr>
        <w:t xml:space="preserve">умови</w:t>
      </w:r>
      <w:r>
        <w:rPr>
          <w:color w:val="000000" w:themeColor="text1"/>
          <w:lang w:val="uk-UA"/>
        </w:rPr>
        <w:t xml:space="preserve">, </w:t>
      </w:r>
      <w:r>
        <w:rPr>
          <w:color w:val="000000" w:themeColor="text1"/>
          <w:lang w:val="uk-UA"/>
        </w:rPr>
        <w:t xml:space="preserve">що</w:t>
      </w:r>
      <w:r>
        <w:rPr>
          <w:color w:val="000000" w:themeColor="text1"/>
          <w:lang w:val="uk-UA"/>
        </w:rPr>
        <w:t xml:space="preserve"> на момент </w:t>
      </w:r>
      <w:r>
        <w:rPr>
          <w:color w:val="000000" w:themeColor="text1"/>
          <w:lang w:val="uk-UA"/>
        </w:rPr>
        <w:t xml:space="preserve">звернення</w:t>
      </w:r>
      <w:r>
        <w:rPr>
          <w:color w:val="000000" w:themeColor="text1"/>
          <w:lang w:val="uk-UA"/>
        </w:rPr>
        <w:t xml:space="preserve"> вони не </w:t>
      </w:r>
      <w:r>
        <w:rPr>
          <w:color w:val="000000" w:themeColor="text1"/>
          <w:lang w:val="uk-UA"/>
        </w:rPr>
        <w:t xml:space="preserve">перебувають</w:t>
      </w:r>
      <w:r>
        <w:rPr>
          <w:color w:val="000000" w:themeColor="text1"/>
          <w:lang w:val="uk-UA"/>
        </w:rPr>
        <w:t xml:space="preserve"> у </w:t>
      </w:r>
      <w:r>
        <w:rPr>
          <w:color w:val="000000" w:themeColor="text1"/>
          <w:lang w:val="uk-UA"/>
        </w:rPr>
        <w:t xml:space="preserve">розшуку</w:t>
      </w:r>
      <w:r>
        <w:rPr>
          <w:color w:val="000000" w:themeColor="text1"/>
          <w:lang w:val="uk-UA"/>
        </w:rPr>
        <w:t xml:space="preserve"> та не </w:t>
      </w:r>
      <w:r>
        <w:rPr>
          <w:color w:val="000000" w:themeColor="text1"/>
          <w:lang w:val="uk-UA"/>
        </w:rPr>
        <w:t xml:space="preserve">проходять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військову</w:t>
      </w:r>
      <w:r>
        <w:rPr>
          <w:color w:val="000000" w:themeColor="text1"/>
          <w:lang w:val="uk-UA"/>
        </w:rPr>
        <w:t xml:space="preserve"> службу у </w:t>
      </w:r>
      <w:r>
        <w:rPr>
          <w:color w:val="000000" w:themeColor="text1"/>
          <w:lang w:val="uk-UA"/>
        </w:rPr>
        <w:t xml:space="preserve">Збройних</w:t>
      </w:r>
      <w:r>
        <w:rPr>
          <w:color w:val="000000" w:themeColor="text1"/>
          <w:lang w:val="uk-UA"/>
        </w:rPr>
        <w:t xml:space="preserve"> Силах </w:t>
      </w:r>
      <w:r>
        <w:rPr>
          <w:color w:val="000000" w:themeColor="text1"/>
          <w:lang w:val="uk-UA"/>
        </w:rPr>
        <w:t xml:space="preserve">України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чи</w:t>
      </w:r>
      <w:r>
        <w:rPr>
          <w:color w:val="000000" w:themeColor="text1"/>
          <w:lang w:val="uk-UA"/>
        </w:rPr>
        <w:t xml:space="preserve">  в </w:t>
      </w:r>
      <w:r>
        <w:rPr>
          <w:color w:val="000000" w:themeColor="text1"/>
          <w:lang w:val="uk-UA"/>
        </w:rPr>
        <w:t xml:space="preserve">інших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в</w:t>
      </w:r>
      <w:r>
        <w:rPr>
          <w:color w:val="000000" w:themeColor="text1"/>
          <w:lang w:val="uk-UA"/>
        </w:rPr>
        <w:t xml:space="preserve">ійськових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формуваннях</w:t>
      </w:r>
      <w:r>
        <w:rPr>
          <w:color w:val="000000" w:themeColor="text1"/>
          <w:lang w:val="uk-UA"/>
        </w:rPr>
        <w:t xml:space="preserve">.</w:t>
      </w:r>
      <w:r>
        <w:rPr>
          <w:color w:val="000000" w:themeColor="text1"/>
          <w:lang w:val="uk-UA"/>
        </w:rPr>
      </w:r>
    </w:p>
    <w:p>
      <w:pPr>
        <w:pStyle w:val="1045"/>
        <w:pBdr/>
        <w:spacing w:after="0" w:afterAutospacing="0" w:before="0" w:beforeAutospacing="0" w:line="240" w:lineRule="auto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Для </w:t>
      </w:r>
      <w:r>
        <w:rPr>
          <w:color w:val="000000" w:themeColor="text1"/>
          <w:lang w:val="uk-UA"/>
        </w:rPr>
        <w:t xml:space="preserve">отримання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допомоги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військовослужбовець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особисто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подає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наступні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документи</w:t>
      </w:r>
      <w:r>
        <w:rPr>
          <w:color w:val="000000" w:themeColor="text1"/>
          <w:lang w:val="uk-UA"/>
        </w:rPr>
        <w:t xml:space="preserve">:</w:t>
      </w:r>
      <w:r>
        <w:rPr>
          <w:color w:val="000000" w:themeColor="text1"/>
          <w:lang w:val="uk-UA"/>
        </w:rPr>
      </w:r>
    </w:p>
    <w:p>
      <w:pPr>
        <w:pStyle w:val="1045"/>
        <w:pBdr/>
        <w:spacing w:after="0" w:afterAutospacing="0" w:before="0" w:beforeAutospacing="0" w:line="240" w:lineRule="auto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- </w:t>
      </w:r>
      <w:r>
        <w:rPr>
          <w:color w:val="000000" w:themeColor="text1"/>
          <w:lang w:val="uk-UA"/>
        </w:rPr>
        <w:t xml:space="preserve">заява</w:t>
      </w:r>
      <w:r>
        <w:rPr>
          <w:color w:val="000000" w:themeColor="text1"/>
          <w:lang w:val="uk-UA"/>
        </w:rPr>
        <w:t xml:space="preserve">;</w:t>
      </w:r>
      <w:r>
        <w:rPr>
          <w:color w:val="000000" w:themeColor="text1"/>
          <w:lang w:val="uk-UA"/>
        </w:rPr>
      </w:r>
    </w:p>
    <w:p>
      <w:pPr>
        <w:pStyle w:val="1045"/>
        <w:pBdr/>
        <w:spacing w:after="0" w:afterAutospacing="0" w:before="0" w:beforeAutospacing="0" w:line="240" w:lineRule="auto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-</w:t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 xml:space="preserve">копія</w:t>
      </w:r>
      <w:r>
        <w:rPr>
          <w:color w:val="000000" w:themeColor="text1"/>
          <w:lang w:val="uk-UA"/>
        </w:rPr>
        <w:t xml:space="preserve"> паспорта </w:t>
      </w:r>
      <w:r>
        <w:rPr>
          <w:color w:val="000000" w:themeColor="text1"/>
          <w:lang w:val="uk-UA"/>
        </w:rPr>
        <w:t xml:space="preserve">або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іншого</w:t>
      </w:r>
      <w:r>
        <w:rPr>
          <w:color w:val="000000" w:themeColor="text1"/>
          <w:lang w:val="uk-UA"/>
        </w:rPr>
        <w:t xml:space="preserve"> документу, </w:t>
      </w:r>
      <w:r>
        <w:rPr>
          <w:color w:val="000000" w:themeColor="text1"/>
          <w:lang w:val="uk-UA"/>
        </w:rPr>
        <w:t xml:space="preserve">що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посвідчує</w:t>
      </w:r>
      <w:r>
        <w:rPr>
          <w:color w:val="000000" w:themeColor="text1"/>
          <w:lang w:val="uk-UA"/>
        </w:rPr>
        <w:t xml:space="preserve"> особу;</w:t>
      </w:r>
      <w:r>
        <w:rPr>
          <w:color w:val="000000" w:themeColor="text1"/>
          <w:lang w:val="uk-UA"/>
        </w:rPr>
      </w:r>
    </w:p>
    <w:p>
      <w:pPr>
        <w:pStyle w:val="1045"/>
        <w:pBdr/>
        <w:spacing w:after="0" w:afterAutospacing="0" w:before="0" w:beforeAutospacing="0" w:line="240" w:lineRule="auto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-</w:t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 xml:space="preserve">копія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реєстраційного</w:t>
      </w:r>
      <w:r>
        <w:rPr>
          <w:color w:val="000000" w:themeColor="text1"/>
          <w:lang w:val="uk-UA"/>
        </w:rPr>
        <w:t xml:space="preserve"> номеру </w:t>
      </w:r>
      <w:r>
        <w:rPr>
          <w:color w:val="000000" w:themeColor="text1"/>
          <w:lang w:val="uk-UA"/>
        </w:rPr>
        <w:t xml:space="preserve">обл</w:t>
      </w:r>
      <w:r>
        <w:rPr>
          <w:color w:val="000000" w:themeColor="text1"/>
          <w:lang w:val="uk-UA"/>
        </w:rPr>
        <w:t xml:space="preserve">ікової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картки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платника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податків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заявника</w:t>
      </w:r>
      <w:r>
        <w:rPr>
          <w:color w:val="000000" w:themeColor="text1"/>
          <w:lang w:val="uk-UA"/>
        </w:rPr>
        <w:t xml:space="preserve">;</w:t>
      </w:r>
      <w:r>
        <w:rPr>
          <w:color w:val="000000" w:themeColor="text1"/>
          <w:lang w:val="uk-UA"/>
        </w:rPr>
      </w:r>
    </w:p>
    <w:p>
      <w:pPr>
        <w:pStyle w:val="1045"/>
        <w:pBdr/>
        <w:spacing w:after="0" w:afterAutospacing="0" w:before="0" w:beforeAutospacing="0" w:line="240" w:lineRule="auto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- </w:t>
      </w:r>
      <w:r>
        <w:rPr>
          <w:color w:val="000000" w:themeColor="text1"/>
          <w:lang w:val="uk-UA"/>
        </w:rPr>
        <w:t xml:space="preserve">витяг</w:t>
      </w:r>
      <w:r>
        <w:rPr>
          <w:color w:val="000000" w:themeColor="text1"/>
          <w:lang w:val="uk-UA"/>
        </w:rPr>
        <w:t xml:space="preserve"> з </w:t>
      </w:r>
      <w:r>
        <w:rPr>
          <w:color w:val="000000" w:themeColor="text1"/>
          <w:lang w:val="uk-UA"/>
        </w:rPr>
        <w:t xml:space="preserve">реєстру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територіальної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громади</w:t>
      </w:r>
      <w:r>
        <w:rPr>
          <w:color w:val="000000" w:themeColor="text1"/>
          <w:lang w:val="uk-UA"/>
        </w:rPr>
        <w:t xml:space="preserve">;</w:t>
      </w:r>
      <w:r>
        <w:rPr>
          <w:color w:val="000000" w:themeColor="text1"/>
          <w:lang w:val="uk-UA"/>
        </w:rPr>
      </w:r>
    </w:p>
    <w:p>
      <w:pPr>
        <w:pStyle w:val="1045"/>
        <w:pBdr/>
        <w:spacing w:after="0" w:afterAutospacing="0" w:before="0" w:beforeAutospacing="0" w:line="240" w:lineRule="auto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- </w:t>
      </w:r>
      <w:r>
        <w:rPr>
          <w:color w:val="000000" w:themeColor="text1"/>
          <w:lang w:val="uk-UA"/>
        </w:rPr>
        <w:t xml:space="preserve">документи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або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їх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завірені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копії</w:t>
      </w:r>
      <w:r>
        <w:rPr>
          <w:color w:val="000000" w:themeColor="text1"/>
          <w:lang w:val="uk-UA"/>
        </w:rPr>
        <w:t xml:space="preserve">, </w:t>
      </w:r>
      <w:r>
        <w:rPr>
          <w:color w:val="000000" w:themeColor="text1"/>
          <w:lang w:val="uk-UA"/>
        </w:rPr>
        <w:t xml:space="preserve">що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п</w:t>
      </w:r>
      <w:r>
        <w:rPr>
          <w:color w:val="000000" w:themeColor="text1"/>
          <w:lang w:val="uk-UA"/>
        </w:rPr>
        <w:t xml:space="preserve">ідтверджують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проживання</w:t>
      </w:r>
      <w:r>
        <w:rPr>
          <w:color w:val="000000" w:themeColor="text1"/>
          <w:lang w:val="uk-UA"/>
        </w:rPr>
        <w:t xml:space="preserve"> на </w:t>
      </w:r>
      <w:r>
        <w:rPr>
          <w:color w:val="000000" w:themeColor="text1"/>
          <w:lang w:val="uk-UA"/>
        </w:rPr>
        <w:t xml:space="preserve">території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громади</w:t>
      </w:r>
      <w:r>
        <w:rPr>
          <w:color w:val="000000" w:themeColor="text1"/>
          <w:lang w:val="uk-UA"/>
        </w:rPr>
        <w:t xml:space="preserve"> (за потреби);</w:t>
      </w:r>
      <w:r>
        <w:rPr>
          <w:color w:val="000000" w:themeColor="text1"/>
          <w:lang w:val="uk-UA"/>
        </w:rPr>
      </w:r>
    </w:p>
    <w:p>
      <w:pPr>
        <w:pStyle w:val="1045"/>
        <w:pBdr/>
        <w:spacing w:after="0" w:afterAutospacing="0" w:before="0" w:beforeAutospacing="0" w:line="240" w:lineRule="auto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-</w:t>
      </w:r>
      <w:r>
        <w:rPr>
          <w:color w:val="000000" w:themeColor="text1"/>
          <w:lang w:val="uk-UA"/>
        </w:rPr>
        <w:tab/>
        <w:t xml:space="preserve"> </w:t>
      </w:r>
      <w:r>
        <w:rPr>
          <w:color w:val="000000" w:themeColor="text1"/>
          <w:lang w:val="uk-UA"/>
        </w:rPr>
        <w:t xml:space="preserve">копі</w:t>
      </w:r>
      <w:r>
        <w:rPr>
          <w:color w:val="000000" w:themeColor="text1"/>
          <w:lang w:val="uk-UA"/>
        </w:rPr>
        <w:t xml:space="preserve">я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дов</w:t>
      </w:r>
      <w:r>
        <w:rPr>
          <w:color w:val="000000" w:themeColor="text1"/>
          <w:lang w:val="uk-UA"/>
        </w:rPr>
        <w:t xml:space="preserve">ідки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внутрішньо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переміщеної</w:t>
      </w:r>
      <w:r>
        <w:rPr>
          <w:color w:val="000000" w:themeColor="text1"/>
          <w:lang w:val="uk-UA"/>
        </w:rPr>
        <w:t xml:space="preserve"> особи (за </w:t>
      </w:r>
      <w:r>
        <w:rPr>
          <w:color w:val="000000" w:themeColor="text1"/>
          <w:lang w:val="uk-UA"/>
        </w:rPr>
        <w:t xml:space="preserve">наявності</w:t>
      </w:r>
      <w:r>
        <w:rPr>
          <w:color w:val="000000" w:themeColor="text1"/>
          <w:lang w:val="uk-UA"/>
        </w:rPr>
        <w:t xml:space="preserve">);</w:t>
      </w:r>
      <w:r>
        <w:rPr>
          <w:color w:val="000000" w:themeColor="text1"/>
          <w:lang w:val="uk-UA"/>
        </w:rPr>
      </w:r>
    </w:p>
    <w:p>
      <w:pPr>
        <w:pStyle w:val="1045"/>
        <w:pBdr/>
        <w:spacing w:after="0" w:afterAutospacing="0" w:before="0" w:beforeAutospacing="0" w:line="240" w:lineRule="auto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-</w:t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 xml:space="preserve">копія</w:t>
      </w:r>
      <w:r>
        <w:rPr>
          <w:color w:val="000000" w:themeColor="text1"/>
          <w:lang w:val="uk-UA"/>
        </w:rPr>
        <w:t xml:space="preserve"> наказу командира </w:t>
      </w:r>
      <w:r>
        <w:rPr>
          <w:color w:val="000000" w:themeColor="text1"/>
          <w:lang w:val="uk-UA"/>
        </w:rPr>
        <w:t xml:space="preserve">військової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частини</w:t>
      </w:r>
      <w:r>
        <w:rPr>
          <w:color w:val="000000" w:themeColor="text1"/>
          <w:lang w:val="uk-UA"/>
        </w:rPr>
        <w:t xml:space="preserve"> про </w:t>
      </w:r>
      <w:r>
        <w:rPr>
          <w:color w:val="000000" w:themeColor="text1"/>
          <w:lang w:val="uk-UA"/>
        </w:rPr>
        <w:t xml:space="preserve">звільнення</w:t>
      </w:r>
      <w:r>
        <w:rPr>
          <w:color w:val="000000" w:themeColor="text1"/>
          <w:lang w:val="uk-UA"/>
        </w:rPr>
        <w:t xml:space="preserve"> з </w:t>
      </w:r>
      <w:r>
        <w:rPr>
          <w:color w:val="000000" w:themeColor="text1"/>
          <w:lang w:val="uk-UA"/>
        </w:rPr>
        <w:t xml:space="preserve">військової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служби</w:t>
      </w:r>
      <w:r>
        <w:rPr>
          <w:color w:val="000000" w:themeColor="text1"/>
          <w:lang w:val="uk-UA"/>
        </w:rPr>
        <w:t xml:space="preserve"> за станом </w:t>
      </w:r>
      <w:r>
        <w:rPr>
          <w:color w:val="000000" w:themeColor="text1"/>
          <w:lang w:val="uk-UA"/>
        </w:rPr>
        <w:t xml:space="preserve">здоров’я</w:t>
      </w:r>
      <w:r>
        <w:rPr>
          <w:color w:val="000000" w:themeColor="text1"/>
          <w:lang w:val="uk-UA"/>
        </w:rPr>
        <w:t xml:space="preserve">, </w:t>
      </w:r>
      <w:r>
        <w:rPr>
          <w:color w:val="000000" w:themeColor="text1"/>
          <w:lang w:val="uk-UA"/>
        </w:rPr>
        <w:t xml:space="preserve">за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сімейними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обставинами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або</w:t>
      </w:r>
      <w:r>
        <w:rPr>
          <w:color w:val="000000" w:themeColor="text1"/>
          <w:lang w:val="uk-UA"/>
        </w:rPr>
        <w:t xml:space="preserve"> у </w:t>
      </w:r>
      <w:r>
        <w:rPr>
          <w:color w:val="000000" w:themeColor="text1"/>
          <w:lang w:val="uk-UA"/>
        </w:rPr>
        <w:t xml:space="preserve">зв’язку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зі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звільненням</w:t>
      </w:r>
      <w:r>
        <w:rPr>
          <w:color w:val="000000" w:themeColor="text1"/>
          <w:lang w:val="uk-UA"/>
        </w:rPr>
        <w:t xml:space="preserve"> з полону, </w:t>
      </w:r>
      <w:r>
        <w:rPr>
          <w:color w:val="000000" w:themeColor="text1"/>
          <w:lang w:val="uk-UA"/>
        </w:rPr>
        <w:t xml:space="preserve">або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копія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військового</w:t>
      </w:r>
      <w:r>
        <w:rPr>
          <w:color w:val="000000" w:themeColor="text1"/>
          <w:lang w:val="uk-UA"/>
        </w:rPr>
        <w:t xml:space="preserve"> квитка з </w:t>
      </w:r>
      <w:r>
        <w:rPr>
          <w:color w:val="000000" w:themeColor="text1"/>
          <w:lang w:val="uk-UA"/>
        </w:rPr>
        <w:t xml:space="preserve">відповідним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записом</w:t>
      </w:r>
      <w:r>
        <w:rPr>
          <w:color w:val="000000" w:themeColor="text1"/>
          <w:lang w:val="uk-UA"/>
        </w:rPr>
        <w:t xml:space="preserve">;</w:t>
      </w:r>
      <w:r>
        <w:rPr>
          <w:color w:val="000000" w:themeColor="text1"/>
          <w:lang w:val="uk-UA"/>
        </w:rPr>
      </w:r>
    </w:p>
    <w:p>
      <w:pPr>
        <w:pStyle w:val="1045"/>
        <w:pBdr/>
        <w:spacing w:after="0" w:afterAutospacing="0" w:before="0" w:beforeAutospacing="0" w:line="240" w:lineRule="auto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- </w:t>
      </w:r>
      <w:r>
        <w:rPr>
          <w:color w:val="000000" w:themeColor="text1"/>
          <w:lang w:val="uk-UA"/>
        </w:rPr>
        <w:t xml:space="preserve">копія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посвідчення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учасника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бойових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дій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або</w:t>
      </w:r>
      <w:r>
        <w:rPr>
          <w:color w:val="000000" w:themeColor="text1"/>
          <w:lang w:val="uk-UA"/>
        </w:rPr>
        <w:t xml:space="preserve"> особи з </w:t>
      </w:r>
      <w:r>
        <w:rPr>
          <w:color w:val="000000" w:themeColor="text1"/>
          <w:lang w:val="uk-UA"/>
        </w:rPr>
        <w:t xml:space="preserve">інвалідністю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внаслідок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війни</w:t>
      </w:r>
      <w:r>
        <w:rPr>
          <w:color w:val="000000" w:themeColor="text1"/>
          <w:lang w:val="uk-UA"/>
        </w:rPr>
        <w:t xml:space="preserve">, </w:t>
      </w:r>
      <w:r>
        <w:rPr>
          <w:color w:val="000000" w:themeColor="text1"/>
          <w:lang w:val="uk-UA"/>
        </w:rPr>
        <w:t xml:space="preserve">або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витяг</w:t>
      </w:r>
      <w:r>
        <w:rPr>
          <w:color w:val="000000" w:themeColor="text1"/>
          <w:lang w:val="uk-UA"/>
        </w:rPr>
        <w:t xml:space="preserve"> з </w:t>
      </w:r>
      <w:r>
        <w:rPr>
          <w:color w:val="000000" w:themeColor="text1"/>
          <w:lang w:val="uk-UA"/>
        </w:rPr>
        <w:t xml:space="preserve">Єдиного</w:t>
      </w:r>
      <w:r>
        <w:rPr>
          <w:color w:val="000000" w:themeColor="text1"/>
          <w:lang w:val="uk-UA"/>
        </w:rPr>
        <w:t xml:space="preserve"> державного </w:t>
      </w:r>
      <w:r>
        <w:rPr>
          <w:color w:val="000000" w:themeColor="text1"/>
          <w:lang w:val="uk-UA"/>
        </w:rPr>
        <w:t xml:space="preserve">реєстру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ветеранів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в</w:t>
      </w:r>
      <w:r>
        <w:rPr>
          <w:color w:val="000000" w:themeColor="text1"/>
          <w:lang w:val="uk-UA"/>
        </w:rPr>
        <w:t xml:space="preserve">ійни</w:t>
      </w:r>
      <w:r>
        <w:rPr>
          <w:color w:val="000000" w:themeColor="text1"/>
          <w:lang w:val="uk-UA"/>
        </w:rPr>
        <w:t xml:space="preserve">;</w:t>
      </w:r>
      <w:r>
        <w:rPr>
          <w:color w:val="000000" w:themeColor="text1"/>
          <w:lang w:val="uk-UA"/>
        </w:rPr>
      </w:r>
    </w:p>
    <w:p>
      <w:pPr>
        <w:pStyle w:val="1045"/>
        <w:pBdr/>
        <w:spacing w:after="0" w:afterAutospacing="0" w:before="0" w:beforeAutospacing="0" w:line="240" w:lineRule="auto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- </w:t>
      </w:r>
      <w:r>
        <w:rPr>
          <w:color w:val="000000" w:themeColor="text1"/>
          <w:lang w:val="uk-UA"/>
        </w:rPr>
        <w:t xml:space="preserve">електронний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військово-обліковий</w:t>
      </w:r>
      <w:r>
        <w:rPr>
          <w:color w:val="000000" w:themeColor="text1"/>
          <w:lang w:val="uk-UA"/>
        </w:rPr>
        <w:t xml:space="preserve"> документ (в Резерв+ </w:t>
      </w:r>
      <w:r>
        <w:rPr>
          <w:color w:val="000000" w:themeColor="text1"/>
          <w:lang w:val="uk-UA"/>
        </w:rPr>
        <w:t xml:space="preserve">або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Д</w:t>
      </w:r>
      <w:r>
        <w:rPr>
          <w:color w:val="000000" w:themeColor="text1"/>
          <w:lang w:val="uk-UA"/>
        </w:rPr>
        <w:t xml:space="preserve">ія</w:t>
      </w:r>
      <w:r>
        <w:rPr>
          <w:color w:val="000000" w:themeColor="text1"/>
          <w:lang w:val="uk-UA"/>
        </w:rPr>
        <w:t xml:space="preserve">);</w:t>
      </w:r>
      <w:r>
        <w:rPr>
          <w:color w:val="000000" w:themeColor="text1"/>
          <w:lang w:val="uk-UA"/>
        </w:rPr>
      </w:r>
    </w:p>
    <w:p>
      <w:pPr>
        <w:pStyle w:val="1045"/>
        <w:pBdr/>
        <w:spacing w:after="0" w:afterAutospacing="0" w:before="0" w:beforeAutospacing="0" w:line="240" w:lineRule="auto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- </w:t>
      </w:r>
      <w:r>
        <w:rPr>
          <w:color w:val="000000" w:themeColor="text1"/>
          <w:lang w:val="uk-UA"/>
        </w:rPr>
        <w:t xml:space="preserve">інформація</w:t>
      </w:r>
      <w:r>
        <w:rPr>
          <w:color w:val="000000" w:themeColor="text1"/>
          <w:lang w:val="uk-UA"/>
        </w:rPr>
        <w:t xml:space="preserve"> про </w:t>
      </w:r>
      <w:r>
        <w:rPr>
          <w:color w:val="000000" w:themeColor="text1"/>
          <w:lang w:val="uk-UA"/>
        </w:rPr>
        <w:t xml:space="preserve">особовий</w:t>
      </w:r>
      <w:r>
        <w:rPr>
          <w:color w:val="000000" w:themeColor="text1"/>
          <w:lang w:val="uk-UA"/>
        </w:rPr>
        <w:t xml:space="preserve">  </w:t>
      </w:r>
      <w:r>
        <w:rPr>
          <w:color w:val="000000" w:themeColor="text1"/>
          <w:lang w:val="uk-UA"/>
        </w:rPr>
        <w:t xml:space="preserve">рахунок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заявника</w:t>
      </w:r>
      <w:r>
        <w:rPr>
          <w:color w:val="000000" w:themeColor="text1"/>
          <w:lang w:val="uk-UA"/>
        </w:rPr>
        <w:t xml:space="preserve">, </w:t>
      </w:r>
      <w:r>
        <w:rPr>
          <w:color w:val="000000" w:themeColor="text1"/>
          <w:lang w:val="uk-UA"/>
        </w:rPr>
        <w:t xml:space="preserve">відкритий</w:t>
      </w:r>
      <w:r>
        <w:rPr>
          <w:color w:val="000000" w:themeColor="text1"/>
          <w:lang w:val="uk-UA"/>
        </w:rPr>
        <w:t xml:space="preserve"> в </w:t>
      </w:r>
      <w:r>
        <w:rPr>
          <w:color w:val="000000" w:themeColor="text1"/>
          <w:lang w:val="uk-UA"/>
        </w:rPr>
        <w:t xml:space="preserve">установі</w:t>
      </w:r>
      <w:r>
        <w:rPr>
          <w:color w:val="000000" w:themeColor="text1"/>
          <w:lang w:val="uk-UA"/>
        </w:rPr>
        <w:t xml:space="preserve"> банку.</w:t>
      </w:r>
      <w:r>
        <w:rPr>
          <w:color w:val="000000" w:themeColor="text1"/>
          <w:lang w:val="uk-UA"/>
        </w:rPr>
      </w:r>
    </w:p>
    <w:p>
      <w:pPr>
        <w:pStyle w:val="1045"/>
        <w:pBdr/>
        <w:spacing w:after="0" w:afterAutospacing="0" w:before="0" w:beforeAutospacing="0" w:line="240" w:lineRule="auto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Допомога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надається</w:t>
      </w:r>
      <w:r>
        <w:rPr>
          <w:color w:val="000000" w:themeColor="text1"/>
          <w:lang w:val="uk-UA"/>
        </w:rPr>
        <w:t xml:space="preserve"> одноразово особам, </w:t>
      </w:r>
      <w:r>
        <w:rPr>
          <w:color w:val="000000" w:themeColor="text1"/>
          <w:lang w:val="uk-UA"/>
        </w:rPr>
        <w:t xml:space="preserve">які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зареєстровані</w:t>
      </w:r>
      <w:r>
        <w:rPr>
          <w:color w:val="000000" w:themeColor="text1"/>
          <w:lang w:val="uk-UA"/>
        </w:rPr>
        <w:t xml:space="preserve"> та/</w:t>
      </w:r>
      <w:r>
        <w:rPr>
          <w:color w:val="000000" w:themeColor="text1"/>
          <w:lang w:val="uk-UA"/>
        </w:rPr>
        <w:t xml:space="preserve">або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постійно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проживають</w:t>
      </w:r>
      <w:r>
        <w:rPr>
          <w:color w:val="000000" w:themeColor="text1"/>
          <w:lang w:val="uk-UA"/>
        </w:rPr>
        <w:t xml:space="preserve"> на </w:t>
      </w:r>
      <w:r>
        <w:rPr>
          <w:color w:val="000000" w:themeColor="text1"/>
          <w:lang w:val="uk-UA"/>
        </w:rPr>
        <w:t xml:space="preserve">території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громади</w:t>
      </w:r>
      <w:r>
        <w:rPr>
          <w:color w:val="000000" w:themeColor="text1"/>
          <w:lang w:val="uk-UA"/>
        </w:rPr>
        <w:t xml:space="preserve">”</w:t>
      </w:r>
      <w:r>
        <w:rPr>
          <w:color w:val="000000" w:themeColor="text1"/>
          <w:lang w:val="uk-UA"/>
        </w:rPr>
        <w:t xml:space="preserve">.</w:t>
      </w:r>
      <w:r>
        <w:rPr>
          <w:color w:val="000000" w:themeColor="text1"/>
          <w:lang w:val="uk-UA"/>
        </w:rPr>
      </w:r>
    </w:p>
    <w:p>
      <w:pPr>
        <w:pStyle w:val="1028"/>
        <w:numPr>
          <w:ilvl w:val="0"/>
          <w:numId w:val="29"/>
        </w:numPr>
        <w:pBdr/>
        <w:tabs>
          <w:tab w:val="left" w:leader="none" w:pos="567"/>
          <w:tab w:val="left" w:leader="none" w:pos="850"/>
          <w:tab w:val="left" w:leader="none" w:pos="992"/>
        </w:tabs>
        <w:spacing w:after="0" w:afterAutospacing="0" w:before="0" w:beforeAutospacing="0" w:line="240" w:lineRule="auto"/>
        <w:ind w:firstLine="567" w:left="0"/>
        <w:jc w:val="both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  <w:lang w:val="uk-UA"/>
        </w:rPr>
        <w:t xml:space="preserve">Контроль за </w:t>
      </w:r>
      <w:r>
        <w:rPr>
          <w:b w:val="0"/>
          <w:bCs w:val="0"/>
          <w:color w:val="000000" w:themeColor="text1"/>
          <w:sz w:val="28"/>
          <w:szCs w:val="28"/>
          <w:lang w:val="uk-UA"/>
        </w:rPr>
        <w:t xml:space="preserve">виконанням</w:t>
      </w:r>
      <w:r>
        <w:rPr>
          <w:b w:val="0"/>
          <w:bCs w:val="0"/>
          <w:color w:val="000000" w:themeColor="text1"/>
          <w:sz w:val="28"/>
          <w:szCs w:val="28"/>
          <w:lang w:val="uk-UA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uk-UA"/>
        </w:rPr>
        <w:t xml:space="preserve">цього</w:t>
      </w:r>
      <w:r>
        <w:rPr>
          <w:b w:val="0"/>
          <w:bCs w:val="0"/>
          <w:color w:val="000000" w:themeColor="text1"/>
          <w:sz w:val="28"/>
          <w:szCs w:val="28"/>
          <w:lang w:val="uk-UA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uk-UA"/>
        </w:rPr>
        <w:t xml:space="preserve">р</w:t>
      </w:r>
      <w:r>
        <w:rPr>
          <w:b w:val="0"/>
          <w:bCs w:val="0"/>
          <w:color w:val="000000" w:themeColor="text1"/>
          <w:sz w:val="28"/>
          <w:szCs w:val="28"/>
          <w:lang w:val="uk-UA"/>
        </w:rPr>
        <w:t xml:space="preserve">ішення</w:t>
      </w:r>
      <w:r>
        <w:rPr>
          <w:b w:val="0"/>
          <w:bCs w:val="0"/>
          <w:color w:val="000000" w:themeColor="text1"/>
          <w:sz w:val="28"/>
          <w:szCs w:val="28"/>
          <w:lang w:val="uk-UA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uk-UA"/>
        </w:rPr>
        <w:t xml:space="preserve">покласти</w:t>
      </w:r>
      <w:r>
        <w:rPr>
          <w:b w:val="0"/>
          <w:bCs w:val="0"/>
          <w:color w:val="000000" w:themeColor="text1"/>
          <w:sz w:val="28"/>
          <w:szCs w:val="28"/>
          <w:lang w:val="uk-UA"/>
        </w:rPr>
        <w:t xml:space="preserve"> на </w:t>
      </w:r>
      <w:r>
        <w:rPr>
          <w:b w:val="0"/>
          <w:bCs w:val="0"/>
          <w:color w:val="000000" w:themeColor="text1"/>
          <w:sz w:val="28"/>
          <w:szCs w:val="28"/>
          <w:lang w:val="uk-UA"/>
        </w:rPr>
        <w:t xml:space="preserve">постійну</w:t>
      </w:r>
      <w:r>
        <w:rPr>
          <w:b w:val="0"/>
          <w:bCs w:val="0"/>
          <w:color w:val="000000" w:themeColor="text1"/>
          <w:sz w:val="28"/>
          <w:szCs w:val="28"/>
          <w:lang w:val="uk-UA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uk-UA"/>
        </w:rPr>
        <w:t xml:space="preserve">комісію</w:t>
      </w:r>
      <w:r>
        <w:rPr>
          <w:b w:val="0"/>
          <w:bCs w:val="0"/>
          <w:color w:val="000000" w:themeColor="text1"/>
          <w:sz w:val="28"/>
          <w:szCs w:val="28"/>
          <w:lang w:val="uk-UA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uk-UA"/>
        </w:rPr>
        <w:t xml:space="preserve">міської</w:t>
      </w:r>
      <w:r>
        <w:rPr>
          <w:b w:val="0"/>
          <w:bCs w:val="0"/>
          <w:color w:val="000000" w:themeColor="text1"/>
          <w:sz w:val="28"/>
          <w:szCs w:val="28"/>
          <w:lang w:val="uk-UA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uk-UA"/>
        </w:rPr>
        <w:t xml:space="preserve">ради з </w:t>
      </w:r>
      <w:r>
        <w:rPr>
          <w:b w:val="0"/>
          <w:bCs w:val="0"/>
          <w:color w:val="000000" w:themeColor="text1"/>
          <w:sz w:val="28"/>
          <w:szCs w:val="28"/>
          <w:lang w:val="uk-UA"/>
        </w:rPr>
        <w:t xml:space="preserve">питань</w:t>
      </w:r>
      <w:r>
        <w:rPr>
          <w:b w:val="0"/>
          <w:bCs w:val="0"/>
          <w:color w:val="000000" w:themeColor="text1"/>
          <w:sz w:val="28"/>
          <w:szCs w:val="28"/>
          <w:lang w:val="uk-UA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uk-UA"/>
        </w:rPr>
        <w:t xml:space="preserve">охорони</w:t>
      </w:r>
      <w:r>
        <w:rPr>
          <w:b w:val="0"/>
          <w:bCs w:val="0"/>
          <w:color w:val="000000" w:themeColor="text1"/>
          <w:sz w:val="28"/>
          <w:szCs w:val="28"/>
          <w:lang w:val="uk-UA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uk-UA"/>
        </w:rPr>
        <w:t xml:space="preserve">здоров’я</w:t>
      </w:r>
      <w:r>
        <w:rPr>
          <w:b w:val="0"/>
          <w:bCs w:val="0"/>
          <w:color w:val="000000" w:themeColor="text1"/>
          <w:sz w:val="28"/>
          <w:szCs w:val="28"/>
          <w:lang w:val="uk-UA"/>
        </w:rPr>
        <w:t xml:space="preserve">, </w:t>
      </w:r>
      <w:r>
        <w:rPr>
          <w:b w:val="0"/>
          <w:bCs w:val="0"/>
          <w:color w:val="000000" w:themeColor="text1"/>
          <w:sz w:val="28"/>
          <w:szCs w:val="28"/>
          <w:lang w:val="uk-UA"/>
        </w:rPr>
        <w:t xml:space="preserve">соціального</w:t>
      </w:r>
      <w:r>
        <w:rPr>
          <w:b w:val="0"/>
          <w:bCs w:val="0"/>
          <w:color w:val="000000" w:themeColor="text1"/>
          <w:sz w:val="28"/>
          <w:szCs w:val="28"/>
          <w:lang w:val="uk-UA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uk-UA"/>
        </w:rPr>
        <w:t xml:space="preserve">захисту</w:t>
      </w:r>
      <w:r>
        <w:rPr>
          <w:b w:val="0"/>
          <w:bCs w:val="0"/>
          <w:color w:val="000000" w:themeColor="text1"/>
          <w:sz w:val="28"/>
          <w:szCs w:val="28"/>
          <w:lang w:val="uk-UA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uk-UA"/>
        </w:rPr>
        <w:t xml:space="preserve">населення</w:t>
      </w:r>
      <w:r>
        <w:rPr>
          <w:b w:val="0"/>
          <w:bCs w:val="0"/>
          <w:color w:val="000000" w:themeColor="text1"/>
          <w:sz w:val="28"/>
          <w:szCs w:val="28"/>
          <w:lang w:val="uk-UA"/>
        </w:rPr>
        <w:t xml:space="preserve">, </w:t>
      </w:r>
      <w:r>
        <w:rPr>
          <w:b w:val="0"/>
          <w:bCs w:val="0"/>
          <w:color w:val="000000" w:themeColor="text1"/>
          <w:sz w:val="28"/>
          <w:szCs w:val="28"/>
          <w:lang w:val="uk-UA"/>
        </w:rPr>
        <w:t xml:space="preserve">освіти</w:t>
      </w:r>
      <w:r>
        <w:rPr>
          <w:b w:val="0"/>
          <w:bCs w:val="0"/>
          <w:color w:val="000000" w:themeColor="text1"/>
          <w:sz w:val="28"/>
          <w:szCs w:val="28"/>
          <w:lang w:val="uk-UA"/>
        </w:rPr>
        <w:t xml:space="preserve">, </w:t>
      </w:r>
      <w:r>
        <w:rPr>
          <w:b w:val="0"/>
          <w:bCs w:val="0"/>
          <w:color w:val="000000" w:themeColor="text1"/>
          <w:sz w:val="28"/>
          <w:szCs w:val="28"/>
          <w:lang w:val="uk-UA"/>
        </w:rPr>
        <w:t xml:space="preserve">культури</w:t>
      </w:r>
      <w:r>
        <w:rPr>
          <w:b w:val="0"/>
          <w:bCs w:val="0"/>
          <w:color w:val="000000" w:themeColor="text1"/>
          <w:sz w:val="28"/>
          <w:szCs w:val="28"/>
          <w:lang w:val="uk-UA"/>
        </w:rPr>
        <w:t xml:space="preserve">, </w:t>
      </w:r>
      <w:r>
        <w:rPr>
          <w:b w:val="0"/>
          <w:bCs w:val="0"/>
          <w:color w:val="000000" w:themeColor="text1"/>
          <w:sz w:val="28"/>
          <w:szCs w:val="28"/>
          <w:lang w:val="uk-UA"/>
        </w:rPr>
        <w:t xml:space="preserve">молоді</w:t>
      </w:r>
      <w:r>
        <w:rPr>
          <w:b w:val="0"/>
          <w:bCs w:val="0"/>
          <w:color w:val="000000" w:themeColor="text1"/>
          <w:sz w:val="28"/>
          <w:szCs w:val="28"/>
          <w:lang w:val="uk-UA"/>
        </w:rPr>
        <w:t xml:space="preserve">, </w:t>
      </w:r>
      <w:r>
        <w:rPr>
          <w:b w:val="0"/>
          <w:bCs w:val="0"/>
          <w:color w:val="000000" w:themeColor="text1"/>
          <w:sz w:val="28"/>
          <w:szCs w:val="28"/>
          <w:lang w:val="uk-UA"/>
        </w:rPr>
        <w:t xml:space="preserve">фізкультури</w:t>
      </w:r>
      <w:r>
        <w:rPr>
          <w:b w:val="0"/>
          <w:bCs w:val="0"/>
          <w:color w:val="000000" w:themeColor="text1"/>
          <w:sz w:val="28"/>
          <w:szCs w:val="28"/>
          <w:lang w:val="uk-UA"/>
        </w:rPr>
        <w:t xml:space="preserve"> і спорту та заступника </w:t>
      </w:r>
      <w:r>
        <w:rPr>
          <w:b w:val="0"/>
          <w:bCs w:val="0"/>
          <w:color w:val="000000" w:themeColor="text1"/>
          <w:sz w:val="28"/>
          <w:szCs w:val="28"/>
          <w:lang w:val="uk-UA"/>
        </w:rPr>
        <w:t xml:space="preserve">міського</w:t>
      </w:r>
      <w:r>
        <w:rPr>
          <w:b w:val="0"/>
          <w:bCs w:val="0"/>
          <w:color w:val="000000" w:themeColor="text1"/>
          <w:sz w:val="28"/>
          <w:szCs w:val="28"/>
          <w:lang w:val="uk-UA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uk-UA"/>
        </w:rPr>
        <w:t xml:space="preserve">голови</w:t>
      </w:r>
      <w:r>
        <w:rPr>
          <w:b w:val="0"/>
          <w:bCs w:val="0"/>
          <w:color w:val="000000" w:themeColor="text1"/>
          <w:sz w:val="28"/>
          <w:szCs w:val="28"/>
          <w:lang w:val="uk-UA"/>
        </w:rPr>
        <w:t xml:space="preserve"> з </w:t>
      </w:r>
      <w:r>
        <w:rPr>
          <w:b w:val="0"/>
          <w:bCs w:val="0"/>
          <w:color w:val="000000" w:themeColor="text1"/>
          <w:sz w:val="28"/>
          <w:szCs w:val="28"/>
          <w:lang w:val="uk-UA"/>
        </w:rPr>
        <w:t xml:space="preserve">питань</w:t>
      </w:r>
      <w:r>
        <w:rPr>
          <w:b w:val="0"/>
          <w:bCs w:val="0"/>
          <w:color w:val="000000" w:themeColor="text1"/>
          <w:sz w:val="28"/>
          <w:szCs w:val="28"/>
          <w:lang w:val="uk-UA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uk-UA"/>
        </w:rPr>
        <w:t xml:space="preserve">діяльності</w:t>
      </w:r>
      <w:r>
        <w:rPr>
          <w:b w:val="0"/>
          <w:bCs w:val="0"/>
          <w:color w:val="000000" w:themeColor="text1"/>
          <w:sz w:val="28"/>
          <w:szCs w:val="28"/>
          <w:lang w:val="uk-UA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uk-UA"/>
        </w:rPr>
        <w:t xml:space="preserve">виконавчих</w:t>
      </w:r>
      <w:r>
        <w:rPr>
          <w:b w:val="0"/>
          <w:bCs w:val="0"/>
          <w:color w:val="000000" w:themeColor="text1"/>
          <w:sz w:val="28"/>
          <w:szCs w:val="28"/>
          <w:lang w:val="uk-UA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uk-UA"/>
        </w:rPr>
        <w:t xml:space="preserve">органів</w:t>
      </w:r>
      <w:r>
        <w:rPr>
          <w:b w:val="0"/>
          <w:bCs w:val="0"/>
          <w:color w:val="000000" w:themeColor="text1"/>
          <w:sz w:val="28"/>
          <w:szCs w:val="28"/>
          <w:lang w:val="uk-UA"/>
        </w:rPr>
        <w:t xml:space="preserve"> ради В.В. Прищепу</w:t>
      </w:r>
      <w:r>
        <w:rPr>
          <w:b w:val="0"/>
          <w:bCs w:val="0"/>
          <w:color w:val="000000" w:themeColor="text1"/>
          <w:sz w:val="28"/>
          <w:szCs w:val="28"/>
          <w:lang w:val="uk-UA"/>
        </w:rPr>
        <w:t xml:space="preserve">.</w:t>
      </w:r>
      <w:r>
        <w:rPr>
          <w:b w:val="0"/>
          <w:bCs w:val="0"/>
          <w:color w:val="000000" w:themeColor="text1"/>
          <w:sz w:val="28"/>
          <w:szCs w:val="28"/>
          <w:lang w:val="uk-UA"/>
        </w:rPr>
      </w:r>
    </w:p>
    <w:p>
      <w:pPr>
        <w:pStyle w:val="1045"/>
        <w:pBdr/>
        <w:tabs>
          <w:tab w:val="left" w:leader="none" w:pos="5812"/>
        </w:tabs>
        <w:spacing w:after="0" w:afterAutospacing="0" w:before="0" w:beforeAutospacing="0" w:line="240" w:lineRule="auto"/>
        <w:ind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</w:r>
      <w:r>
        <w:rPr>
          <w:color w:val="000000" w:themeColor="text1"/>
          <w:lang w:val="uk-UA"/>
        </w:rPr>
      </w:r>
      <w:r>
        <w:rPr>
          <w:color w:val="000000" w:themeColor="text1"/>
          <w:lang w:val="uk-UA"/>
        </w:rPr>
      </w:r>
    </w:p>
    <w:p>
      <w:pPr>
        <w:pStyle w:val="1045"/>
        <w:pBdr/>
        <w:tabs>
          <w:tab w:val="left" w:leader="none" w:pos="5812"/>
        </w:tabs>
        <w:spacing w:after="0" w:afterAutospacing="0" w:before="0" w:beforeAutospacing="0" w:line="240" w:lineRule="auto"/>
        <w:ind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 w:bidi="uk-UA"/>
        </w:rPr>
      </w:r>
      <w:r>
        <w:rPr>
          <w:color w:val="000000" w:themeColor="text1"/>
          <w:lang w:val="uk-UA"/>
        </w:rPr>
      </w:r>
    </w:p>
    <w:p>
      <w:pPr>
        <w:pStyle w:val="1045"/>
        <w:pBdr/>
        <w:tabs>
          <w:tab w:val="left" w:leader="none" w:pos="5812"/>
        </w:tabs>
        <w:spacing w:after="0" w:afterAutospacing="0" w:before="0" w:beforeAutospacing="0" w:line="240" w:lineRule="auto"/>
        <w:ind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Секретар ради </w:t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 xml:space="preserve">Юрій СТАЛЬНИЧЕНКО</w:t>
      </w:r>
      <w:r>
        <w:rPr>
          <w:color w:val="000000" w:themeColor="text1"/>
          <w:lang w:val="uk-UA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851" w:left="1701" w:header="283" w:footer="217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8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line="240" w:lineRule="auto"/>
      <w:ind/>
      <w:jc w:val="center"/>
      <w:rPr/>
    </w:pP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6720" cy="60198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20" cy="60198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60pt;height:47.4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E613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02B32CFD"/>
    <w:lvl w:ilvl="0">
      <w:isLgl w:val="false"/>
      <w:lvlJc w:val="left"/>
      <w:lvlText w:val="%1."/>
      <w:numFmt w:val="decimal"/>
      <w:pPr>
        <w:pBdr/>
        <w:spacing/>
        <w:ind/>
      </w:pPr>
      <w:rPr>
        <w:b w:val="0"/>
      </w:rPr>
      <w:start w:val="1"/>
      <w:suff w:val="tab"/>
    </w:lvl>
    <w:lvl w:ilvl="1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05FA70FB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3">
    <w:nsid w:val="0EF5122F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4">
    <w:nsid w:val="14926BC7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5">
    <w:nsid w:val="15384277"/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ascii="Wingdings" w:hAnsi="Wingdings" w:eastAsia="Wingdings" w:cs="Wingdings"/>
      </w:rPr>
      <w:start w:val="1"/>
      <w:suff w:val="tab"/>
    </w:lvl>
  </w:abstractNum>
  <w:abstractNum w:abstractNumId="6">
    <w:nsid w:val="1CA80395"/>
    <w:lvl w:ilvl="0">
      <w:isLgl w:val="false"/>
      <w:lvlJc w:val="left"/>
      <w:lvlText w:val="%1."/>
      <w:numFmt w:val="decimal"/>
      <w:pPr>
        <w:pBdr/>
        <w:spacing/>
        <w:ind/>
      </w:pPr>
      <w:rPr>
        <w:lang w:val="uk-UA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nsid w:val="1D307220"/>
    <w:lvl w:ilvl="0">
      <w:isLgl w:val="false"/>
      <w:lvlJc w:val="left"/>
      <w:lvlText w:val="%1."/>
      <w:numFmt w:val="decimal"/>
      <w:pPr>
        <w:pBdr/>
        <w:spacing/>
        <w:ind w:hanging="975" w:left="168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nsid w:val="1DF74DD0"/>
    <w:lvl w:ilvl="0">
      <w:isLgl w:val="false"/>
      <w:lvlJc w:val="left"/>
      <w:lvlText w:val=""/>
      <w:numFmt w:val="bullet"/>
      <w:pPr>
        <w:pBdr/>
        <w:tabs>
          <w:tab w:val="left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left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left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left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left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9">
    <w:nsid w:val="1E3914EE"/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nsid w:val="24A221C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nsid w:val="2AEB3028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Calibri" w:cs="Times New Roman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nsid w:val="2B2904ED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3">
    <w:nsid w:val="30C10C8F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4">
    <w:nsid w:val="33272E51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5">
    <w:nsid w:val="3D7A27EA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6">
    <w:nsid w:val="42783702"/>
    <w:lvl w:ilvl="0">
      <w:isLgl w:val="false"/>
      <w:lvlJc w:val="left"/>
      <w:lvlText w:val="%1."/>
      <w:numFmt w:val="decimal"/>
      <w:pPr>
        <w:pBdr/>
        <w:spacing/>
        <w:ind w:hanging="948" w:left="1515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287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287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647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647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007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367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367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2727"/>
      </w:pPr>
      <w:rPr>
        <w:rFonts w:hint="default"/>
      </w:rPr>
      <w:start w:val="1"/>
      <w:suff w:val="tab"/>
    </w:lvl>
  </w:abstractNum>
  <w:abstractNum w:abstractNumId="17">
    <w:nsid w:val="43FF4CBD"/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ascii="Wingdings" w:hAnsi="Wingdings" w:eastAsia="Wingdings" w:cs="Wingdings"/>
      </w:rPr>
      <w:start w:val="1"/>
      <w:suff w:val="tab"/>
    </w:lvl>
  </w:abstractNum>
  <w:abstractNum w:abstractNumId="18">
    <w:nsid w:val="4A1C5700"/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ascii="Wingdings" w:hAnsi="Wingdings" w:eastAsia="Wingdings" w:cs="Wingdings"/>
      </w:rPr>
      <w:start w:val="1"/>
      <w:suff w:val="tab"/>
    </w:lvl>
  </w:abstractNum>
  <w:abstractNum w:abstractNumId="19">
    <w:nsid w:val="4A722C59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20">
    <w:nsid w:val="4EA25AE2"/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1">
    <w:nsid w:val="4ED9307D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2">
    <w:nsid w:val="5814392A"/>
    <w:lvl w:ilvl="0">
      <w:isLgl w:val="false"/>
      <w:lvlJc w:val="right"/>
      <w:lvlText w:val="%1."/>
      <w:numFmt w:val="decimal"/>
      <w:pPr>
        <w:pBdr/>
        <w:spacing/>
        <w:ind w:hanging="360" w:left="720"/>
      </w:pPr>
      <w:rPr>
        <w:rFonts w:hint="default" w:cs="Times New Roman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23">
    <w:nsid w:val="5AEF4995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4">
    <w:nsid w:val="5DAF44E0"/>
    <w:lvl w:ilvl="0">
      <w:isLgl w:val="false"/>
      <w:lvlJc w:val="left"/>
      <w:lvlText w:val="%1."/>
      <w:numFmt w:val="decimal"/>
      <w:pPr>
        <w:pBdr/>
        <w:spacing/>
        <w:ind/>
      </w:pPr>
      <w:rPr>
        <w:b w:val="0"/>
      </w:rPr>
      <w:start w:val="1"/>
      <w:suff w:val="tab"/>
    </w:lvl>
    <w:lvl w:ilvl="1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nsid w:val="64683DCF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26">
    <w:nsid w:val="6CAE0B0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7">
    <w:nsid w:val="6EE10889"/>
    <w:lvl w:ilvl="0">
      <w:isLgl w:val="false"/>
      <w:lvlJc w:val="left"/>
      <w:lvlText w:val=""/>
      <w:numFmt w:val="bullet"/>
      <w:pPr>
        <w:pBdr/>
        <w:tabs>
          <w:tab w:val="left" w:leader="none" w:pos="786"/>
        </w:tabs>
        <w:spacing/>
        <w:ind w:hanging="360" w:left="786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left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left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left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left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8">
    <w:nsid w:val="7D951703"/>
    <w:lvl w:ilvl="0">
      <w:isLgl w:val="false"/>
      <w:lvlJc w:val="left"/>
      <w:lvlText w:val="-"/>
      <w:numFmt w:val="bullet"/>
      <w:pPr>
        <w:pBdr/>
        <w:spacing/>
        <w:ind w:hanging="360" w:left="1494"/>
      </w:pPr>
      <w:rPr>
        <w:rFonts w:hint="default" w:ascii="Times New Roman" w:hAnsi="Times New Roman" w:eastAsia="Times New Roman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num w:numId="1">
    <w:abstractNumId w:val="22"/>
  </w:num>
  <w:num w:numId="2">
    <w:abstractNumId w:val="8"/>
  </w:num>
  <w:num w:numId="3">
    <w:abstractNumId w:val="27"/>
  </w:num>
  <w:num w:numId="4">
    <w:abstractNumId w:val="10"/>
  </w:num>
  <w:num w:numId="5">
    <w:abstractNumId w:val="19"/>
  </w:num>
  <w:num w:numId="6">
    <w:abstractNumId w:val="3"/>
  </w:num>
  <w:num w:numId="7">
    <w:abstractNumId w:val="20"/>
  </w:num>
  <w:num w:numId="8">
    <w:abstractNumId w:val="26"/>
  </w:num>
  <w:num w:numId="9">
    <w:abstractNumId w:val="9"/>
  </w:num>
  <w:num w:numId="10">
    <w:abstractNumId w:val="18"/>
  </w:num>
  <w:num w:numId="11">
    <w:abstractNumId w:val="5"/>
  </w:num>
  <w:num w:numId="12">
    <w:abstractNumId w:val="4"/>
  </w:num>
  <w:num w:numId="13">
    <w:abstractNumId w:val="17"/>
  </w:num>
  <w:num w:numId="14">
    <w:abstractNumId w:val="23"/>
  </w:num>
  <w:num w:numId="15">
    <w:abstractNumId w:val="12"/>
  </w:num>
  <w:num w:numId="16">
    <w:abstractNumId w:val="25"/>
  </w:num>
  <w:num w:numId="17">
    <w:abstractNumId w:val="14"/>
  </w:num>
  <w:num w:numId="18">
    <w:abstractNumId w:val="15"/>
  </w:num>
  <w:num w:numId="19">
    <w:abstractNumId w:val="2"/>
  </w:num>
  <w:num w:numId="20">
    <w:abstractNumId w:val="13"/>
  </w:num>
  <w:num w:numId="21">
    <w:abstractNumId w:val="11"/>
  </w:num>
  <w:num w:numId="22">
    <w:abstractNumId w:val="6"/>
  </w:num>
  <w:num w:numId="23">
    <w:abstractNumId w:val="7"/>
  </w:num>
  <w:num w:numId="24">
    <w:abstractNumId w:val="1"/>
  </w:num>
  <w:num w:numId="25">
    <w:abstractNumId w:val="28"/>
  </w:num>
  <w:num w:numId="26">
    <w:abstractNumId w:val="21"/>
  </w:num>
  <w:num w:numId="27">
    <w:abstractNumId w:val="24"/>
  </w:num>
  <w:num w:numId="28">
    <w:abstractNumId w:val="0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98">
    <w:name w:val="Placeholder Text"/>
    <w:basedOn w:val="803"/>
    <w:uiPriority w:val="99"/>
    <w:semiHidden/>
    <w:pPr>
      <w:pBdr/>
      <w:spacing/>
      <w:ind/>
    </w:pPr>
    <w:rPr>
      <w:color w:val="666666"/>
    </w:rPr>
  </w:style>
  <w:style w:type="paragraph" w:styleId="793" w:default="1">
    <w:name w:val="Normal"/>
    <w:qFormat/>
    <w:pPr>
      <w:pBdr/>
      <w:spacing w:after="200" w:line="276" w:lineRule="auto"/>
      <w:ind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styleId="794">
    <w:name w:val="Heading 1"/>
    <w:basedOn w:val="793"/>
    <w:next w:val="79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95">
    <w:name w:val="Heading 2"/>
    <w:basedOn w:val="793"/>
    <w:next w:val="79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96">
    <w:name w:val="Heading 3"/>
    <w:basedOn w:val="793"/>
    <w:next w:val="79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</w:rPr>
  </w:style>
  <w:style w:type="paragraph" w:styleId="797">
    <w:name w:val="Heading 4"/>
    <w:basedOn w:val="793"/>
    <w:next w:val="79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98">
    <w:name w:val="Heading 5"/>
    <w:basedOn w:val="793"/>
    <w:next w:val="79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99">
    <w:name w:val="Heading 6"/>
    <w:basedOn w:val="793"/>
    <w:next w:val="79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0">
    <w:name w:val="Heading 7"/>
    <w:basedOn w:val="793"/>
    <w:next w:val="79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1">
    <w:name w:val="Heading 8"/>
    <w:basedOn w:val="793"/>
    <w:next w:val="79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2">
    <w:name w:val="Heading 9"/>
    <w:basedOn w:val="793"/>
    <w:next w:val="79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3" w:default="1">
    <w:name w:val="Default Paragraph Font"/>
    <w:uiPriority w:val="1"/>
    <w:semiHidden/>
    <w:unhideWhenUsed/>
    <w:pPr>
      <w:pBdr/>
      <w:spacing/>
      <w:ind/>
    </w:pPr>
  </w:style>
  <w:style w:type="table" w:styleId="80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5" w:default="1">
    <w:name w:val="No List"/>
    <w:uiPriority w:val="99"/>
    <w:semiHidden/>
    <w:unhideWhenUsed/>
    <w:pPr>
      <w:pBdr/>
      <w:spacing/>
      <w:ind/>
    </w:pPr>
  </w:style>
  <w:style w:type="character" w:styleId="806">
    <w:name w:val="Intense Emphasis"/>
    <w:basedOn w:val="803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807">
    <w:name w:val="Intense Reference"/>
    <w:basedOn w:val="803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808">
    <w:name w:val="Subtle Emphasis"/>
    <w:basedOn w:val="80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09">
    <w:name w:val="Subtle Reference"/>
    <w:basedOn w:val="80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10">
    <w:name w:val="Book Title"/>
    <w:basedOn w:val="80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11">
    <w:name w:val="Header"/>
    <w:basedOn w:val="79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812">
    <w:name w:val="Footer"/>
    <w:basedOn w:val="79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813">
    <w:name w:val="Caption"/>
    <w:basedOn w:val="793"/>
    <w:next w:val="793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character" w:styleId="814">
    <w:name w:val="FollowedHyperlink"/>
    <w:basedOn w:val="80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815" w:customStyle="1">
    <w:name w:val="Endnote Text Char"/>
    <w:uiPriority w:val="99"/>
    <w:pPr>
      <w:pBdr/>
      <w:spacing/>
      <w:ind/>
    </w:pPr>
    <w:rPr>
      <w:sz w:val="20"/>
    </w:rPr>
  </w:style>
  <w:style w:type="paragraph" w:styleId="816" w:customStyle="1">
    <w:name w:val="Название объекта1"/>
    <w:basedOn w:val="793"/>
    <w:next w:val="793"/>
    <w:uiPriority w:val="35"/>
    <w:semiHidden/>
    <w:unhideWhenUsed/>
    <w:qFormat/>
    <w:pPr>
      <w:pBdr/>
      <w:spacing/>
      <w:ind/>
    </w:pPr>
    <w:rPr>
      <w:b/>
      <w:bCs/>
      <w:color w:val="5b9bd5" w:themeColor="accent1"/>
      <w:sz w:val="18"/>
      <w:szCs w:val="18"/>
    </w:rPr>
  </w:style>
  <w:style w:type="character" w:styleId="817" w:customStyle="1">
    <w:name w:val="Caption Char"/>
    <w:uiPriority w:val="99"/>
    <w:pPr>
      <w:pBdr/>
      <w:spacing/>
      <w:ind/>
    </w:pPr>
  </w:style>
  <w:style w:type="paragraph" w:styleId="818">
    <w:name w:val="endnote text"/>
    <w:basedOn w:val="79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80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able of figures"/>
    <w:basedOn w:val="793"/>
    <w:next w:val="793"/>
    <w:uiPriority w:val="99"/>
    <w:unhideWhenUsed/>
    <w:pPr>
      <w:pBdr/>
      <w:spacing w:after="0"/>
      <w:ind/>
    </w:pPr>
  </w:style>
  <w:style w:type="paragraph" w:styleId="822" w:customStyle="1">
    <w:name w:val="Заголовок 11"/>
    <w:basedOn w:val="793"/>
    <w:next w:val="793"/>
    <w:link w:val="856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23" w:customStyle="1">
    <w:name w:val="Заголовок 21"/>
    <w:basedOn w:val="793"/>
    <w:next w:val="793"/>
    <w:link w:val="857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824" w:customStyle="1">
    <w:name w:val="Заголовок 31"/>
    <w:basedOn w:val="793"/>
    <w:next w:val="793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25" w:customStyle="1">
    <w:name w:val="Заголовок 41"/>
    <w:basedOn w:val="793"/>
    <w:next w:val="793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26" w:customStyle="1">
    <w:name w:val="Заголовок 51"/>
    <w:basedOn w:val="793"/>
    <w:next w:val="793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27" w:customStyle="1">
    <w:name w:val="Заголовок 61"/>
    <w:basedOn w:val="793"/>
    <w:next w:val="793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28" w:customStyle="1">
    <w:name w:val="Заголовок 71"/>
    <w:basedOn w:val="793"/>
    <w:next w:val="793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29" w:customStyle="1">
    <w:name w:val="Заголовок 81"/>
    <w:basedOn w:val="793"/>
    <w:next w:val="793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30" w:customStyle="1">
    <w:name w:val="Заголовок 91"/>
    <w:basedOn w:val="793"/>
    <w:next w:val="793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1" w:customStyle="1">
    <w:name w:val="Subtitle Char"/>
    <w:basedOn w:val="803"/>
    <w:uiPriority w:val="11"/>
    <w:pPr>
      <w:pBdr/>
      <w:spacing/>
      <w:ind/>
    </w:pPr>
    <w:rPr>
      <w:sz w:val="24"/>
      <w:szCs w:val="24"/>
    </w:rPr>
  </w:style>
  <w:style w:type="character" w:styleId="832" w:customStyle="1">
    <w:name w:val="Quote Char"/>
    <w:uiPriority w:val="29"/>
    <w:pPr>
      <w:pBdr/>
      <w:spacing/>
      <w:ind/>
    </w:pPr>
    <w:rPr>
      <w:i/>
    </w:rPr>
  </w:style>
  <w:style w:type="character" w:styleId="833" w:customStyle="1">
    <w:name w:val="Intense Quote Char"/>
    <w:uiPriority w:val="30"/>
    <w:pPr>
      <w:pBdr/>
      <w:spacing/>
      <w:ind/>
    </w:pPr>
    <w:rPr>
      <w:i/>
    </w:rPr>
  </w:style>
  <w:style w:type="paragraph" w:styleId="834" w:customStyle="1">
    <w:name w:val="Верхний колонтитул1"/>
    <w:basedOn w:val="79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835" w:customStyle="1">
    <w:name w:val="Нижний колонтитул1"/>
    <w:basedOn w:val="79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table" w:styleId="836" w:customStyle="1">
    <w:name w:val="Plain Table 1"/>
    <w:basedOn w:val="80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Plain Table 2"/>
    <w:basedOn w:val="80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Plain Table 3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Plain Table 4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Plain Table 5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3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4"/>
    <w:basedOn w:val="8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5 Dark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6 Colorful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7 Colorful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4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5 Dark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6 Colorful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7 Colorful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5" w:customStyle="1">
    <w:name w:val="Footnote Text Char"/>
    <w:uiPriority w:val="99"/>
    <w:pPr>
      <w:pBdr/>
      <w:spacing/>
      <w:ind/>
    </w:pPr>
    <w:rPr>
      <w:sz w:val="18"/>
    </w:rPr>
  </w:style>
  <w:style w:type="character" w:styleId="856" w:customStyle="1">
    <w:name w:val="Heading 1 Char"/>
    <w:basedOn w:val="803"/>
    <w:link w:val="82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57" w:customStyle="1">
    <w:name w:val="Heading 2 Char"/>
    <w:basedOn w:val="803"/>
    <w:link w:val="82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58" w:customStyle="1">
    <w:name w:val="Заголовок 31"/>
    <w:basedOn w:val="793"/>
    <w:next w:val="793"/>
    <w:link w:val="859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59" w:customStyle="1">
    <w:name w:val="Heading 3 Char"/>
    <w:basedOn w:val="803"/>
    <w:link w:val="8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60" w:customStyle="1">
    <w:name w:val="Заголовок 41"/>
    <w:basedOn w:val="793"/>
    <w:next w:val="793"/>
    <w:link w:val="861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61" w:customStyle="1">
    <w:name w:val="Heading 4 Char"/>
    <w:basedOn w:val="803"/>
    <w:link w:val="8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62" w:customStyle="1">
    <w:name w:val="Заголовок 51"/>
    <w:basedOn w:val="793"/>
    <w:next w:val="793"/>
    <w:link w:val="863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63" w:customStyle="1">
    <w:name w:val="Heading 5 Char"/>
    <w:basedOn w:val="803"/>
    <w:link w:val="8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64" w:customStyle="1">
    <w:name w:val="Заголовок 61"/>
    <w:basedOn w:val="793"/>
    <w:next w:val="793"/>
    <w:link w:val="865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65" w:customStyle="1">
    <w:name w:val="Heading 6 Char"/>
    <w:basedOn w:val="803"/>
    <w:link w:val="8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66" w:customStyle="1">
    <w:name w:val="Заголовок 71"/>
    <w:basedOn w:val="793"/>
    <w:next w:val="793"/>
    <w:link w:val="867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67" w:customStyle="1">
    <w:name w:val="Heading 7 Char"/>
    <w:basedOn w:val="803"/>
    <w:link w:val="8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68" w:customStyle="1">
    <w:name w:val="Заголовок 81"/>
    <w:basedOn w:val="793"/>
    <w:next w:val="793"/>
    <w:link w:val="869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69" w:customStyle="1">
    <w:name w:val="Heading 8 Char"/>
    <w:basedOn w:val="803"/>
    <w:link w:val="8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70" w:customStyle="1">
    <w:name w:val="Заголовок 91"/>
    <w:basedOn w:val="793"/>
    <w:next w:val="793"/>
    <w:link w:val="871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71" w:customStyle="1">
    <w:name w:val="Heading 9 Char"/>
    <w:basedOn w:val="803"/>
    <w:link w:val="8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72">
    <w:name w:val="List Paragraph"/>
    <w:basedOn w:val="793"/>
    <w:uiPriority w:val="1"/>
    <w:qFormat/>
    <w:pPr>
      <w:pBdr/>
      <w:spacing/>
      <w:ind w:left="720"/>
      <w:contextualSpacing w:val="true"/>
    </w:pPr>
  </w:style>
  <w:style w:type="character" w:styleId="873" w:customStyle="1">
    <w:name w:val="Title Char"/>
    <w:basedOn w:val="803"/>
    <w:uiPriority w:val="10"/>
    <w:pPr>
      <w:pBdr/>
      <w:spacing/>
      <w:ind/>
    </w:pPr>
    <w:rPr>
      <w:sz w:val="48"/>
      <w:szCs w:val="48"/>
    </w:rPr>
  </w:style>
  <w:style w:type="paragraph" w:styleId="874">
    <w:name w:val="Subtitle"/>
    <w:basedOn w:val="793"/>
    <w:next w:val="793"/>
    <w:link w:val="875"/>
    <w:uiPriority w:val="11"/>
    <w:qFormat/>
    <w:pPr>
      <w:pBdr/>
      <w:spacing w:before="200"/>
      <w:ind/>
    </w:pPr>
    <w:rPr>
      <w:sz w:val="24"/>
      <w:szCs w:val="24"/>
    </w:rPr>
  </w:style>
  <w:style w:type="character" w:styleId="875" w:customStyle="1">
    <w:name w:val="Подзаголовок Знак"/>
    <w:basedOn w:val="803"/>
    <w:link w:val="874"/>
    <w:uiPriority w:val="11"/>
    <w:pPr>
      <w:pBdr/>
      <w:spacing/>
      <w:ind/>
    </w:pPr>
    <w:rPr>
      <w:sz w:val="24"/>
      <w:szCs w:val="24"/>
    </w:rPr>
  </w:style>
  <w:style w:type="paragraph" w:styleId="876">
    <w:name w:val="Quote"/>
    <w:basedOn w:val="793"/>
    <w:next w:val="793"/>
    <w:link w:val="877"/>
    <w:uiPriority w:val="29"/>
    <w:qFormat/>
    <w:pPr>
      <w:pBdr/>
      <w:spacing/>
      <w:ind w:right="720" w:left="720"/>
    </w:pPr>
    <w:rPr>
      <w:i/>
    </w:rPr>
  </w:style>
  <w:style w:type="character" w:styleId="877" w:customStyle="1">
    <w:name w:val="Цитата 2 Знак"/>
    <w:link w:val="876"/>
    <w:uiPriority w:val="29"/>
    <w:pPr>
      <w:pBdr/>
      <w:spacing/>
      <w:ind/>
    </w:pPr>
    <w:rPr>
      <w:i/>
    </w:rPr>
  </w:style>
  <w:style w:type="paragraph" w:styleId="878">
    <w:name w:val="Intense Quote"/>
    <w:basedOn w:val="793"/>
    <w:next w:val="793"/>
    <w:link w:val="87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79" w:customStyle="1">
    <w:name w:val="Выделенная цитата Знак"/>
    <w:link w:val="878"/>
    <w:uiPriority w:val="30"/>
    <w:pPr>
      <w:pBdr/>
      <w:spacing/>
      <w:ind/>
    </w:pPr>
    <w:rPr>
      <w:i/>
    </w:rPr>
  </w:style>
  <w:style w:type="paragraph" w:styleId="880" w:customStyle="1">
    <w:name w:val="Верхний колонтитул1"/>
    <w:basedOn w:val="793"/>
    <w:link w:val="88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81" w:customStyle="1">
    <w:name w:val="Header Char"/>
    <w:basedOn w:val="803"/>
    <w:link w:val="880"/>
    <w:uiPriority w:val="99"/>
    <w:pPr>
      <w:pBdr/>
      <w:spacing/>
      <w:ind/>
    </w:pPr>
  </w:style>
  <w:style w:type="paragraph" w:styleId="882" w:customStyle="1">
    <w:name w:val="Нижний колонтитул1"/>
    <w:basedOn w:val="793"/>
    <w:link w:val="8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83" w:customStyle="1">
    <w:name w:val="Footer Char"/>
    <w:basedOn w:val="803"/>
    <w:link w:val="882"/>
    <w:uiPriority w:val="99"/>
    <w:pPr>
      <w:pBdr/>
      <w:spacing/>
      <w:ind/>
    </w:pPr>
  </w:style>
  <w:style w:type="table" w:styleId="884">
    <w:name w:val="Table Grid"/>
    <w:basedOn w:val="80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Table Grid Light"/>
    <w:basedOn w:val="80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Таблица простая 11"/>
    <w:basedOn w:val="80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Таблица простая 21"/>
    <w:basedOn w:val="80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Таблица простая 3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Таблица простая 4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Таблица простая 5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Таблица-сетка 1 светлая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1 Light - Accent 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1 Light - Accent 2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1 Light - Accent 3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1 Light - Accent 4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1 Light - Accent 5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1 Light - Accent 6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Таблица-сетка 2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2 - Accent 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2 - Accent 2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2 - Accent 3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2 - Accent 4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2 - Accent 5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2 - Accent 6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Таблица-сетка 3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3 - Accent 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3 - Accent 2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3 - Accent 3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3 - Accent 4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3 - Accent 5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3 - Accent 6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Таблица-сетка 41"/>
    <w:basedOn w:val="8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4 - Accent 1"/>
    <w:basedOn w:val="8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eeb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eeb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4 - Accent 2"/>
    <w:basedOn w:val="8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4 - Accent 3"/>
    <w:basedOn w:val="8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4 - Accent 4"/>
    <w:basedOn w:val="8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4 - Accent 5"/>
    <w:basedOn w:val="8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4 - Accent 6"/>
    <w:basedOn w:val="8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Таблица-сетка 5 темная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5 Dark- Accent 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5 Dark - Accent 2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5 Dark - Accent 3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5 Dark- Accent 4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5 Dark - Accent 5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5 Dark - Accent 6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Таблица-сетка 6 цветная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Grid Table 6 Colorful - Accent 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Grid Table 6 Colorful - Accent 2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6 Colorful - Accent 3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6 Colorful - Accent 4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Grid Table 6 Colorful - Accent 5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6 Colorful - Accent 6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Таблица-сетка 7 цветная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Grid Table 7 Colorful - Accent 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Grid Table 7 Colorful - Accent 2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Grid Table 7 Colorful - Accent 3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Grid Table 7 Colorful - Accent 4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Grid Table 7 Colorful - Accent 5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Grid Table 7 Colorful - Accent 6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Список-таблица 1 светлая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1 Light - Accent 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1 Light - Accent 2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1 Light - Accent 3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1 Light - Accent 4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1 Light - Accent 5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1 Light - Accent 6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Список-таблица 2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2 - Accent 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2 - Accent 2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2 - Accent 3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2 - Accent 4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2 - Accent 5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2 - Accent 6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Список-таблица 3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3 - Accent 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3 - Accent 2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3 - Accent 3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3 - Accent 4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3 - Accent 5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da9d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3 - Accent 6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Список-таблица 4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4 - Accent 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4 - Accent 2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4 - Accent 3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4 - Accent 4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4 - Accent 5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4 - Accent 6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Список-таблица 5 темная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5 Dark - Accent 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auto" w:fill="5b9bd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b9bd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5 Dark - Accent 2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5 Dark - Accent 3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5 Dark - Accent 4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5 Dark - Accent 5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auto" w:fill="8da9d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da9d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da9d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8da9d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8da9db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5 Dark - Accent 6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Список-таблица 6 цветная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st Table 6 Colorful - Accent 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st Table 6 Colorful - Accent 2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 Table 6 Colorful - Accent 3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 Table 6 Colorful - Accent 4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st Table 6 Colorful - Accent 5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6 Colorful - Accent 6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Список-таблица 7 цветная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st Table 7 Colorful - Accent 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st Table 7 Colorful - Accent 2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st Table 7 Colorful - Accent 3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st Table 7 Colorful - Accent 4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st Table 7 Colorful - Accent 5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st Table 7 Colorful - Accent 6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ned - Accent"/>
    <w:basedOn w:val="80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ned - Accent 1"/>
    <w:basedOn w:val="80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df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df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ned - Accent 2"/>
    <w:basedOn w:val="80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ned - Accent 3"/>
    <w:basedOn w:val="80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Lined - Accent 4"/>
    <w:basedOn w:val="80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Lined - Accent 5"/>
    <w:basedOn w:val="80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ned - Accent 6"/>
    <w:basedOn w:val="80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Bordered &amp; Lined - Accent"/>
    <w:basedOn w:val="80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Bordered &amp; Lined - Accent 1"/>
    <w:basedOn w:val="80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df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df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Bordered &amp; Lined - Accent 2"/>
    <w:basedOn w:val="80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Bordered &amp; Lined - Accent 3"/>
    <w:basedOn w:val="80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Bordered &amp; Lined - Accent 4"/>
    <w:basedOn w:val="80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Bordered &amp; Lined - Accent 5"/>
    <w:basedOn w:val="80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Bordered &amp; Lined - Accent 6"/>
    <w:basedOn w:val="80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Bordered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Bordered - Accent 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Bordered - Accent 2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Bordered - Accent 3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Bordered - Accent 4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Bordered - Accent 5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Bordered - Accent 6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10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1011">
    <w:name w:val="footnote text"/>
    <w:basedOn w:val="793"/>
    <w:link w:val="101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012" w:customStyle="1">
    <w:name w:val="Текст сноски Знак"/>
    <w:link w:val="1011"/>
    <w:uiPriority w:val="99"/>
    <w:pPr>
      <w:pBdr/>
      <w:spacing/>
      <w:ind/>
    </w:pPr>
    <w:rPr>
      <w:sz w:val="18"/>
    </w:rPr>
  </w:style>
  <w:style w:type="character" w:styleId="1013">
    <w:name w:val="footnote reference"/>
    <w:basedOn w:val="803"/>
    <w:uiPriority w:val="99"/>
    <w:unhideWhenUsed/>
    <w:pPr>
      <w:pBdr/>
      <w:spacing/>
      <w:ind/>
    </w:pPr>
    <w:rPr>
      <w:vertAlign w:val="superscript"/>
    </w:rPr>
  </w:style>
  <w:style w:type="paragraph" w:styleId="1014">
    <w:name w:val="toc 1"/>
    <w:basedOn w:val="793"/>
    <w:next w:val="793"/>
    <w:uiPriority w:val="39"/>
    <w:unhideWhenUsed/>
    <w:pPr>
      <w:pBdr/>
      <w:spacing w:after="57"/>
      <w:ind/>
    </w:pPr>
  </w:style>
  <w:style w:type="paragraph" w:styleId="1015">
    <w:name w:val="toc 2"/>
    <w:basedOn w:val="793"/>
    <w:next w:val="793"/>
    <w:uiPriority w:val="39"/>
    <w:unhideWhenUsed/>
    <w:pPr>
      <w:pBdr/>
      <w:spacing w:after="57"/>
      <w:ind w:left="283"/>
    </w:pPr>
  </w:style>
  <w:style w:type="paragraph" w:styleId="1016">
    <w:name w:val="toc 3"/>
    <w:basedOn w:val="793"/>
    <w:next w:val="793"/>
    <w:uiPriority w:val="39"/>
    <w:unhideWhenUsed/>
    <w:pPr>
      <w:pBdr/>
      <w:spacing w:after="57"/>
      <w:ind w:left="567"/>
    </w:pPr>
  </w:style>
  <w:style w:type="paragraph" w:styleId="1017">
    <w:name w:val="toc 4"/>
    <w:basedOn w:val="793"/>
    <w:next w:val="793"/>
    <w:uiPriority w:val="39"/>
    <w:unhideWhenUsed/>
    <w:pPr>
      <w:pBdr/>
      <w:spacing w:after="57"/>
      <w:ind w:left="850"/>
    </w:pPr>
  </w:style>
  <w:style w:type="paragraph" w:styleId="1018">
    <w:name w:val="toc 5"/>
    <w:basedOn w:val="793"/>
    <w:next w:val="793"/>
    <w:uiPriority w:val="39"/>
    <w:unhideWhenUsed/>
    <w:pPr>
      <w:pBdr/>
      <w:spacing w:after="57"/>
      <w:ind w:left="1134"/>
    </w:pPr>
  </w:style>
  <w:style w:type="paragraph" w:styleId="1019">
    <w:name w:val="toc 6"/>
    <w:basedOn w:val="793"/>
    <w:next w:val="793"/>
    <w:uiPriority w:val="39"/>
    <w:unhideWhenUsed/>
    <w:pPr>
      <w:pBdr/>
      <w:spacing w:after="57"/>
      <w:ind w:left="1417"/>
    </w:pPr>
  </w:style>
  <w:style w:type="paragraph" w:styleId="1020">
    <w:name w:val="toc 7"/>
    <w:basedOn w:val="793"/>
    <w:next w:val="793"/>
    <w:uiPriority w:val="39"/>
    <w:unhideWhenUsed/>
    <w:pPr>
      <w:pBdr/>
      <w:spacing w:after="57"/>
      <w:ind w:left="1701"/>
    </w:pPr>
  </w:style>
  <w:style w:type="paragraph" w:styleId="1021">
    <w:name w:val="toc 8"/>
    <w:basedOn w:val="793"/>
    <w:next w:val="793"/>
    <w:uiPriority w:val="39"/>
    <w:unhideWhenUsed/>
    <w:pPr>
      <w:pBdr/>
      <w:spacing w:after="57"/>
      <w:ind w:left="1984"/>
    </w:pPr>
  </w:style>
  <w:style w:type="paragraph" w:styleId="1022">
    <w:name w:val="toc 9"/>
    <w:basedOn w:val="793"/>
    <w:next w:val="793"/>
    <w:uiPriority w:val="39"/>
    <w:unhideWhenUsed/>
    <w:pPr>
      <w:pBdr/>
      <w:spacing w:after="57"/>
      <w:ind w:left="2268"/>
    </w:pPr>
  </w:style>
  <w:style w:type="paragraph" w:styleId="1023">
    <w:name w:val="TOC Heading"/>
    <w:uiPriority w:val="39"/>
    <w:unhideWhenUsed/>
    <w:pPr>
      <w:pBdr/>
      <w:spacing/>
      <w:ind/>
    </w:pPr>
  </w:style>
  <w:style w:type="paragraph" w:styleId="1024" w:customStyle="1">
    <w:name w:val="Заголовок 11"/>
    <w:basedOn w:val="793"/>
    <w:next w:val="793"/>
    <w:link w:val="1026"/>
    <w:qFormat/>
    <w:pPr>
      <w:keepNext w:val="true"/>
      <w:pBdr/>
      <w:spacing w:after="0" w:line="240" w:lineRule="auto"/>
      <w:ind/>
      <w:outlineLvl w:val="0"/>
    </w:pPr>
    <w:rPr>
      <w:rFonts w:eastAsia="Times New Roman"/>
      <w:sz w:val="20"/>
      <w:szCs w:val="20"/>
      <w:lang w:val="uk-UA"/>
    </w:rPr>
  </w:style>
  <w:style w:type="paragraph" w:styleId="1025" w:customStyle="1">
    <w:name w:val="Заголовок 21"/>
    <w:basedOn w:val="793"/>
    <w:next w:val="793"/>
    <w:link w:val="1027"/>
    <w:qFormat/>
    <w:pPr>
      <w:keepNext w:val="true"/>
      <w:pBdr/>
      <w:spacing w:after="60" w:before="240" w:line="240" w:lineRule="auto"/>
      <w:ind/>
      <w:outlineLvl w:val="1"/>
    </w:pPr>
    <w:rPr>
      <w:rFonts w:ascii="Arial" w:hAnsi="Arial" w:eastAsia="Times New Roman" w:cs="Arial"/>
      <w:b/>
      <w:bCs/>
      <w:i/>
      <w:iCs/>
      <w:lang w:val="uk-UA"/>
    </w:rPr>
  </w:style>
  <w:style w:type="character" w:styleId="1026" w:customStyle="1">
    <w:name w:val="Заголовок 1 Знак"/>
    <w:basedOn w:val="803"/>
    <w:link w:val="1024"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027" w:customStyle="1">
    <w:name w:val="Заголовок 2 Знак"/>
    <w:basedOn w:val="803"/>
    <w:link w:val="1025"/>
    <w:pPr>
      <w:pBdr/>
      <w:spacing/>
      <w:ind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1028">
    <w:name w:val="Normal (Web)"/>
    <w:basedOn w:val="793"/>
    <w:link w:val="1034"/>
    <w:uiPriority w:val="99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paragraph" w:styleId="1029">
    <w:name w:val="Body Text"/>
    <w:basedOn w:val="793"/>
    <w:link w:val="1030"/>
    <w:unhideWhenUsed/>
    <w:pPr>
      <w:pBdr/>
      <w:spacing w:after="120"/>
      <w:ind/>
    </w:pPr>
  </w:style>
  <w:style w:type="character" w:styleId="1030" w:customStyle="1">
    <w:name w:val="Основной текст Знак"/>
    <w:basedOn w:val="803"/>
    <w:link w:val="1029"/>
    <w:pPr>
      <w:pBdr/>
      <w:spacing/>
      <w:ind/>
    </w:pPr>
    <w:rPr>
      <w:rFonts w:ascii="Times New Roman" w:hAnsi="Times New Roman" w:eastAsia="Calibri" w:cs="Times New Roman"/>
      <w:sz w:val="28"/>
      <w:szCs w:val="28"/>
      <w:lang w:val="ru-RU" w:eastAsia="ru-RU"/>
    </w:rPr>
  </w:style>
  <w:style w:type="paragraph" w:styleId="1031">
    <w:name w:val="Title"/>
    <w:basedOn w:val="793"/>
    <w:link w:val="1032"/>
    <w:qFormat/>
    <w:pPr>
      <w:pBdr/>
      <w:spacing w:after="0" w:line="240" w:lineRule="auto"/>
      <w:ind/>
      <w:jc w:val="center"/>
    </w:pPr>
    <w:rPr>
      <w:rFonts w:eastAsia="Times New Roman"/>
      <w:b/>
      <w:sz w:val="20"/>
      <w:szCs w:val="20"/>
      <w:lang w:val="uk-UA" w:eastAsia="uk-UA"/>
    </w:rPr>
  </w:style>
  <w:style w:type="character" w:styleId="1032" w:customStyle="1">
    <w:name w:val="Название Знак"/>
    <w:basedOn w:val="803"/>
    <w:link w:val="1031"/>
    <w:pPr>
      <w:pBdr/>
      <w:spacing/>
      <w:ind/>
    </w:pPr>
    <w:rPr>
      <w:rFonts w:ascii="Times New Roman" w:hAnsi="Times New Roman" w:eastAsia="Times New Roman" w:cs="Times New Roman"/>
      <w:b/>
      <w:sz w:val="28"/>
      <w:szCs w:val="20"/>
      <w:lang w:eastAsia="uk-UA"/>
    </w:rPr>
  </w:style>
  <w:style w:type="character" w:styleId="1033">
    <w:name w:val="Strong"/>
    <w:qFormat/>
    <w:pPr>
      <w:pBdr/>
      <w:spacing/>
      <w:ind/>
    </w:pPr>
    <w:rPr>
      <w:b/>
      <w:bCs/>
    </w:rPr>
  </w:style>
  <w:style w:type="character" w:styleId="1034" w:customStyle="1">
    <w:name w:val="Обычный (веб) Знак"/>
    <w:basedOn w:val="803"/>
    <w:link w:val="1028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1035">
    <w:name w:val="Emphasis"/>
    <w:qFormat/>
    <w:pPr>
      <w:pBdr/>
      <w:spacing/>
      <w:ind/>
    </w:pPr>
    <w:rPr>
      <w:i/>
      <w:iCs/>
    </w:rPr>
  </w:style>
  <w:style w:type="paragraph" w:styleId="1036" w:customStyle="1">
    <w:name w:val="6707"/>
    <w:basedOn w:val="793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37" w:customStyle="1">
    <w:name w:val="6593"/>
    <w:basedOn w:val="793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38" w:customStyle="1">
    <w:name w:val="3846"/>
    <w:basedOn w:val="793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39" w:customStyle="1">
    <w:name w:val="2827"/>
    <w:basedOn w:val="793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40" w:customStyle="1">
    <w:name w:val="13734"/>
    <w:basedOn w:val="793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41" w:customStyle="1">
    <w:name w:val="3156"/>
    <w:basedOn w:val="793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42">
    <w:name w:val="Balloon Text"/>
    <w:basedOn w:val="793"/>
    <w:link w:val="1043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1043" w:customStyle="1">
    <w:name w:val="Текст выноски Знак"/>
    <w:basedOn w:val="803"/>
    <w:link w:val="1042"/>
    <w:uiPriority w:val="99"/>
    <w:semiHidden/>
    <w:pPr>
      <w:pBdr/>
      <w:spacing/>
      <w:ind/>
    </w:pPr>
    <w:rPr>
      <w:rFonts w:ascii="Tahoma" w:hAnsi="Tahoma" w:eastAsia="Calibri" w:cs="Tahoma"/>
      <w:sz w:val="16"/>
      <w:szCs w:val="16"/>
      <w:lang w:val="ru-RU" w:eastAsia="ru-RU"/>
    </w:rPr>
  </w:style>
  <w:style w:type="paragraph" w:styleId="1044" w:customStyle="1">
    <w:name w:val="Звичайний1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1045">
    <w:name w:val="No Spacing"/>
    <w:uiPriority w:val="1"/>
    <w:qFormat/>
    <w:pPr>
      <w:pBdr/>
      <w:spacing w:after="0" w:line="240" w:lineRule="auto"/>
      <w:ind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styleId="1046" w:customStyle="1">
    <w:name w:val="docdata"/>
    <w:basedOn w:val="793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47" w:customStyle="1">
    <w:name w:val="rvps17"/>
    <w:basedOn w:val="793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character" w:styleId="1048" w:customStyle="1">
    <w:name w:val="rvts64"/>
    <w:basedOn w:val="803"/>
    <w:pPr>
      <w:pBdr/>
      <w:spacing/>
      <w:ind/>
    </w:pPr>
  </w:style>
  <w:style w:type="paragraph" w:styleId="1049" w:customStyle="1">
    <w:name w:val="rvps7"/>
    <w:basedOn w:val="793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character" w:styleId="1050" w:customStyle="1">
    <w:name w:val="rvts9"/>
    <w:basedOn w:val="803"/>
    <w:pPr>
      <w:pBdr/>
      <w:spacing/>
      <w:ind/>
    </w:pPr>
  </w:style>
  <w:style w:type="paragraph" w:styleId="1051" w:customStyle="1">
    <w:name w:val="rvps6"/>
    <w:basedOn w:val="793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character" w:styleId="1052" w:customStyle="1">
    <w:name w:val="rvts23"/>
    <w:basedOn w:val="803"/>
    <w:pPr>
      <w:pBdr/>
      <w:spacing/>
      <w:ind/>
    </w:pPr>
  </w:style>
  <w:style w:type="paragraph" w:styleId="1053" w:customStyle="1">
    <w:name w:val="rvps2"/>
    <w:basedOn w:val="793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paragraph" w:styleId="1054" w:customStyle="1">
    <w:name w:val="Верхний колонтитул2"/>
    <w:basedOn w:val="793"/>
    <w:link w:val="1055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55" w:customStyle="1">
    <w:name w:val="Верхний колонтитул Знак"/>
    <w:basedOn w:val="803"/>
    <w:link w:val="1054"/>
    <w:uiPriority w:val="99"/>
    <w:semiHidden/>
    <w:pPr>
      <w:pBdr/>
      <w:spacing/>
      <w:ind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styleId="1056" w:customStyle="1">
    <w:name w:val="Нижний колонтитул2"/>
    <w:basedOn w:val="793"/>
    <w:link w:val="1057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57" w:customStyle="1">
    <w:name w:val="Нижний колонтитул Знак"/>
    <w:basedOn w:val="803"/>
    <w:link w:val="1056"/>
    <w:uiPriority w:val="99"/>
    <w:semiHidden/>
    <w:pPr>
      <w:pBdr/>
      <w:spacing/>
      <w:ind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styleId="1058" w:customStyle="1">
    <w:name w:val="Верхний колонтитул3"/>
    <w:basedOn w:val="793"/>
    <w:link w:val="1059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59" w:customStyle="1">
    <w:name w:val="Верхний колонтитул Знак1"/>
    <w:basedOn w:val="803"/>
    <w:link w:val="1058"/>
    <w:uiPriority w:val="99"/>
    <w:pPr>
      <w:pBdr/>
      <w:spacing/>
      <w:ind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styleId="1060" w:customStyle="1">
    <w:name w:val="Нижний колонтитул3"/>
    <w:basedOn w:val="793"/>
    <w:link w:val="1061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61" w:customStyle="1">
    <w:name w:val="Нижний колонтитул Знак1"/>
    <w:basedOn w:val="803"/>
    <w:link w:val="1060"/>
    <w:uiPriority w:val="99"/>
    <w:semiHidden/>
    <w:pPr>
      <w:pBdr/>
      <w:spacing/>
      <w:ind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styleId="1062">
    <w:name w:val="Document Map"/>
    <w:basedOn w:val="793"/>
    <w:link w:val="1063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1063" w:customStyle="1">
    <w:name w:val="Схема документа Знак"/>
    <w:basedOn w:val="803"/>
    <w:link w:val="1062"/>
    <w:uiPriority w:val="99"/>
    <w:semiHidden/>
    <w:pPr>
      <w:pBdr/>
      <w:spacing/>
      <w:ind/>
    </w:pPr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Relationship Id="rId15" Type="http://schemas.openxmlformats.org/officeDocument/2006/relationships/customXml" Target="../customXml/item5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C9A1B4EB-6C98-49AB-B64B-625C01BA6227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2739D4-24B0-4ADB-8B78-148E6C5AD221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13B45BB6-7A37-4A12-9C0E-213F0F64650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54745F4-CD61-45F1-A1CB-A2071D140A9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</dc:creator>
  <cp:lastModifiedBy>СТАЛЬНИЧЕНКО Юрій Валерійович</cp:lastModifiedBy>
  <cp:revision>30</cp:revision>
  <dcterms:created xsi:type="dcterms:W3CDTF">2024-02-29T10:39:00Z</dcterms:created>
  <dcterms:modified xsi:type="dcterms:W3CDTF">2026-04-18T09:39:09Z</dcterms:modified>
</cp:coreProperties>
</file>