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86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bidi="en-US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bidi="en-US"/>
        </w:rPr>
      </w:r>
    </w:p>
    <w:p>
      <w:pPr>
        <w:pStyle w:val="986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r>
    </w:p>
    <w:p>
      <w:pPr>
        <w:pStyle w:val="986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</w:r>
    </w:p>
    <w:p>
      <w:pPr>
        <w:pStyle w:val="986"/>
        <w:pBdr/>
        <w:spacing/>
        <w:ind/>
        <w:jc w:val="center"/>
        <w:rPr/>
      </w:pPr>
      <w:r/>
      <w:bookmarkStart w:id="0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сімдесят перша</w:t>
      </w:r>
      <w:r>
        <w:rPr>
          <w:rFonts w:ascii="Times New Roman" w:hAnsi="Times New Roman" w:eastAsia="Times New Roman" w:cs="Times New Roman"/>
          <w:b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сесія восьмого скликання) </w:t>
      </w:r>
      <w:bookmarkEnd w:id="0"/>
      <w:r/>
      <w:r/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Style w:val="986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val="undefined" w:eastAsia="hi-IN" w:bidi="undefined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bidi="en-US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 w:after="0" w:before="113" w:line="240" w:lineRule="auto"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20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березня 2026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162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pStyle w:val="783"/>
        <w:pBdr/>
        <w:tabs>
          <w:tab w:val="left" w:leader="none" w:pos="3686"/>
        </w:tabs>
        <w:spacing/>
        <w:ind w:right="50"/>
        <w:rPr/>
      </w:pPr>
      <w:r>
        <w:t xml:space="preserve">Щодо забезпечення співфінансування субвенції з державного бюджету місцевим бюджетом </w:t>
      </w:r>
      <w:r>
        <w:t xml:space="preserve">на реалізацію публічного інвестиційного проекту на безперешкодний доступ до якісної освіти – шкільні автобуси </w:t>
      </w:r>
      <w:r/>
    </w:p>
    <w:p>
      <w:pPr>
        <w:pStyle w:val="986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eastAsia="hi-IN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val="undefined" w:bidi="undefined"/>
        </w:rPr>
      </w:r>
      <w:r>
        <w:rPr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eastAsia="hi-IN"/>
        </w:rPr>
      </w:r>
    </w:p>
    <w:p>
      <w:pPr>
        <w:pStyle w:val="986"/>
        <w:suppressLineNumbers w:val="false"/>
        <w:pBdr/>
        <w:spacing/>
        <w:ind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метою реалізації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публічного інвестиційного проекту на безперешкодний доступ до якісної освіти – шкільні автобуси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передбаченого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 </w:t>
      </w:r>
      <w:hyperlink r:id="rId13" w:tooltip="https://zakon.rada.gov.ua/laws/show/418-2023-%D0%BF#n10" w:anchor="n1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Порядку та умов надання субвенції з державного бюджету місцевим бюджетам на реалізацію публічного інвестиційного проекту на безперешкодний доступ до якісної освіти - шкільні автобуси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затверджених постановою Кабінету Міністрів України від 28 квітня 2023 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418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Деякі питання надання субвенції з державного бюджету місцевим бюджетам на реалізацію публічного інвестиційного проекту на безперешкодний доступ до якісної освіти - шкільні автобуси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(зі змінами)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враховуючи зміни передбачені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Кабінету Міністрів Украї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 від 25 лютого 2026 р. № 251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Деякі питання надання субвенції з державного бюджету місцевим бюджетам на реалізацію публічного інвестиційного проекту на безперешкодний доступ до якісної освіти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шкільні автобуси у 2026 році»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керуючись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ст.26 Закону України «Про місцеве самоврядування в Україні»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Менська міська рада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Bdr/>
        <w:tabs>
          <w:tab w:val="left" w:leader="none" w:pos="709"/>
        </w:tabs>
        <w:spacing w:after="0" w:line="240" w:lineRule="auto"/>
        <w:ind w:right="-4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  <w:t xml:space="preserve">ВИРІШИЛА: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r>
    </w:p>
    <w:p>
      <w:pPr>
        <w:pStyle w:val="986"/>
        <w:numPr>
          <w:ilvl w:val="0"/>
          <w:numId w:val="3"/>
        </w:numPr>
        <w:suppressLineNumbers w:val="false"/>
        <w:pBdr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Погодити забезпечення співфінансування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субвенції з державного бюджету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ісцевим бюджетом на реалізацію публічного інвестиційного проекту на безперешкодний доступ до якісної освіти – шкільні автобуси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частині придбання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шкільного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автобуса)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 рахуно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місцевого бюджету у розмірі 10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відсотків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від загальн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ої кошторисної вартості проекту.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</w:r>
    </w:p>
    <w:p>
      <w:pPr>
        <w:pStyle w:val="986"/>
        <w:numPr>
          <w:ilvl w:val="0"/>
          <w:numId w:val="3"/>
        </w:numPr>
        <w:suppressLineNumbers w:val="false"/>
        <w:pBdr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Субвенція спрямовується на реалізацію публічних інвестиційних проектів, які включено до галузевого (секторального) проектного портфеля держави та відповідають напрямам (критеріям)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програми публічних інвестицій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Безперешкодний доступ до як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існої освіти - шкільні автобуси»</w:t>
      </w:r>
      <w:bookmarkStart w:id="1" w:name="_GoBack"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саме на придбання шкільних автобусів, зокрема спеціально обладнаних для перевезення маломобільних груп населення (далі - шкільні автобуси)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986"/>
        <w:numPr>
          <w:ilvl w:val="0"/>
          <w:numId w:val="3"/>
        </w:numPr>
        <w:suppressLineNumbers w:val="false"/>
        <w:pBdr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 xml:space="preserve">Конт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 xml:space="preserve">роль за виконанням рішення покласти на постійну комісію з питань планування,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 xml:space="preserve">фінансів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 xml:space="preserve">, бюджет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 xml:space="preserve">у та соціально-економічного розвитку, житлово-комунального господарства та комунального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майна Менської міської ради.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</w:r>
    </w:p>
    <w:p>
      <w:pPr>
        <w:pStyle w:val="987"/>
        <w:pBdr/>
        <w:spacing/>
        <w:ind w:firstLine="709" w:left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87"/>
        <w:pBdr/>
        <w:spacing/>
        <w:ind w:firstLine="709" w:left="0"/>
        <w:rPr/>
      </w:pPr>
      <w:r/>
      <w:r/>
    </w:p>
    <w:p>
      <w:pPr>
        <w:pBdr/>
        <w:tabs>
          <w:tab w:val="left" w:leader="none" w:pos="6520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266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3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40" w:lineRule="auto"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5556D"/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  <w:color w:val="000000"/>
        <w:sz w:val="22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">
    <w:nsid w:val="0E8E1F59"/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4FBA6575"/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>
        <w:rFonts w:hint="default"/>
      </w:rPr>
      <w:start w:val="1"/>
      <w:suff w:val="tab"/>
    </w:lvl>
  </w:abstractNum>
  <w:abstractNum w:abstractNumId="3">
    <w:nsid w:val="585F018E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Batang" w:cs="Times New Roman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62D00555"/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5">
    <w:nsid w:val="724918CE"/>
    <w:lvl w:ilvl="0">
      <w:isLgl w:val="false"/>
      <w:lvlJc w:val="righ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2">
    <w:name w:val="Plain Table 1"/>
    <w:basedOn w:val="7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2"/>
    <w:basedOn w:val="7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81">
    <w:name w:val="Placeholder Text"/>
    <w:basedOn w:val="792"/>
    <w:uiPriority w:val="99"/>
    <w:semiHidden/>
    <w:pPr>
      <w:pBdr/>
      <w:spacing/>
      <w:ind/>
    </w:pPr>
    <w:rPr>
      <w:color w:val="666666"/>
    </w:rPr>
  </w:style>
  <w:style w:type="paragraph" w:styleId="782" w:default="1">
    <w:name w:val="Normal"/>
    <w:qFormat/>
    <w:pPr>
      <w:pBdr/>
      <w:spacing w:after="200" w:line="276" w:lineRule="auto"/>
      <w:ind/>
    </w:pPr>
    <w:rPr>
      <w:rFonts w:ascii="Calibri" w:hAnsi="Calibri" w:eastAsia="Calibri" w:cs="Calibri"/>
      <w:lang w:val="uk-UA"/>
    </w:rPr>
  </w:style>
  <w:style w:type="paragraph" w:styleId="783">
    <w:name w:val="Heading 1"/>
    <w:basedOn w:val="782"/>
    <w:next w:val="782"/>
    <w:link w:val="985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right="5244"/>
      <w:jc w:val="both"/>
      <w:outlineLvl w:val="0"/>
    </w:pPr>
    <w:rPr>
      <w:rFonts w:ascii="Times New Roman" w:hAnsi="Times New Roman" w:eastAsia="Times New Roman" w:cs="Times New Roman"/>
      <w:b/>
      <w:sz w:val="28"/>
      <w:szCs w:val="28"/>
      <w:lang w:bidi="en-US"/>
    </w:rPr>
  </w:style>
  <w:style w:type="paragraph" w:styleId="784">
    <w:name w:val="Heading 2"/>
    <w:basedOn w:val="782"/>
    <w:next w:val="782"/>
    <w:link w:val="819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85">
    <w:name w:val="Heading 3"/>
    <w:basedOn w:val="782"/>
    <w:next w:val="782"/>
    <w:link w:val="820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6">
    <w:name w:val="Heading 4"/>
    <w:basedOn w:val="782"/>
    <w:next w:val="782"/>
    <w:link w:val="821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7">
    <w:name w:val="Heading 5"/>
    <w:basedOn w:val="782"/>
    <w:next w:val="782"/>
    <w:link w:val="822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8">
    <w:name w:val="Heading 6"/>
    <w:basedOn w:val="782"/>
    <w:next w:val="782"/>
    <w:link w:val="823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89">
    <w:name w:val="Heading 7"/>
    <w:basedOn w:val="782"/>
    <w:next w:val="782"/>
    <w:link w:val="824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90">
    <w:name w:val="Heading 8"/>
    <w:basedOn w:val="782"/>
    <w:next w:val="782"/>
    <w:link w:val="825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91">
    <w:name w:val="Heading 9"/>
    <w:basedOn w:val="782"/>
    <w:next w:val="782"/>
    <w:link w:val="826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2" w:default="1">
    <w:name w:val="Default Paragraph Font"/>
    <w:uiPriority w:val="1"/>
    <w:semiHidden/>
    <w:unhideWhenUsed/>
    <w:pPr>
      <w:pBdr/>
      <w:spacing/>
      <w:ind/>
    </w:pPr>
  </w:style>
  <w:style w:type="table" w:styleId="79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4" w:default="1">
    <w:name w:val="No List"/>
    <w:uiPriority w:val="99"/>
    <w:semiHidden/>
    <w:unhideWhenUsed/>
    <w:pPr>
      <w:pBdr/>
      <w:spacing/>
      <w:ind/>
    </w:pPr>
  </w:style>
  <w:style w:type="character" w:styleId="795" w:customStyle="1">
    <w:name w:val="Heading 2 Char"/>
    <w:basedOn w:val="79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96" w:customStyle="1">
    <w:name w:val="Heading 3 Char"/>
    <w:basedOn w:val="79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97" w:customStyle="1">
    <w:name w:val="Heading 4 Char"/>
    <w:basedOn w:val="79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98" w:customStyle="1">
    <w:name w:val="Heading 5 Char"/>
    <w:basedOn w:val="79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99" w:customStyle="1">
    <w:name w:val="Heading 6 Char"/>
    <w:basedOn w:val="7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0" w:customStyle="1">
    <w:name w:val="Heading 7 Char"/>
    <w:basedOn w:val="79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1" w:customStyle="1">
    <w:name w:val="Heading 8 Char"/>
    <w:basedOn w:val="7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2" w:customStyle="1">
    <w:name w:val="Heading 9 Char"/>
    <w:basedOn w:val="7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3" w:customStyle="1">
    <w:name w:val="Title Char"/>
    <w:basedOn w:val="79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04" w:customStyle="1">
    <w:name w:val="Subtitle Char"/>
    <w:basedOn w:val="79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05" w:customStyle="1">
    <w:name w:val="Quote Char"/>
    <w:basedOn w:val="79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06">
    <w:name w:val="Intense Emphasis"/>
    <w:basedOn w:val="792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807" w:customStyle="1">
    <w:name w:val="Intense Quote Char"/>
    <w:basedOn w:val="792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08">
    <w:name w:val="Intense Reference"/>
    <w:basedOn w:val="792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09">
    <w:name w:val="Subtle Emphasis"/>
    <w:basedOn w:val="7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0">
    <w:name w:val="Emphasis"/>
    <w:basedOn w:val="792"/>
    <w:uiPriority w:val="20"/>
    <w:qFormat/>
    <w:pPr>
      <w:pBdr/>
      <w:spacing/>
      <w:ind/>
    </w:pPr>
    <w:rPr>
      <w:i/>
      <w:iCs/>
    </w:rPr>
  </w:style>
  <w:style w:type="character" w:styleId="811">
    <w:name w:val="Strong"/>
    <w:basedOn w:val="792"/>
    <w:uiPriority w:val="22"/>
    <w:qFormat/>
    <w:pPr>
      <w:pBdr/>
      <w:spacing/>
      <w:ind/>
    </w:pPr>
    <w:rPr>
      <w:b/>
      <w:bCs/>
    </w:rPr>
  </w:style>
  <w:style w:type="character" w:styleId="812">
    <w:name w:val="Subtle Reference"/>
    <w:basedOn w:val="7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3">
    <w:name w:val="Book Title"/>
    <w:basedOn w:val="79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14" w:customStyle="1">
    <w:name w:val="Header Char"/>
    <w:basedOn w:val="792"/>
    <w:uiPriority w:val="99"/>
    <w:pPr>
      <w:pBdr/>
      <w:spacing/>
      <w:ind/>
    </w:pPr>
  </w:style>
  <w:style w:type="character" w:styleId="815" w:customStyle="1">
    <w:name w:val="Footnote Text Char"/>
    <w:basedOn w:val="792"/>
    <w:uiPriority w:val="99"/>
    <w:semiHidden/>
    <w:pPr>
      <w:pBdr/>
      <w:spacing/>
      <w:ind/>
    </w:pPr>
    <w:rPr>
      <w:sz w:val="20"/>
      <w:szCs w:val="20"/>
    </w:rPr>
  </w:style>
  <w:style w:type="character" w:styleId="816" w:customStyle="1">
    <w:name w:val="Endnote Text Char"/>
    <w:basedOn w:val="792"/>
    <w:uiPriority w:val="99"/>
    <w:semiHidden/>
    <w:pPr>
      <w:pBdr/>
      <w:spacing/>
      <w:ind/>
    </w:pPr>
    <w:rPr>
      <w:sz w:val="20"/>
      <w:szCs w:val="20"/>
    </w:rPr>
  </w:style>
  <w:style w:type="character" w:styleId="817">
    <w:name w:val="FollowedHyperlink"/>
    <w:basedOn w:val="79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18" w:customStyle="1">
    <w:name w:val="Heading 1 Char"/>
    <w:basedOn w:val="79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9" w:customStyle="1">
    <w:name w:val="Заголовок 2 Знак"/>
    <w:basedOn w:val="792"/>
    <w:link w:val="78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0" w:customStyle="1">
    <w:name w:val="Заголовок 3 Знак"/>
    <w:basedOn w:val="792"/>
    <w:link w:val="78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1" w:customStyle="1">
    <w:name w:val="Заголовок 4 Знак"/>
    <w:basedOn w:val="792"/>
    <w:link w:val="78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2" w:customStyle="1">
    <w:name w:val="Заголовок 5 Знак"/>
    <w:basedOn w:val="792"/>
    <w:link w:val="78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3" w:customStyle="1">
    <w:name w:val="Заголовок 6 Знак"/>
    <w:basedOn w:val="792"/>
    <w:link w:val="78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4" w:customStyle="1">
    <w:name w:val="Заголовок 7 Знак"/>
    <w:basedOn w:val="792"/>
    <w:link w:val="78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5" w:customStyle="1">
    <w:name w:val="Заголовок 8 Знак"/>
    <w:basedOn w:val="792"/>
    <w:link w:val="79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6" w:customStyle="1">
    <w:name w:val="Заголовок 9 Знак"/>
    <w:basedOn w:val="792"/>
    <w:link w:val="79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7">
    <w:name w:val="Title"/>
    <w:basedOn w:val="782"/>
    <w:next w:val="782"/>
    <w:link w:val="828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28" w:customStyle="1">
    <w:name w:val="Назва Знак"/>
    <w:basedOn w:val="792"/>
    <w:link w:val="827"/>
    <w:uiPriority w:val="10"/>
    <w:pPr>
      <w:pBdr/>
      <w:spacing/>
      <w:ind/>
    </w:pPr>
    <w:rPr>
      <w:sz w:val="48"/>
      <w:szCs w:val="48"/>
    </w:rPr>
  </w:style>
  <w:style w:type="paragraph" w:styleId="829">
    <w:name w:val="Subtitle"/>
    <w:basedOn w:val="782"/>
    <w:next w:val="782"/>
    <w:link w:val="830"/>
    <w:uiPriority w:val="11"/>
    <w:qFormat/>
    <w:pPr>
      <w:pBdr/>
      <w:spacing w:before="200"/>
      <w:ind/>
    </w:pPr>
    <w:rPr>
      <w:sz w:val="24"/>
      <w:szCs w:val="24"/>
    </w:rPr>
  </w:style>
  <w:style w:type="character" w:styleId="830" w:customStyle="1">
    <w:name w:val="Підзаголовок Знак"/>
    <w:basedOn w:val="792"/>
    <w:link w:val="829"/>
    <w:uiPriority w:val="11"/>
    <w:pPr>
      <w:pBdr/>
      <w:spacing/>
      <w:ind/>
    </w:pPr>
    <w:rPr>
      <w:sz w:val="24"/>
      <w:szCs w:val="24"/>
    </w:rPr>
  </w:style>
  <w:style w:type="paragraph" w:styleId="831">
    <w:name w:val="Quote"/>
    <w:basedOn w:val="782"/>
    <w:next w:val="782"/>
    <w:link w:val="832"/>
    <w:uiPriority w:val="29"/>
    <w:qFormat/>
    <w:pPr>
      <w:pBdr/>
      <w:spacing/>
      <w:ind w:right="720" w:left="720"/>
    </w:pPr>
    <w:rPr>
      <w:i/>
    </w:rPr>
  </w:style>
  <w:style w:type="character" w:styleId="832" w:customStyle="1">
    <w:name w:val="Цитата Знак"/>
    <w:link w:val="831"/>
    <w:uiPriority w:val="29"/>
    <w:pPr>
      <w:pBdr/>
      <w:spacing/>
      <w:ind/>
    </w:pPr>
    <w:rPr>
      <w:i/>
    </w:rPr>
  </w:style>
  <w:style w:type="paragraph" w:styleId="833">
    <w:name w:val="Intense Quote"/>
    <w:basedOn w:val="782"/>
    <w:next w:val="782"/>
    <w:link w:val="83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4" w:customStyle="1">
    <w:name w:val="Насичена цитата Знак"/>
    <w:link w:val="833"/>
    <w:uiPriority w:val="30"/>
    <w:pPr>
      <w:pBdr/>
      <w:spacing/>
      <w:ind/>
    </w:pPr>
    <w:rPr>
      <w:i/>
    </w:rPr>
  </w:style>
  <w:style w:type="paragraph" w:styleId="835">
    <w:name w:val="Header"/>
    <w:basedOn w:val="782"/>
    <w:link w:val="83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6" w:customStyle="1">
    <w:name w:val="Верхній колонтитул Знак"/>
    <w:basedOn w:val="792"/>
    <w:link w:val="835"/>
    <w:uiPriority w:val="99"/>
    <w:pPr>
      <w:pBdr/>
      <w:spacing/>
      <w:ind/>
    </w:pPr>
  </w:style>
  <w:style w:type="paragraph" w:styleId="837">
    <w:name w:val="Footer"/>
    <w:basedOn w:val="782"/>
    <w:link w:val="84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8" w:customStyle="1">
    <w:name w:val="Footer Char"/>
    <w:basedOn w:val="792"/>
    <w:uiPriority w:val="99"/>
    <w:pPr>
      <w:pBdr/>
      <w:spacing/>
      <w:ind/>
    </w:pPr>
  </w:style>
  <w:style w:type="paragraph" w:styleId="839">
    <w:name w:val="Caption"/>
    <w:basedOn w:val="782"/>
    <w:next w:val="782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840" w:customStyle="1">
    <w:name w:val="Нижній колонтитул Знак"/>
    <w:link w:val="837"/>
    <w:uiPriority w:val="99"/>
    <w:pPr>
      <w:pBdr/>
      <w:spacing/>
      <w:ind/>
    </w:pPr>
  </w:style>
  <w:style w:type="table" w:styleId="841">
    <w:name w:val="Table Grid"/>
    <w:basedOn w:val="79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Table Grid Light"/>
    <w:basedOn w:val="79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Звичайна таблиця 11"/>
    <w:basedOn w:val="79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Звичайна таблиця 21"/>
    <w:basedOn w:val="79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Звичайна таблиця 3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Звичайна таблиця 4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Звичайна таблиця 5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ітка 1 (світла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ітка 2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ітка 3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ітка 41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1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f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f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2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3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4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5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6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ітка 5 (темна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b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4d2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4d2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dede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6d6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6d6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e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ee189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ee189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9e2f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abfe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abfe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2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e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e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ітка 6 (кольорова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я-сітка 7 (кольорова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Таблиця-список 1 (світлий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Таблиця-список 2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Таблиця-список 3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Таблиця-список 4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Таблиця-список 5 (темний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eabd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ad08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Таблиця-список 6 (кольоровий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Таблиця-список 7 (кольоровий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1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2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3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4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5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6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1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2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3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4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5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6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7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68">
    <w:name w:val="footnote text"/>
    <w:basedOn w:val="782"/>
    <w:link w:val="96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69" w:customStyle="1">
    <w:name w:val="Текст виноски Знак"/>
    <w:link w:val="968"/>
    <w:uiPriority w:val="99"/>
    <w:pPr>
      <w:pBdr/>
      <w:spacing/>
      <w:ind/>
    </w:pPr>
    <w:rPr>
      <w:sz w:val="18"/>
    </w:rPr>
  </w:style>
  <w:style w:type="character" w:styleId="970">
    <w:name w:val="footnote reference"/>
    <w:basedOn w:val="792"/>
    <w:uiPriority w:val="99"/>
    <w:unhideWhenUsed/>
    <w:pPr>
      <w:pBdr/>
      <w:spacing/>
      <w:ind/>
    </w:pPr>
    <w:rPr>
      <w:vertAlign w:val="superscript"/>
    </w:rPr>
  </w:style>
  <w:style w:type="paragraph" w:styleId="971">
    <w:name w:val="endnote text"/>
    <w:basedOn w:val="782"/>
    <w:link w:val="97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72" w:customStyle="1">
    <w:name w:val="Текст кінцевої виноски Знак"/>
    <w:link w:val="971"/>
    <w:uiPriority w:val="99"/>
    <w:pPr>
      <w:pBdr/>
      <w:spacing/>
      <w:ind/>
    </w:pPr>
    <w:rPr>
      <w:sz w:val="20"/>
    </w:rPr>
  </w:style>
  <w:style w:type="character" w:styleId="973">
    <w:name w:val="endnote reference"/>
    <w:basedOn w:val="792"/>
    <w:uiPriority w:val="99"/>
    <w:semiHidden/>
    <w:unhideWhenUsed/>
    <w:pPr>
      <w:pBdr/>
      <w:spacing/>
      <w:ind/>
    </w:pPr>
    <w:rPr>
      <w:vertAlign w:val="superscript"/>
    </w:rPr>
  </w:style>
  <w:style w:type="paragraph" w:styleId="974">
    <w:name w:val="toc 1"/>
    <w:basedOn w:val="782"/>
    <w:next w:val="782"/>
    <w:uiPriority w:val="39"/>
    <w:unhideWhenUsed/>
    <w:pPr>
      <w:pBdr/>
      <w:spacing w:after="57"/>
      <w:ind/>
    </w:pPr>
  </w:style>
  <w:style w:type="paragraph" w:styleId="975">
    <w:name w:val="toc 2"/>
    <w:basedOn w:val="782"/>
    <w:next w:val="782"/>
    <w:uiPriority w:val="39"/>
    <w:unhideWhenUsed/>
    <w:pPr>
      <w:pBdr/>
      <w:spacing w:after="57"/>
      <w:ind w:left="283"/>
    </w:pPr>
  </w:style>
  <w:style w:type="paragraph" w:styleId="976">
    <w:name w:val="toc 3"/>
    <w:basedOn w:val="782"/>
    <w:next w:val="782"/>
    <w:uiPriority w:val="39"/>
    <w:unhideWhenUsed/>
    <w:pPr>
      <w:pBdr/>
      <w:spacing w:after="57"/>
      <w:ind w:left="567"/>
    </w:pPr>
  </w:style>
  <w:style w:type="paragraph" w:styleId="977">
    <w:name w:val="toc 4"/>
    <w:basedOn w:val="782"/>
    <w:next w:val="782"/>
    <w:uiPriority w:val="39"/>
    <w:unhideWhenUsed/>
    <w:pPr>
      <w:pBdr/>
      <w:spacing w:after="57"/>
      <w:ind w:left="850"/>
    </w:pPr>
  </w:style>
  <w:style w:type="paragraph" w:styleId="978">
    <w:name w:val="toc 5"/>
    <w:basedOn w:val="782"/>
    <w:next w:val="782"/>
    <w:uiPriority w:val="39"/>
    <w:unhideWhenUsed/>
    <w:pPr>
      <w:pBdr/>
      <w:spacing w:after="57"/>
      <w:ind w:left="1134"/>
    </w:pPr>
  </w:style>
  <w:style w:type="paragraph" w:styleId="979">
    <w:name w:val="toc 6"/>
    <w:basedOn w:val="782"/>
    <w:next w:val="782"/>
    <w:uiPriority w:val="39"/>
    <w:unhideWhenUsed/>
    <w:pPr>
      <w:pBdr/>
      <w:spacing w:after="57"/>
      <w:ind w:left="1417"/>
    </w:pPr>
  </w:style>
  <w:style w:type="paragraph" w:styleId="980">
    <w:name w:val="toc 7"/>
    <w:basedOn w:val="782"/>
    <w:next w:val="782"/>
    <w:uiPriority w:val="39"/>
    <w:unhideWhenUsed/>
    <w:pPr>
      <w:pBdr/>
      <w:spacing w:after="57"/>
      <w:ind w:left="1701"/>
    </w:pPr>
  </w:style>
  <w:style w:type="paragraph" w:styleId="981">
    <w:name w:val="toc 8"/>
    <w:basedOn w:val="782"/>
    <w:next w:val="782"/>
    <w:uiPriority w:val="39"/>
    <w:unhideWhenUsed/>
    <w:pPr>
      <w:pBdr/>
      <w:spacing w:after="57"/>
      <w:ind w:left="1984"/>
    </w:pPr>
  </w:style>
  <w:style w:type="paragraph" w:styleId="982">
    <w:name w:val="toc 9"/>
    <w:basedOn w:val="782"/>
    <w:next w:val="782"/>
    <w:uiPriority w:val="39"/>
    <w:unhideWhenUsed/>
    <w:pPr>
      <w:pBdr/>
      <w:spacing w:after="57"/>
      <w:ind w:left="2268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82"/>
    <w:next w:val="782"/>
    <w:uiPriority w:val="99"/>
    <w:unhideWhenUsed/>
    <w:pPr>
      <w:pBdr/>
      <w:spacing w:after="0"/>
      <w:ind/>
    </w:pPr>
  </w:style>
  <w:style w:type="character" w:styleId="985" w:customStyle="1">
    <w:name w:val="Заголовок 1 Знак"/>
    <w:basedOn w:val="792"/>
    <w:link w:val="783"/>
    <w:pPr>
      <w:pBdr/>
      <w:spacing/>
      <w:ind/>
    </w:pPr>
    <w:rPr>
      <w:rFonts w:ascii="Times New Roman" w:hAnsi="Times New Roman" w:eastAsia="Times New Roman" w:cs="Times New Roman"/>
      <w:b/>
      <w:sz w:val="28"/>
      <w:szCs w:val="28"/>
      <w:lang w:val="uk-UA" w:bidi="en-US"/>
    </w:rPr>
  </w:style>
  <w:style w:type="paragraph" w:styleId="986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/>
    </w:rPr>
  </w:style>
  <w:style w:type="paragraph" w:styleId="987" w:customStyle="1">
    <w:name w:val="Абзац списку1"/>
    <w:basedOn w:val="78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left="720"/>
      <w:contextualSpacing w:val="true"/>
    </w:pPr>
    <w:rPr>
      <w:rFonts w:ascii="Times New Roman" w:hAnsi="Times New Roman" w:eastAsia="Times New Roman" w:cs="Times New Roman"/>
      <w:sz w:val="28"/>
      <w:lang w:bidi="en-US"/>
    </w:rPr>
  </w:style>
  <w:style w:type="paragraph" w:styleId="988" w:customStyle="1">
    <w:name w:val="rvps2"/>
    <w:basedOn w:val="78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 w:bidi="en-US"/>
    </w:rPr>
  </w:style>
  <w:style w:type="paragraph" w:styleId="989">
    <w:name w:val="HTML Preformatted"/>
    <w:basedOn w:val="782"/>
    <w:link w:val="990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90" w:customStyle="1">
    <w:name w:val="Стандартний HTML Знак"/>
    <w:basedOn w:val="792"/>
    <w:link w:val="989"/>
    <w:uiPriority w:val="99"/>
    <w:pPr>
      <w:pBdr/>
      <w:spacing/>
      <w:ind/>
    </w:pPr>
    <w:rPr>
      <w:rFonts w:ascii="Courier New" w:hAnsi="Courier New" w:eastAsia="Times New Roman" w:cs="Courier New"/>
      <w:sz w:val="20"/>
      <w:szCs w:val="20"/>
      <w:lang w:val="uk-UA" w:eastAsia="uk-UA"/>
    </w:rPr>
  </w:style>
  <w:style w:type="paragraph" w:styleId="991">
    <w:name w:val="List Paragraph"/>
    <w:basedOn w:val="782"/>
    <w:uiPriority w:val="34"/>
    <w:qFormat/>
    <w:pPr>
      <w:pBdr/>
      <w:spacing w:after="160" w:line="256" w:lineRule="auto"/>
      <w:ind w:left="720"/>
      <w:contextualSpacing w:val="true"/>
    </w:pPr>
    <w:rPr>
      <w:rFonts w:cs="Times New Roman"/>
    </w:rPr>
  </w:style>
  <w:style w:type="character" w:styleId="992" w:customStyle="1">
    <w:name w:val="4247"/>
    <w:basedOn w:val="792"/>
    <w:pPr>
      <w:pBdr/>
      <w:spacing/>
      <w:ind/>
    </w:pPr>
  </w:style>
  <w:style w:type="paragraph" w:styleId="993">
    <w:name w:val="Balloon Text"/>
    <w:basedOn w:val="782"/>
    <w:link w:val="994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94" w:customStyle="1">
    <w:name w:val="Текст у виносці Знак"/>
    <w:basedOn w:val="792"/>
    <w:link w:val="993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zakon.rada.gov.ua/laws/show/418-2023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СТАЛЬНИЧЕНКО Юрій Валерійович</cp:lastModifiedBy>
  <cp:revision>19</cp:revision>
  <dcterms:created xsi:type="dcterms:W3CDTF">2026-03-17T14:49:00Z</dcterms:created>
  <dcterms:modified xsi:type="dcterms:W3CDTF">2026-03-21T07:39:48Z</dcterms:modified>
</cp:coreProperties>
</file>