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6"/>
        <w:pBdr/>
        <w:spacing w:after="0" w:before="0"/>
        <w:ind/>
        <w:jc w:val="center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pStyle w:val="776"/>
        <w:pBdr/>
        <w:spacing w:after="0" w:before="0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776"/>
        <w:pBdr/>
        <w:spacing w:after="0" w:before="0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r>
    </w:p>
    <w:p>
      <w:pPr>
        <w:pStyle w:val="776"/>
        <w:pBdr/>
        <w:spacing w:after="0" w:before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val="uk-UA" w:bidi="en-US"/>
        </w:rPr>
        <w:t xml:space="preserve">сімдесят перша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76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832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pBdr/>
        <w:tabs>
          <w:tab w:val="left" w:leader="none" w:pos="0"/>
          <w:tab w:val="left" w:leader="none" w:pos="3544"/>
          <w:tab w:val="left" w:leader="none" w:pos="4535"/>
          <w:tab w:val="left" w:leader="none" w:pos="7370"/>
        </w:tabs>
        <w:spacing/>
        <w:ind/>
        <w:jc w:val="both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2026</w:t>
      </w:r>
      <w:bookmarkStart w:id="1" w:name="_GoBack"/>
      <w:r/>
      <w:bookmarkEnd w:id="1"/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       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№138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77"/>
        <w:pBdr/>
        <w:spacing/>
        <w:ind/>
        <w:rPr>
          <w:rFonts w:eastAsia="Droid Sans"/>
          <w:lang w:val="ru-RU"/>
        </w:rPr>
      </w:pPr>
      <w:r>
        <w:rPr>
          <w:rFonts w:eastAsia="Droid Sans"/>
          <w:lang w:val="ru-RU"/>
        </w:rPr>
      </w:r>
      <w:r>
        <w:rPr>
          <w:rFonts w:eastAsia="Droid Sans"/>
          <w:lang w:val="ru-RU"/>
        </w:rPr>
      </w:r>
      <w:r>
        <w:rPr>
          <w:rFonts w:eastAsia="Droid Sans"/>
          <w:lang w:val="ru-RU"/>
        </w:rPr>
      </w:r>
    </w:p>
    <w:p>
      <w:pPr>
        <w:pBdr/>
        <w:tabs>
          <w:tab w:val="left" w:leader="none" w:pos="567"/>
          <w:tab w:val="left" w:leader="none" w:pos="7370"/>
        </w:tabs>
        <w:spacing/>
        <w:ind/>
        <w:jc w:val="both"/>
        <w:rPr>
          <w:rFonts w:ascii="Times New Roman" w:hAnsi="Times New Roman" w:eastAsia="Droid Sans"/>
          <w:b/>
          <w:sz w:val="28"/>
          <w:szCs w:val="28"/>
          <w:lang w:eastAsia="hi-IN" w:bidi="hi-IN"/>
        </w:rPr>
      </w:pP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Про </w:t>
      </w:r>
      <w:r>
        <w:rPr>
          <w:rFonts w:ascii="Times New Roman" w:hAnsi="Times New Roman" w:eastAsia="Droid Sans"/>
          <w:b/>
          <w:sz w:val="28"/>
          <w:szCs w:val="28"/>
          <w:lang w:val="uk-UA" w:eastAsia="hi-IN" w:bidi="hi-IN"/>
        </w:rPr>
        <w:t xml:space="preserve">виконання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Програми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«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Управління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майном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комунальної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власності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Менської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міської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територіальної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громади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  <w:t xml:space="preserve"> на 2025-2027 роки»</w:t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</w:r>
      <w:r>
        <w:rPr>
          <w:rFonts w:ascii="Times New Roman" w:hAnsi="Times New Roman" w:eastAsia="Droid Sans"/>
          <w:b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eastAsia="Droid Sans"/>
          <w:sz w:val="28"/>
          <w:szCs w:val="28"/>
          <w:lang w:eastAsia="hi-IN" w:bidi="hi-IN"/>
        </w:rPr>
      </w:pPr>
      <w:r>
        <w:rPr>
          <w:rFonts w:ascii="Times New Roman" w:hAnsi="Times New Roman" w:eastAsia="Droid Sans"/>
          <w:sz w:val="28"/>
          <w:szCs w:val="28"/>
          <w:lang w:eastAsia="hi-IN" w:bidi="hi-IN"/>
        </w:rPr>
        <w:tab/>
      </w:r>
      <w:r>
        <w:rPr>
          <w:rFonts w:eastAsia="Droid Sans"/>
          <w:sz w:val="28"/>
          <w:szCs w:val="28"/>
          <w:lang w:eastAsia="hi-IN" w:bidi="hi-IN"/>
        </w:rPr>
        <w:tab/>
      </w:r>
      <w:r>
        <w:rPr>
          <w:rFonts w:eastAsia="Droid Sans"/>
          <w:sz w:val="28"/>
          <w:szCs w:val="28"/>
          <w:lang w:eastAsia="hi-IN" w:bidi="hi-IN"/>
        </w:rPr>
      </w:r>
      <w:r>
        <w:rPr>
          <w:rFonts w:eastAsia="Droid Sans"/>
          <w:sz w:val="28"/>
          <w:szCs w:val="28"/>
          <w:lang w:eastAsia="hi-IN" w:bidi="hi-IN"/>
        </w:rPr>
      </w:r>
    </w:p>
    <w:p>
      <w:pPr>
        <w:pStyle w:val="832"/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eastAsia="Batang"/>
          <w:sz w:val="28"/>
          <w:szCs w:val="28"/>
        </w:rPr>
        <w:t xml:space="preserve">Заслухавши інформацію начальника відділу житлово-комунального господарства та комунального майна Менської міської ради про </w:t>
      </w:r>
      <w:r>
        <w:rPr>
          <w:rFonts w:ascii="Times New Roman" w:hAnsi="Times New Roman"/>
          <w:sz w:val="28"/>
          <w:szCs w:val="28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bidi="en-US"/>
        </w:rPr>
        <w:t xml:space="preserve">Програми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«Управління майном комунальної власності Менської міської територіальної громади на 2025-2027 роки»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bookmarkEnd w:id="2"/>
      <w:r>
        <w:rPr>
          <w:rStyle w:val="997"/>
          <w:b w:val="0"/>
          <w:sz w:val="28"/>
          <w:szCs w:val="28"/>
          <w:lang w:eastAsia="uk-UA"/>
        </w:rPr>
        <w:t xml:space="preserve">відповідно до</w:t>
      </w:r>
      <w:r>
        <w:rPr>
          <w:rStyle w:val="997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 xml:space="preserve">«Про передачу об’єктів  права державної та комунальної власності», Закону України «Про оренду державного та комун</w:t>
      </w:r>
      <w:r>
        <w:rPr>
          <w:rFonts w:ascii="Times New Roman" w:hAnsi="Times New Roman"/>
          <w:sz w:val="28"/>
          <w:szCs w:val="28"/>
        </w:rPr>
        <w:t xml:space="preserve">ального майна», Цивільного, Господарського, Бюджетного кодексів України;  керуючись пунктом 1 частини другої статті 52 Закону України «Про місцеве самоврядування в України», з метою ефективного управління майном комунальної власності територіальної громади</w:t>
      </w:r>
      <w:r>
        <w:rPr>
          <w:rStyle w:val="992"/>
          <w:rFonts w:eastAsia="Calibri"/>
          <w:sz w:val="28"/>
          <w:szCs w:val="28"/>
        </w:rPr>
        <w:t xml:space="preserve">,  Менська міська рада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ВИРІШИЛА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1.</w:t>
      </w:r>
      <w:r>
        <w:rPr>
          <w:rFonts w:ascii="Times New Roman" w:hAnsi="Times New Roman" w:eastAsia="Droid Sans"/>
          <w:sz w:val="28"/>
          <w:szCs w:val="28"/>
          <w:lang w:val="en-US" w:eastAsia="hi-IN" w:bidi="hi-IN"/>
        </w:rPr>
        <w:t xml:space="preserve">  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Звіт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про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Програму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Управління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майном комунальної власності Менської міської територіальної громади на 2025-2027 роки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  <w:t xml:space="preserve">Контроль з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  <w:t xml:space="preserve">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  <w:t xml:space="preserve">Гаєвого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  <w:t xml:space="preserve"> С.М.</w:t>
      </w:r>
      <w:r>
        <w:rPr>
          <w:rFonts w:ascii="Times New Roman" w:hAnsi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/>
          <w:color w:val="000000"/>
          <w:sz w:val="28"/>
          <w:szCs w:val="28"/>
          <w:lang w:val="uk-UA" w:bidi="en-US"/>
        </w:rPr>
      </w:r>
    </w:p>
    <w:p>
      <w:pPr>
        <w:pStyle w:val="800"/>
        <w:pBdr/>
        <w:spacing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/>
          <w:color w:val="000000"/>
          <w:sz w:val="28"/>
          <w:szCs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Droid Sans"/>
          <w:sz w:val="28"/>
          <w:szCs w:val="28"/>
          <w:lang w:eastAsia="hi-IN" w:bidi="hi-IN"/>
        </w:rPr>
      </w:pPr>
      <w:r>
        <w:rPr>
          <w:rFonts w:ascii="Times New Roman" w:hAnsi="Times New Roman" w:eastAsia="Droid Sans"/>
          <w:sz w:val="28"/>
          <w:szCs w:val="28"/>
          <w:lang w:eastAsia="hi-IN" w:bidi="hi-IN"/>
        </w:rPr>
      </w:r>
      <w:r>
        <w:rPr>
          <w:rFonts w:ascii="Times New Roman" w:hAnsi="Times New Roman" w:eastAsia="Droid Sans"/>
          <w:sz w:val="28"/>
          <w:szCs w:val="28"/>
          <w:lang w:eastAsia="hi-IN" w:bidi="hi-IN"/>
        </w:rPr>
      </w:r>
      <w:r>
        <w:rPr>
          <w:rFonts w:ascii="Times New Roman" w:hAnsi="Times New Roman" w:eastAsia="Droid Sans"/>
          <w:sz w:val="28"/>
          <w:szCs w:val="28"/>
          <w:lang w:eastAsia="hi-IN" w:bidi="hi-IN"/>
        </w:rPr>
      </w:r>
    </w:p>
    <w:p>
      <w:pPr>
        <w:pBdr/>
        <w:tabs>
          <w:tab w:val="left" w:leader="none" w:pos="6094"/>
        </w:tabs>
        <w:spacing/>
        <w:ind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Секретар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рад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Юрій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СТАЛЬНИЧЕНКО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28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502000000000001"/>
  </w:font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/>
    </w:pPr>
    <w:r>
      <w:rPr>
        <w:color w:val="00000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10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947762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785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1">
    <w:name w:val="Heading 3 Char"/>
    <w:basedOn w:val="785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2">
    <w:name w:val="Heading 4 Char"/>
    <w:basedOn w:val="785"/>
    <w:link w:val="7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3">
    <w:name w:val="Heading 5 Char"/>
    <w:basedOn w:val="785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4">
    <w:name w:val="Heading 6 Char"/>
    <w:basedOn w:val="785"/>
    <w:link w:val="7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5">
    <w:name w:val="Heading 7 Char"/>
    <w:basedOn w:val="785"/>
    <w:link w:val="7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6">
    <w:name w:val="Heading 8 Char"/>
    <w:basedOn w:val="785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Heading 9 Char"/>
    <w:basedOn w:val="785"/>
    <w:link w:val="7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>
    <w:name w:val="Title Char"/>
    <w:basedOn w:val="785"/>
    <w:link w:val="7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9">
    <w:name w:val="Subtitle Char"/>
    <w:basedOn w:val="785"/>
    <w:link w:val="7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0">
    <w:name w:val="Quote Char"/>
    <w:basedOn w:val="785"/>
    <w:link w:val="7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1">
    <w:name w:val="Intense Quote Char"/>
    <w:basedOn w:val="785"/>
    <w:link w:val="7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2">
    <w:name w:val="Footer Char"/>
    <w:basedOn w:val="785"/>
    <w:link w:val="807"/>
    <w:uiPriority w:val="99"/>
    <w:pPr>
      <w:pBdr/>
      <w:spacing/>
      <w:ind/>
    </w:pPr>
  </w:style>
  <w:style w:type="character" w:styleId="763">
    <w:name w:val="Footnote Text Char"/>
    <w:basedOn w:val="785"/>
    <w:link w:val="809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Endnote Text Char"/>
    <w:basedOn w:val="785"/>
    <w:link w:val="812"/>
    <w:uiPriority w:val="99"/>
    <w:semiHidden/>
    <w:pPr>
      <w:pBdr/>
      <w:spacing/>
      <w:ind/>
    </w:pPr>
    <w:rPr>
      <w:sz w:val="20"/>
      <w:szCs w:val="20"/>
    </w:rPr>
  </w:style>
  <w:style w:type="paragraph" w:styleId="765">
    <w:name w:val="toc 1"/>
    <w:basedOn w:val="775"/>
    <w:next w:val="775"/>
    <w:uiPriority w:val="39"/>
    <w:unhideWhenUsed/>
    <w:pPr>
      <w:pBdr/>
      <w:spacing w:after="100"/>
      <w:ind/>
    </w:pPr>
  </w:style>
  <w:style w:type="paragraph" w:styleId="766">
    <w:name w:val="toc 2"/>
    <w:basedOn w:val="775"/>
    <w:next w:val="775"/>
    <w:uiPriority w:val="39"/>
    <w:unhideWhenUsed/>
    <w:pPr>
      <w:pBdr/>
      <w:spacing w:after="100"/>
      <w:ind w:left="220"/>
    </w:pPr>
  </w:style>
  <w:style w:type="paragraph" w:styleId="767">
    <w:name w:val="toc 3"/>
    <w:basedOn w:val="775"/>
    <w:next w:val="775"/>
    <w:uiPriority w:val="39"/>
    <w:unhideWhenUsed/>
    <w:pPr>
      <w:pBdr/>
      <w:spacing w:after="100"/>
      <w:ind w:left="440"/>
    </w:pPr>
  </w:style>
  <w:style w:type="paragraph" w:styleId="768">
    <w:name w:val="toc 4"/>
    <w:basedOn w:val="775"/>
    <w:next w:val="775"/>
    <w:uiPriority w:val="39"/>
    <w:unhideWhenUsed/>
    <w:pPr>
      <w:pBdr/>
      <w:spacing w:after="100"/>
      <w:ind w:left="660"/>
    </w:pPr>
  </w:style>
  <w:style w:type="paragraph" w:styleId="769">
    <w:name w:val="toc 5"/>
    <w:basedOn w:val="775"/>
    <w:next w:val="775"/>
    <w:uiPriority w:val="39"/>
    <w:unhideWhenUsed/>
    <w:pPr>
      <w:pBdr/>
      <w:spacing w:after="100"/>
      <w:ind w:left="880"/>
    </w:pPr>
  </w:style>
  <w:style w:type="paragraph" w:styleId="770">
    <w:name w:val="toc 6"/>
    <w:basedOn w:val="775"/>
    <w:next w:val="775"/>
    <w:uiPriority w:val="39"/>
    <w:unhideWhenUsed/>
    <w:pPr>
      <w:pBdr/>
      <w:spacing w:after="100"/>
      <w:ind w:left="1100"/>
    </w:pPr>
  </w:style>
  <w:style w:type="paragraph" w:styleId="771">
    <w:name w:val="toc 7"/>
    <w:basedOn w:val="775"/>
    <w:next w:val="775"/>
    <w:uiPriority w:val="39"/>
    <w:unhideWhenUsed/>
    <w:pPr>
      <w:pBdr/>
      <w:spacing w:after="100"/>
      <w:ind w:left="1320"/>
    </w:pPr>
  </w:style>
  <w:style w:type="paragraph" w:styleId="772">
    <w:name w:val="toc 8"/>
    <w:basedOn w:val="775"/>
    <w:next w:val="775"/>
    <w:uiPriority w:val="39"/>
    <w:unhideWhenUsed/>
    <w:pPr>
      <w:pBdr/>
      <w:spacing w:after="100"/>
      <w:ind w:left="1540"/>
    </w:pPr>
  </w:style>
  <w:style w:type="paragraph" w:styleId="773">
    <w:name w:val="toc 9"/>
    <w:basedOn w:val="775"/>
    <w:next w:val="775"/>
    <w:uiPriority w:val="39"/>
    <w:unhideWhenUsed/>
    <w:pPr>
      <w:pBdr/>
      <w:spacing w:after="100"/>
      <w:ind w:left="1760"/>
    </w:pPr>
  </w:style>
  <w:style w:type="character" w:styleId="774">
    <w:name w:val="Placeholder Text"/>
    <w:basedOn w:val="785"/>
    <w:uiPriority w:val="99"/>
    <w:semiHidden/>
    <w:pPr>
      <w:pBdr/>
      <w:spacing/>
      <w:ind/>
    </w:pPr>
    <w:rPr>
      <w:color w:val="666666"/>
    </w:rPr>
  </w:style>
  <w:style w:type="paragraph" w:styleId="775" w:default="1">
    <w:name w:val="Normal"/>
    <w:qFormat/>
    <w:pPr>
      <w:pBdr/>
      <w:spacing/>
      <w:ind/>
    </w:pPr>
  </w:style>
  <w:style w:type="paragraph" w:styleId="776">
    <w:name w:val="Heading 1"/>
    <w:link w:val="8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77">
    <w:name w:val="Heading 2"/>
    <w:basedOn w:val="775"/>
    <w:next w:val="775"/>
    <w:link w:val="991"/>
    <w:pPr>
      <w:keepNext w:val="true"/>
      <w:pBdr/>
      <w:tabs>
        <w:tab w:val="left" w:leader="none" w:pos="0"/>
        <w:tab w:val="left" w:leader="none" w:pos="3544"/>
      </w:tabs>
      <w:spacing/>
      <w:ind w:right="4820"/>
      <w:jc w:val="both"/>
      <w:outlineLvl w:val="1"/>
    </w:pPr>
    <w:rPr>
      <w:rFonts w:ascii="Times New Roman" w:hAnsi="Times New Roman" w:eastAsia="Times New Roman"/>
      <w:b/>
      <w:color w:val="000000"/>
      <w:sz w:val="28"/>
      <w:szCs w:val="28"/>
      <w:lang w:val="en-US" w:eastAsia="ru-RU"/>
    </w:rPr>
  </w:style>
  <w:style w:type="paragraph" w:styleId="778">
    <w:name w:val="Heading 3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79">
    <w:name w:val="Heading 4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80">
    <w:name w:val="Heading 5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81">
    <w:name w:val="Heading 6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82">
    <w:name w:val="Heading 7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83">
    <w:name w:val="Heading 8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84">
    <w:name w:val="Heading 9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  <w:pPr>
      <w:pBdr/>
      <w:spacing/>
      <w:ind/>
    </w:pPr>
  </w:style>
  <w:style w:type="table" w:styleId="7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default="1">
    <w:name w:val="No List"/>
    <w:uiPriority w:val="99"/>
    <w:semiHidden/>
    <w:unhideWhenUsed/>
    <w:pPr>
      <w:pBdr/>
      <w:spacing/>
      <w:ind/>
    </w:pPr>
  </w:style>
  <w:style w:type="table" w:styleId="788">
    <w:name w:val="Table Grid"/>
    <w:basedOn w:val="78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9">
    <w:name w:val="Title"/>
    <w:basedOn w:val="775"/>
    <w:next w:val="775"/>
    <w:link w:val="79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90" w:customStyle="1">
    <w:name w:val="Назва Знак"/>
    <w:basedOn w:val="785"/>
    <w:link w:val="7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91">
    <w:name w:val="Subtitle"/>
    <w:basedOn w:val="775"/>
    <w:next w:val="775"/>
    <w:link w:val="7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2" w:customStyle="1">
    <w:name w:val="Підзаголовок Знак"/>
    <w:basedOn w:val="785"/>
    <w:link w:val="7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93">
    <w:name w:val="Quote"/>
    <w:basedOn w:val="775"/>
    <w:next w:val="775"/>
    <w:link w:val="7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94" w:customStyle="1">
    <w:name w:val="Цитата Знак"/>
    <w:basedOn w:val="785"/>
    <w:link w:val="7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95">
    <w:name w:val="List Paragraph"/>
    <w:basedOn w:val="775"/>
    <w:uiPriority w:val="34"/>
    <w:qFormat/>
    <w:pPr>
      <w:pBdr/>
      <w:spacing/>
      <w:ind w:left="720"/>
      <w:contextualSpacing w:val="true"/>
    </w:pPr>
  </w:style>
  <w:style w:type="character" w:styleId="796">
    <w:name w:val="Intense Emphasis"/>
    <w:basedOn w:val="78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97">
    <w:name w:val="Intense Quote"/>
    <w:basedOn w:val="775"/>
    <w:next w:val="775"/>
    <w:link w:val="79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98" w:customStyle="1">
    <w:name w:val="Насичена цитата Знак"/>
    <w:basedOn w:val="785"/>
    <w:link w:val="79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99">
    <w:name w:val="Intense Reference"/>
    <w:basedOn w:val="78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00">
    <w:name w:val="No Spacing"/>
    <w:basedOn w:val="775"/>
    <w:uiPriority w:val="1"/>
    <w:qFormat/>
    <w:pPr>
      <w:pBdr/>
      <w:spacing/>
      <w:ind/>
    </w:pPr>
  </w:style>
  <w:style w:type="character" w:styleId="801">
    <w:name w:val="Subtle Emphasis"/>
    <w:basedOn w:val="7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2">
    <w:name w:val="Emphasis"/>
    <w:basedOn w:val="785"/>
    <w:uiPriority w:val="20"/>
    <w:qFormat/>
    <w:pPr>
      <w:pBdr/>
      <w:spacing/>
      <w:ind/>
    </w:pPr>
    <w:rPr>
      <w:i/>
      <w:iCs/>
    </w:rPr>
  </w:style>
  <w:style w:type="character" w:styleId="803">
    <w:name w:val="Strong"/>
    <w:basedOn w:val="819"/>
    <w:pPr>
      <w:pBdr/>
      <w:spacing/>
      <w:ind/>
    </w:pPr>
    <w:rPr>
      <w:b/>
      <w:bCs/>
    </w:rPr>
  </w:style>
  <w:style w:type="character" w:styleId="804">
    <w:name w:val="Subtle Reference"/>
    <w:basedOn w:val="7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5">
    <w:name w:val="Book Title"/>
    <w:basedOn w:val="7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6">
    <w:name w:val="Header"/>
    <w:basedOn w:val="77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7">
    <w:name w:val="Footer"/>
    <w:basedOn w:val="775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8">
    <w:name w:val="Caption"/>
    <w:basedOn w:val="775"/>
    <w:next w:val="77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09">
    <w:name w:val="footnote text"/>
    <w:basedOn w:val="775"/>
    <w:link w:val="810"/>
    <w:uiPriority w:val="99"/>
    <w:semiHidden/>
    <w:unhideWhenUsed/>
    <w:pPr>
      <w:pBdr/>
      <w:spacing/>
      <w:ind/>
    </w:pPr>
  </w:style>
  <w:style w:type="character" w:styleId="810" w:customStyle="1">
    <w:name w:val="Текст виноски Знак"/>
    <w:basedOn w:val="785"/>
    <w:link w:val="809"/>
    <w:uiPriority w:val="99"/>
    <w:semiHidden/>
    <w:pPr>
      <w:pBdr/>
      <w:spacing/>
      <w:ind/>
    </w:pPr>
    <w:rPr>
      <w:sz w:val="20"/>
      <w:szCs w:val="20"/>
    </w:rPr>
  </w:style>
  <w:style w:type="character" w:styleId="811">
    <w:name w:val="foot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paragraph" w:styleId="812">
    <w:name w:val="endnote text"/>
    <w:basedOn w:val="775"/>
    <w:link w:val="813"/>
    <w:uiPriority w:val="99"/>
    <w:semiHidden/>
    <w:unhideWhenUsed/>
    <w:pPr>
      <w:pBdr/>
      <w:spacing/>
      <w:ind/>
    </w:pPr>
  </w:style>
  <w:style w:type="character" w:styleId="813" w:customStyle="1">
    <w:name w:val="Текст кінцевої виноски Знак"/>
    <w:basedOn w:val="785"/>
    <w:link w:val="812"/>
    <w:uiPriority w:val="99"/>
    <w:semiHidden/>
    <w:pPr>
      <w:pBdr/>
      <w:spacing/>
      <w:ind/>
    </w:pPr>
    <w:rPr>
      <w:sz w:val="20"/>
      <w:szCs w:val="20"/>
    </w:rPr>
  </w:style>
  <w:style w:type="character" w:styleId="814">
    <w:name w:val="end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character" w:styleId="815">
    <w:name w:val="Hyperlink"/>
    <w:basedOn w:val="78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>
    <w:name w:val="FollowedHyperlink"/>
    <w:basedOn w:val="78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7">
    <w:name w:val="TOC Heading"/>
    <w:uiPriority w:val="39"/>
    <w:unhideWhenUsed/>
    <w:pPr>
      <w:pBdr/>
      <w:spacing/>
      <w:ind/>
    </w:pPr>
  </w:style>
  <w:style w:type="paragraph" w:styleId="818">
    <w:name w:val="table of figures"/>
    <w:basedOn w:val="775"/>
    <w:next w:val="775"/>
    <w:uiPriority w:val="99"/>
    <w:unhideWhenUsed/>
    <w:pPr>
      <w:pBdr/>
      <w:spacing/>
      <w:ind/>
    </w:pPr>
  </w:style>
  <w:style w:type="character" w:styleId="819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20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1" w:customStyle="1">
    <w:name w:val="Нет списка"/>
    <w:uiPriority w:val="99"/>
    <w:semiHidden/>
    <w:unhideWhenUsed/>
    <w:pPr>
      <w:pBdr/>
      <w:spacing/>
      <w:ind/>
    </w:pPr>
  </w:style>
  <w:style w:type="character" w:styleId="822" w:customStyle="1">
    <w:name w:val="Заголовок 1 Знак"/>
    <w:link w:val="776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23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 w:customStyle="1">
    <w:name w:val="Заголовок 3 Знак"/>
    <w:link w:val="778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25" w:customStyle="1">
    <w:name w:val="Заголовок 4 Знак"/>
    <w:link w:val="779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26" w:customStyle="1">
    <w:name w:val="Заголовок 5 Знак"/>
    <w:link w:val="780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27" w:customStyle="1">
    <w:name w:val="Заголовок 6 Знак"/>
    <w:link w:val="781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28" w:customStyle="1">
    <w:name w:val="Заголовок 7 Знак"/>
    <w:link w:val="782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29" w:customStyle="1">
    <w:name w:val="Заголовок 8 Знак"/>
    <w:link w:val="783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30" w:customStyle="1">
    <w:name w:val="Заголовок 9 Знак"/>
    <w:link w:val="784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31" w:customStyle="1">
    <w:name w:val="Абзац списка"/>
    <w:uiPriority w:val="34"/>
    <w:qFormat/>
    <w:pPr>
      <w:pBdr/>
      <w:spacing/>
      <w:ind w:left="720"/>
      <w:contextualSpacing w:val="true"/>
    </w:pPr>
  </w:style>
  <w:style w:type="paragraph" w:styleId="832" w:customStyle="1">
    <w:name w:val="Без интервала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833" w:customStyle="1">
    <w:name w:val="Название"/>
    <w:link w:val="8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4" w:customStyle="1">
    <w:name w:val="Название Знак"/>
    <w:link w:val="833"/>
    <w:uiPriority w:val="10"/>
    <w:pPr>
      <w:pBdr/>
      <w:spacing/>
      <w:ind/>
    </w:pPr>
    <w:rPr>
      <w:sz w:val="48"/>
      <w:szCs w:val="48"/>
      <w:lang w:bidi="ar-SA"/>
    </w:rPr>
  </w:style>
  <w:style w:type="paragraph" w:styleId="835" w:customStyle="1">
    <w:name w:val="Подзаголовок"/>
    <w:link w:val="8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6" w:customStyle="1">
    <w:name w:val="Подзаголовок Знак"/>
    <w:link w:val="835"/>
    <w:uiPriority w:val="11"/>
    <w:pPr>
      <w:pBdr/>
      <w:spacing/>
      <w:ind/>
    </w:pPr>
    <w:rPr>
      <w:sz w:val="24"/>
      <w:szCs w:val="24"/>
      <w:lang w:bidi="ar-SA"/>
    </w:rPr>
  </w:style>
  <w:style w:type="paragraph" w:styleId="837" w:customStyle="1">
    <w:name w:val="Цитата 2"/>
    <w:link w:val="838"/>
    <w:uiPriority w:val="29"/>
    <w:qFormat/>
    <w:pPr>
      <w:pBdr/>
      <w:spacing/>
      <w:ind w:right="720" w:left="720"/>
    </w:pPr>
    <w:rPr>
      <w:i/>
    </w:rPr>
  </w:style>
  <w:style w:type="character" w:styleId="838" w:customStyle="1">
    <w:name w:val="Цитата 2 Знак"/>
    <w:link w:val="837"/>
    <w:uiPriority w:val="29"/>
    <w:pPr>
      <w:pBdr/>
      <w:spacing/>
      <w:ind/>
    </w:pPr>
    <w:rPr>
      <w:i/>
      <w:lang w:val="ru-RU" w:eastAsia="zh-CN" w:bidi="ar-SA"/>
    </w:rPr>
  </w:style>
  <w:style w:type="paragraph" w:styleId="839" w:customStyle="1">
    <w:name w:val="Выделенная цитата"/>
    <w:link w:val="8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0" w:customStyle="1">
    <w:name w:val="Выделенная цитата Знак"/>
    <w:link w:val="839"/>
    <w:uiPriority w:val="30"/>
    <w:pPr>
      <w:pBdr/>
      <w:spacing/>
      <w:ind/>
    </w:pPr>
    <w:rPr>
      <w:i/>
      <w:shd w:val="clear" w:color="auto" w:fill="f2f2f2"/>
      <w:lang w:val="ru-RU" w:eastAsia="zh-CN" w:bidi="ar-SA"/>
    </w:rPr>
  </w:style>
  <w:style w:type="paragraph" w:styleId="841" w:customStyle="1">
    <w:name w:val="Header1"/>
    <w:link w:val="8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2" w:customStyle="1">
    <w:name w:val="Header Char"/>
    <w:link w:val="841"/>
    <w:uiPriority w:val="99"/>
    <w:pPr>
      <w:pBdr/>
      <w:spacing/>
      <w:ind/>
    </w:pPr>
    <w:rPr>
      <w:lang w:val="ru-RU" w:eastAsia="zh-CN" w:bidi="ar-SA"/>
    </w:rPr>
  </w:style>
  <w:style w:type="paragraph" w:styleId="843" w:customStyle="1">
    <w:name w:val="Footer1"/>
    <w:link w:val="8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4" w:customStyle="1">
    <w:name w:val="Нижній колонтитул Знак"/>
    <w:link w:val="807"/>
    <w:uiPriority w:val="99"/>
    <w:pPr>
      <w:pBdr/>
      <w:spacing/>
      <w:ind/>
    </w:pPr>
  </w:style>
  <w:style w:type="paragraph" w:styleId="845" w:customStyle="1">
    <w:name w:val="Caption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6" w:customStyle="1">
    <w:name w:val="Caption Char"/>
    <w:link w:val="843"/>
    <w:uiPriority w:val="99"/>
    <w:pPr>
      <w:pBdr/>
      <w:spacing/>
      <w:ind/>
    </w:pPr>
    <w:rPr>
      <w:lang w:val="ru-RU" w:eastAsia="zh-CN" w:bidi="ar-SA"/>
    </w:rPr>
  </w:style>
  <w:style w:type="table" w:styleId="847" w:customStyle="1">
    <w:name w:val="Сетка таблицы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 w:customStyle="1">
    <w:name w:val="Гиперссылка"/>
    <w:uiPriority w:val="99"/>
    <w:unhideWhenUsed/>
    <w:pPr>
      <w:pBdr/>
      <w:spacing/>
      <w:ind/>
    </w:pPr>
    <w:rPr>
      <w:color w:val="0000ff"/>
      <w:u w:val="single"/>
    </w:rPr>
  </w:style>
  <w:style w:type="paragraph" w:styleId="974" w:customStyle="1">
    <w:name w:val="Текст сноски"/>
    <w:link w:val="975"/>
    <w:uiPriority w:val="99"/>
    <w:semiHidden/>
    <w:unhideWhenUsed/>
    <w:pPr>
      <w:pBdr/>
      <w:spacing w:after="40"/>
      <w:ind/>
    </w:pPr>
    <w:rPr>
      <w:sz w:val="18"/>
    </w:rPr>
  </w:style>
  <w:style w:type="character" w:styleId="975" w:customStyle="1">
    <w:name w:val="Текст сноски Знак"/>
    <w:link w:val="974"/>
    <w:uiPriority w:val="99"/>
    <w:semiHidden/>
    <w:pPr>
      <w:pBdr/>
      <w:spacing/>
      <w:ind/>
    </w:pPr>
    <w:rPr>
      <w:sz w:val="18"/>
      <w:lang w:bidi="ar-SA"/>
    </w:rPr>
  </w:style>
  <w:style w:type="character" w:styleId="976" w:customStyle="1">
    <w:name w:val="Знак сноски"/>
    <w:uiPriority w:val="99"/>
    <w:unhideWhenUsed/>
    <w:pPr>
      <w:pBdr/>
      <w:spacing/>
      <w:ind/>
    </w:pPr>
    <w:rPr>
      <w:vertAlign w:val="superscript"/>
    </w:rPr>
  </w:style>
  <w:style w:type="paragraph" w:styleId="977" w:customStyle="1">
    <w:name w:val="Текст концевой сноски"/>
    <w:link w:val="978"/>
    <w:uiPriority w:val="99"/>
    <w:semiHidden/>
    <w:unhideWhenUsed/>
    <w:pPr>
      <w:pBdr/>
      <w:spacing/>
      <w:ind/>
    </w:pPr>
  </w:style>
  <w:style w:type="character" w:styleId="978" w:customStyle="1">
    <w:name w:val="Текст концевой сноски Знак"/>
    <w:link w:val="977"/>
    <w:uiPriority w:val="99"/>
    <w:semiHidden/>
    <w:pPr>
      <w:pBdr/>
      <w:spacing/>
      <w:ind/>
    </w:pPr>
    <w:rPr>
      <w:lang w:val="ru-RU" w:eastAsia="zh-CN" w:bidi="ar-SA"/>
    </w:rPr>
  </w:style>
  <w:style w:type="character" w:styleId="979" w:customStyle="1">
    <w:name w:val="Знак концевой с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980" w:customStyle="1">
    <w:name w:val="Оглавление 1"/>
    <w:uiPriority w:val="39"/>
    <w:unhideWhenUsed/>
    <w:pPr>
      <w:pBdr/>
      <w:spacing w:after="57"/>
      <w:ind/>
    </w:pPr>
  </w:style>
  <w:style w:type="paragraph" w:styleId="981" w:customStyle="1">
    <w:name w:val="Оглавление 2"/>
    <w:uiPriority w:val="39"/>
    <w:unhideWhenUsed/>
    <w:pPr>
      <w:pBdr/>
      <w:spacing w:after="57"/>
      <w:ind w:left="283"/>
    </w:pPr>
  </w:style>
  <w:style w:type="paragraph" w:styleId="982" w:customStyle="1">
    <w:name w:val="Оглавление 3"/>
    <w:uiPriority w:val="39"/>
    <w:unhideWhenUsed/>
    <w:pPr>
      <w:pBdr/>
      <w:spacing w:after="57"/>
      <w:ind w:left="567"/>
    </w:pPr>
  </w:style>
  <w:style w:type="paragraph" w:styleId="983" w:customStyle="1">
    <w:name w:val="Оглавление 4"/>
    <w:uiPriority w:val="39"/>
    <w:unhideWhenUsed/>
    <w:pPr>
      <w:pBdr/>
      <w:spacing w:after="57"/>
      <w:ind w:left="850"/>
    </w:pPr>
  </w:style>
  <w:style w:type="paragraph" w:styleId="984" w:customStyle="1">
    <w:name w:val="Оглавление 5"/>
    <w:uiPriority w:val="39"/>
    <w:unhideWhenUsed/>
    <w:pPr>
      <w:pBdr/>
      <w:spacing w:after="57"/>
      <w:ind w:left="1134"/>
    </w:pPr>
  </w:style>
  <w:style w:type="paragraph" w:styleId="985" w:customStyle="1">
    <w:name w:val="Оглавление 6"/>
    <w:uiPriority w:val="39"/>
    <w:unhideWhenUsed/>
    <w:pPr>
      <w:pBdr/>
      <w:spacing w:after="57"/>
      <w:ind w:left="1417"/>
    </w:pPr>
  </w:style>
  <w:style w:type="paragraph" w:styleId="986" w:customStyle="1">
    <w:name w:val="Оглавление 7"/>
    <w:uiPriority w:val="39"/>
    <w:unhideWhenUsed/>
    <w:pPr>
      <w:pBdr/>
      <w:spacing w:after="57"/>
      <w:ind w:left="1701"/>
    </w:pPr>
  </w:style>
  <w:style w:type="paragraph" w:styleId="987" w:customStyle="1">
    <w:name w:val="Оглавление 8"/>
    <w:uiPriority w:val="39"/>
    <w:unhideWhenUsed/>
    <w:pPr>
      <w:pBdr/>
      <w:spacing w:after="57"/>
      <w:ind w:left="1984"/>
    </w:pPr>
  </w:style>
  <w:style w:type="paragraph" w:styleId="988" w:customStyle="1">
    <w:name w:val="Оглавление 9"/>
    <w:uiPriority w:val="39"/>
    <w:unhideWhenUsed/>
    <w:pPr>
      <w:pBdr/>
      <w:spacing w:after="57"/>
      <w:ind w:left="2268"/>
    </w:pPr>
  </w:style>
  <w:style w:type="paragraph" w:styleId="989" w:customStyle="1">
    <w:name w:val="Заголовок оглавления"/>
    <w:uiPriority w:val="39"/>
    <w:unhideWhenUsed/>
    <w:pPr>
      <w:pBdr/>
      <w:spacing/>
      <w:ind/>
    </w:pPr>
  </w:style>
  <w:style w:type="paragraph" w:styleId="990" w:customStyle="1">
    <w:name w:val="Перечень рисунков"/>
    <w:uiPriority w:val="99"/>
    <w:unhideWhenUsed/>
    <w:pPr>
      <w:pBdr/>
      <w:spacing/>
      <w:ind/>
    </w:pPr>
  </w:style>
  <w:style w:type="character" w:styleId="991" w:customStyle="1">
    <w:name w:val="Заголовок 2 Знак"/>
    <w:link w:val="777"/>
    <w:pPr>
      <w:pBdr/>
      <w:spacing/>
      <w:ind/>
    </w:pPr>
    <w:rPr>
      <w:rFonts w:ascii="Times New Roman" w:hAnsi="Times New Roman" w:eastAsia="Times New Roman"/>
      <w:b/>
      <w:color w:val="000000"/>
      <w:sz w:val="28"/>
      <w:szCs w:val="28"/>
      <w:lang w:val="en-US" w:eastAsia="ru-RU"/>
    </w:rPr>
  </w:style>
  <w:style w:type="character" w:styleId="992" w:customStyle="1">
    <w:name w:val="Основной текст (2)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2"/>
      <w:szCs w:val="22"/>
      <w:u w:val="none"/>
      <w:lang w:val="uk-UA" w:eastAsia="uk-UA" w:bidi="uk-UA"/>
    </w:rPr>
  </w:style>
  <w:style w:type="paragraph" w:styleId="993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94" w:customStyle="1">
    <w:name w:val="Текст выноски"/>
    <w:basedOn w:val="775"/>
    <w:link w:val="99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95" w:customStyle="1">
    <w:name w:val="Текст выноски Знак"/>
    <w:basedOn w:val="819"/>
    <w:link w:val="994"/>
    <w:semiHidden/>
    <w:pPr>
      <w:pBdr/>
      <w:spacing/>
      <w:ind/>
    </w:pPr>
    <w:rPr>
      <w:rFonts w:ascii="Tahoma" w:hAnsi="Tahoma" w:eastAsia="Calibri"/>
      <w:sz w:val="16"/>
      <w:szCs w:val="16"/>
      <w:lang w:val="uk-UA"/>
    </w:rPr>
  </w:style>
  <w:style w:type="paragraph" w:styleId="996" w:customStyle="1">
    <w:name w:val="Обычный (веб)"/>
    <w:basedOn w:val="77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7" w:customStyle="1">
    <w:name w:val="Font Style19"/>
    <w:basedOn w:val="785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7</cp:revision>
  <dcterms:created xsi:type="dcterms:W3CDTF">2026-02-23T12:57:00Z</dcterms:created>
  <dcterms:modified xsi:type="dcterms:W3CDTF">2026-03-21T12:59:22Z</dcterms:modified>
  <cp:version>786432</cp:version>
</cp:coreProperties>
</file>