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9"/>
        <w:pBdr/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69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9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:lang w:bidi="en-US"/>
        </w:rPr>
      </w:r>
    </w:p>
    <w:p>
      <w:pPr>
        <w:pStyle w:val="77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березня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170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:lang w:val="undefined" w:bidi="undefined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</w:rPr>
      </w:r>
    </w:p>
    <w:p>
      <w:pPr>
        <w:pStyle w:val="7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1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</w:rPr>
        <w:t xml:space="preserve">Про включення земельної ділянки, що перебуває в оренді у Федоренка С.В. до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</w:rPr>
        <w:t xml:space="preserve">переліку ділянок, які підлягають продажу</w:t>
      </w:r>
      <w:r/>
    </w:p>
    <w:p>
      <w:pPr>
        <w:pStyle w:val="7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1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4"/>
          <w:sz w:val="28"/>
        </w:rPr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Розглянувши звернення Федоренка Сергія Володимировича про включення земельної ділянки площею 0,0417 га кадастровий номер 7423010100:01:002:0371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для будівництва та обслуговування будівель торгівлі</w:t>
      </w:r>
      <w:r>
        <w:t xml:space="preserve"> (код згідно з КВЦПЗ</w:t>
      </w:r>
      <w:r>
        <w:t xml:space="preserve"> - 03.07), що розташована за адресою:</w:t>
      </w:r>
      <w:r>
        <w:t xml:space="preserve">Чернігівська область, Корюківський район, м. Мена, вулиця Шевченка, 1</w:t>
      </w:r>
      <w:r>
        <w:t xml:space="preserve">, та знаходиться в орендному користуванні до переліку земель не сільськогосподарського призначення, які підлягають продажу, враховуючи, що на земельній ділянці розташований об’єкт нерухомого майна, що належить на праві приватної власності  Федоренку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 Сергію Володимировичу (номер відомостей про речове право:62982632, дата державної реєстрації 29.12.2025), керуючись ст. 122, 127, 128 Земельного кодексу України,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ст. 26 Закону України «Про місцеве самоврядування в Україні», </w:t>
      </w:r>
      <w:r>
        <w:t xml:space="preserve">Менська міс</w:t>
      </w:r>
      <w:r>
        <w:t xml:space="preserve">ька рада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8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до переліку земельних ділянок, які підлягають продажу на підвідомчій території, земельну ділянку площею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0,0417 га кадастровий номер 7423010100:01:002:0371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для будівництва та обслуговування будівель торгівлі</w:t>
      </w:r>
      <w:r>
        <w:t xml:space="preserve"> (код згідно з КВЦПЗ</w:t>
      </w:r>
      <w:r>
        <w:t xml:space="preserve"> - 03.07), що розташована за адресою:</w:t>
      </w:r>
      <w:r>
        <w:t xml:space="preserve">Чернігівська область, Корюківський район, м. Мена, вулиця Шевченка,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яка знаходиться в орендному користуванні та на якій розміще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 нерухоме майно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Федоренка Сергія Володимировича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8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Замовити виготовлення експертної грошової оцінки земельної ділянки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0,0417 га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номер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7423010100:01:002:0371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будівництва та обслуговування будівель торгівлі (код згідно з КВЦПЗ - 03.07), </w:t>
      </w:r>
      <w:r>
        <w:t xml:space="preserve">що розташована за адресою:</w:t>
      </w:r>
      <w:r>
        <w:t xml:space="preserve">Чернігівська область, Корюківський район, м. Мена, вулиця Шевченка,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8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Доручити секретарю ради укласти трист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оронні договори на виготовлення експертної грошової оцінки земельної ділянки зазначеної в пункті 2 цього рішення для її продажу, де визначити замовником - Менську міську раду, платником – Федоренка Сергія Володимировича, виконавцем – експертну організацію.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3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456CCDE0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nsid w:val="456CCDE0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nsid w:val="456CCDE0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nsid w:val="456CCDE0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nsid w:val="4C7254F4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Intense Emphasis"/>
    <w:basedOn w:val="9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1">
    <w:name w:val="Intense Reference"/>
    <w:basedOn w:val="9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2">
    <w:name w:val="Subtle Emphasis"/>
    <w:basedOn w:val="9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Emphasis"/>
    <w:basedOn w:val="948"/>
    <w:uiPriority w:val="20"/>
    <w:qFormat/>
    <w:pPr>
      <w:pBdr/>
      <w:spacing/>
      <w:ind/>
    </w:pPr>
    <w:rPr>
      <w:i/>
      <w:iCs/>
    </w:rPr>
  </w:style>
  <w:style w:type="character" w:styleId="764">
    <w:name w:val="Strong"/>
    <w:basedOn w:val="948"/>
    <w:uiPriority w:val="22"/>
    <w:qFormat/>
    <w:pPr>
      <w:pBdr/>
      <w:spacing/>
      <w:ind/>
    </w:pPr>
    <w:rPr>
      <w:b/>
      <w:bCs/>
    </w:rPr>
  </w:style>
  <w:style w:type="character" w:styleId="765">
    <w:name w:val="Subtle Reference"/>
    <w:basedOn w:val="9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6">
    <w:name w:val="Book Title"/>
    <w:basedOn w:val="9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7">
    <w:name w:val="FollowedHyperlink"/>
    <w:basedOn w:val="9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8">
    <w:name w:val="Placeholder Text"/>
    <w:basedOn w:val="948"/>
    <w:uiPriority w:val="99"/>
    <w:semiHidden/>
    <w:pPr>
      <w:pBdr/>
      <w:spacing/>
      <w:ind/>
    </w:pPr>
    <w:rPr>
      <w:color w:val="666666"/>
    </w:rPr>
  </w:style>
  <w:style w:type="paragraph" w:styleId="769">
    <w:name w:val="Heading 1"/>
    <w:basedOn w:val="947"/>
    <w:next w:val="947"/>
    <w:link w:val="77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70">
    <w:name w:val="Heading 1 Char"/>
    <w:link w:val="76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71">
    <w:name w:val="Heading 2"/>
    <w:basedOn w:val="947"/>
    <w:next w:val="947"/>
    <w:link w:val="77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2">
    <w:name w:val="Heading 2 Char"/>
    <w:link w:val="77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3">
    <w:name w:val="Heading 3"/>
    <w:basedOn w:val="947"/>
    <w:next w:val="947"/>
    <w:link w:val="77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4">
    <w:name w:val="Heading 3 Char"/>
    <w:link w:val="77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5">
    <w:name w:val="Heading 4"/>
    <w:basedOn w:val="947"/>
    <w:next w:val="94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8"/>
    <w:link w:val="7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7"/>
    <w:next w:val="947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8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7"/>
    <w:next w:val="947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8"/>
    <w:link w:val="7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7"/>
    <w:next w:val="947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8"/>
    <w:link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7"/>
    <w:next w:val="947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8"/>
    <w:link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7"/>
    <w:next w:val="947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8"/>
    <w:link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947"/>
    <w:uiPriority w:val="34"/>
    <w:qFormat/>
    <w:pPr>
      <w:pBdr/>
      <w:spacing/>
      <w:ind w:left="720"/>
      <w:contextualSpacing w:val="true"/>
    </w:pPr>
  </w:style>
  <w:style w:type="paragraph" w:styleId="788">
    <w:name w:val="No Spacing"/>
    <w:basedOn w:val="94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9">
    <w:name w:val="Title"/>
    <w:basedOn w:val="947"/>
    <w:next w:val="947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>
    <w:name w:val="Title Char"/>
    <w:basedOn w:val="948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947"/>
    <w:next w:val="947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>
    <w:name w:val="Subtitle Char"/>
    <w:basedOn w:val="948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947"/>
    <w:next w:val="947"/>
    <w:link w:val="794"/>
    <w:uiPriority w:val="29"/>
    <w:qFormat/>
    <w:pPr>
      <w:pBdr/>
      <w:spacing/>
      <w:ind w:right="720" w:left="720"/>
    </w:pPr>
    <w:rPr>
      <w:i/>
    </w:rPr>
  </w:style>
  <w:style w:type="character" w:styleId="794">
    <w:name w:val="Quote Char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947"/>
    <w:next w:val="947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6">
    <w:name w:val="Intense Quote Char"/>
    <w:link w:val="795"/>
    <w:uiPriority w:val="30"/>
    <w:pPr>
      <w:pBdr/>
      <w:spacing/>
      <w:ind/>
    </w:pPr>
    <w:rPr>
      <w:i/>
    </w:rPr>
  </w:style>
  <w:style w:type="paragraph" w:styleId="797">
    <w:name w:val="Header"/>
    <w:basedOn w:val="947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8">
    <w:name w:val="Header Char"/>
    <w:basedOn w:val="948"/>
    <w:link w:val="797"/>
    <w:uiPriority w:val="99"/>
    <w:pPr>
      <w:pBdr/>
      <w:spacing/>
      <w:ind/>
    </w:pPr>
  </w:style>
  <w:style w:type="paragraph" w:styleId="799">
    <w:name w:val="Footer"/>
    <w:basedOn w:val="947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>
    <w:name w:val="Footer Char"/>
    <w:basedOn w:val="948"/>
    <w:link w:val="799"/>
    <w:uiPriority w:val="99"/>
    <w:pPr>
      <w:pBdr/>
      <w:spacing/>
      <w:ind/>
    </w:pPr>
  </w:style>
  <w:style w:type="paragraph" w:styleId="801">
    <w:name w:val="Caption"/>
    <w:basedOn w:val="947"/>
    <w:next w:val="9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799"/>
    <w:uiPriority w:val="99"/>
    <w:pPr>
      <w:pBdr/>
      <w:spacing/>
      <w:ind/>
    </w:pPr>
  </w:style>
  <w:style w:type="table" w:styleId="803">
    <w:name w:val="Table Grid"/>
    <w:basedOn w:val="9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Grid Light"/>
    <w:basedOn w:val="9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7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8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>
    <w:name w:val="Endnote Text Char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948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pBdr/>
      <w:spacing w:after="57"/>
      <w:ind w:right="0" w:firstLine="0" w:left="0"/>
    </w:pPr>
  </w:style>
  <w:style w:type="paragraph" w:styleId="937">
    <w:name w:val="toc 2"/>
    <w:basedOn w:val="947"/>
    <w:next w:val="947"/>
    <w:uiPriority w:val="39"/>
    <w:unhideWhenUsed/>
    <w:pPr>
      <w:pBdr/>
      <w:spacing w:after="57"/>
      <w:ind w:right="0" w:firstLine="0" w:left="283"/>
    </w:pPr>
  </w:style>
  <w:style w:type="paragraph" w:styleId="938">
    <w:name w:val="toc 3"/>
    <w:basedOn w:val="947"/>
    <w:next w:val="947"/>
    <w:uiPriority w:val="39"/>
    <w:unhideWhenUsed/>
    <w:pPr>
      <w:pBdr/>
      <w:spacing w:after="57"/>
      <w:ind w:right="0" w:firstLine="0" w:left="567"/>
    </w:pPr>
  </w:style>
  <w:style w:type="paragraph" w:styleId="939">
    <w:name w:val="toc 4"/>
    <w:basedOn w:val="947"/>
    <w:next w:val="947"/>
    <w:uiPriority w:val="39"/>
    <w:unhideWhenUsed/>
    <w:pPr>
      <w:pBdr/>
      <w:spacing w:after="57"/>
      <w:ind w:right="0" w:firstLine="0" w:left="850"/>
    </w:pPr>
  </w:style>
  <w:style w:type="paragraph" w:styleId="940">
    <w:name w:val="toc 5"/>
    <w:basedOn w:val="947"/>
    <w:next w:val="947"/>
    <w:uiPriority w:val="39"/>
    <w:unhideWhenUsed/>
    <w:pPr>
      <w:pBdr/>
      <w:spacing w:after="57"/>
      <w:ind w:right="0" w:firstLine="0" w:left="1134"/>
    </w:pPr>
  </w:style>
  <w:style w:type="paragraph" w:styleId="941">
    <w:name w:val="toc 6"/>
    <w:basedOn w:val="947"/>
    <w:next w:val="947"/>
    <w:uiPriority w:val="39"/>
    <w:unhideWhenUsed/>
    <w:pPr>
      <w:pBdr/>
      <w:spacing w:after="57"/>
      <w:ind w:right="0" w:firstLine="0" w:left="1417"/>
    </w:pPr>
  </w:style>
  <w:style w:type="paragraph" w:styleId="942">
    <w:name w:val="toc 7"/>
    <w:basedOn w:val="947"/>
    <w:next w:val="947"/>
    <w:uiPriority w:val="39"/>
    <w:unhideWhenUsed/>
    <w:pPr>
      <w:pBdr/>
      <w:spacing w:after="57"/>
      <w:ind w:right="0" w:firstLine="0" w:left="1701"/>
    </w:pPr>
  </w:style>
  <w:style w:type="paragraph" w:styleId="943">
    <w:name w:val="toc 8"/>
    <w:basedOn w:val="947"/>
    <w:next w:val="947"/>
    <w:uiPriority w:val="39"/>
    <w:unhideWhenUsed/>
    <w:pPr>
      <w:pBdr/>
      <w:spacing w:after="57"/>
      <w:ind w:right="0" w:firstLine="0" w:left="1984"/>
    </w:pPr>
  </w:style>
  <w:style w:type="paragraph" w:styleId="944">
    <w:name w:val="toc 9"/>
    <w:basedOn w:val="947"/>
    <w:next w:val="947"/>
    <w:uiPriority w:val="39"/>
    <w:unhideWhenUsed/>
    <w:pPr>
      <w:pBdr/>
      <w:spacing w:after="57"/>
      <w:ind w:right="0" w:firstLine="0"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947"/>
    <w:next w:val="947"/>
    <w:uiPriority w:val="99"/>
    <w:unhideWhenUsed/>
    <w:pPr>
      <w:pBdr/>
      <w:spacing w:after="0" w:afterAutospacing="0"/>
      <w:ind/>
    </w:pPr>
  </w:style>
  <w:style w:type="paragraph" w:styleId="9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8" w:default="1">
    <w:name w:val="Default Paragraph Font"/>
    <w:uiPriority w:val="1"/>
    <w:semiHidden/>
    <w:unhideWhenUsed/>
    <w:pPr>
      <w:pBdr/>
      <w:spacing/>
      <w:ind/>
    </w:pPr>
  </w:style>
  <w:style w:type="table" w:styleId="9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2026-03-21T07:27:20Z</dcterms:modified>
</cp:coreProperties>
</file>