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90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06 лютого 2026 року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40</w:t>
      </w: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створення робочої групи з питань влаштування «Алеї пам’яті Героїв України»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/>
        <w:ind w:right="0" w:firstLine="0" w:left="0"/>
        <w:rPr/>
      </w:pPr>
      <w:r>
        <w:tab/>
        <w:t xml:space="preserve">З метою належного вшанування подвигу, мужності та героїзму захисників і захисниць України, які віддали життя у боротьбі за незалежність, суверенітет і територіальну цілісність нашої держави під час російської агресії, у</w:t>
      </w:r>
      <w:r>
        <w:t xml:space="preserve">свідомлюючи стратегічну значущість створення меморіального простору «Алея пам’яті Героїв України» як символічного центру Менської міської територіальної громади; </w:t>
      </w:r>
      <w:r>
        <w:t xml:space="preserve">враховуючи результати аналізу попередніх спроб напрацювати дієві  проектні рішення та технічну недоцільність зведення об’єктів капітального будівництва, коли триває українсько-російська війна</w:t>
      </w:r>
      <w:r>
        <w:t xml:space="preserve">; </w:t>
      </w:r>
      <w:r>
        <w:t xml:space="preserve">з метою </w:t>
      </w:r>
      <w:r>
        <w:t xml:space="preserve">пошуку оптимальних, раціональних та оперативних у виконанні архітектурних рішень шляхом впровадження некапітальних меморіальних конструкцій, які можна реалізувати </w:t>
      </w:r>
      <w:r>
        <w:t xml:space="preserve">на виконання Програми підтримки ветеранів війни, Захисників і Захисниць України, членів їх сімей та членів сімей загиблих (померлих) ветеранів війни, об'єднань ветеранів Менської міської територіальної громади на 2025-2027 роки;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керуючись  Законом України «Про благоустрій населених пунктів», постановою Верховної Ради України «Про увічнення пам’яті Героїв України, які віддали своє життя за свободу і незалежність України» від 13.01.2015 № 97-VIII, пунктом 20 частини 4 </w:t>
      </w:r>
      <w:r>
        <w:t xml:space="preserve">статті 42, статтею 50 Закону України «Про місцеве самоврядування в Україні»:</w:t>
      </w:r>
      <w:r/>
    </w:p>
    <w:p>
      <w:pPr>
        <w:pStyle w:val="906"/>
        <w:numPr>
          <w:ilvl w:val="0"/>
          <w:numId w:val="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hanging="283" w:left="567"/>
        <w:rPr/>
      </w:pPr>
      <w:r>
        <w:t xml:space="preserve">Створити робочу групу з питань влаштування «Алеї пам’яті Героїв України» та затвердити її склад: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  <w:t xml:space="preserve">Голова робочої групи: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6"/>
        <w:numPr>
          <w:ilvl w:val="0"/>
          <w:numId w:val="10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/>
      </w:pPr>
      <w:r>
        <w:t xml:space="preserve">СТАЛЬНИЧЕНКО Юрій Валерійович – секретар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Заступники голови робочої групи: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ГАЄВ</w:t>
      </w:r>
      <w:r>
        <w:t xml:space="preserve">ОЙ </w:t>
      </w:r>
      <w:r>
        <w:t xml:space="preserve">Сергій Миколайович – заступник міського голови з питань діяльності виконавчих органів ради Менської міської ради;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ПРИЩ</w:t>
      </w:r>
      <w:r>
        <w:t xml:space="preserve">ЕПА </w:t>
      </w:r>
      <w:r>
        <w:t xml:space="preserve">Вікторія Василівна – заступник міського голови з питань </w:t>
      </w:r>
      <w:r>
        <w:t xml:space="preserve">діяльності </w:t>
      </w:r>
      <w:r>
        <w:t xml:space="preserve">виконавчих органів ради Менської міської ради.</w:t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Секретар робочої групи:</w:t>
      </w:r>
      <w:r>
        <w:rPr>
          <w:highlight w:val="none"/>
        </w:rPr>
      </w:r>
      <w:r>
        <w:rPr>
          <w:highlight w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ІЛЬЧЕ</w:t>
      </w:r>
      <w:r>
        <w:t xml:space="preserve">НКО </w:t>
      </w:r>
      <w:r>
        <w:t xml:space="preserve">Вікторія </w:t>
      </w:r>
      <w:r>
        <w:t xml:space="preserve">В’ячеславівна </w:t>
      </w:r>
      <w:r>
        <w:t xml:space="preserve">– </w:t>
      </w:r>
      <w:r>
        <w:t xml:space="preserve">головний спеціаліст сектору з питань сім’ї </w:t>
      </w:r>
      <w:r>
        <w:t xml:space="preserve">та ветеранської політики Відділу </w:t>
      </w:r>
      <w:r>
        <w:t xml:space="preserve">соціального захисту населення та охорони </w:t>
      </w:r>
      <w:r>
        <w:t xml:space="preserve">здоров’я Менської міської ради.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Члени робочої групи:</w:t>
      </w:r>
      <w:r>
        <w:rPr>
          <w:highlight w:val="none"/>
        </w:rPr>
      </w:r>
      <w:r>
        <w:rPr>
          <w:highlight w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ГОНЧАР </w:t>
      </w:r>
      <w:r>
        <w:t xml:space="preserve">Наталія Вікторівна – депутат Менської міської ради 8 ск</w:t>
      </w:r>
      <w:r>
        <w:t xml:space="preserve">ликання, </w:t>
      </w:r>
      <w:r>
        <w:t xml:space="preserve">голова постійної комісії з питань охорони здоров’я, соціального захисту населення, освіти, культури, молоді, фізкультури і спорту </w:t>
      </w:r>
      <w:r>
        <w:t xml:space="preserve">(за згодою);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ГРЕЧУХА Людмила Анатоліївна – завідувач сектору </w:t>
      </w:r>
      <w:r>
        <w:t xml:space="preserve">з питань сім’ї </w:t>
      </w:r>
      <w:r>
        <w:t xml:space="preserve">та ветеранської політики </w:t>
      </w:r>
      <w:r>
        <w:t xml:space="preserve">Відділу соціального захисту населення та охорони здоров’я Менської міської ради;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ЄКИМЕНКО Ірина Валеріївна – начальник відділу житлово-комунального господарства та комунального майна Менської міської ради;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:highlight w:val="none"/>
          <w14:ligatures w14:val="none"/>
        </w:rPr>
      </w:pPr>
      <w:r>
        <w:rPr>
          <w:highlight w:val="none"/>
        </w:rPr>
        <w:t xml:space="preserve">ЧЕРЕСЕЛЬСЬКА Анастасія</w:t>
      </w:r>
      <w:r>
        <w:rPr>
          <w:highlight w:val="none"/>
        </w:rPr>
        <w:t xml:space="preserve"> – голова Менської молодіжної ради;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:highlight w:val="none"/>
          <w14:ligatures w14:val="none"/>
        </w:rPr>
      </w:pPr>
      <w:r>
        <w:rPr>
          <w:highlight w:val="none"/>
        </w:rPr>
        <w:t xml:space="preserve">КРИСІНА Тетяна Петрівна </w:t>
      </w:r>
      <w:r>
        <w:rPr>
          <w:highlight w:val="none"/>
        </w:rPr>
        <w:t xml:space="preserve">(</w:t>
      </w:r>
      <w:r>
        <w:rPr>
          <w:highlight w:val="none"/>
        </w:rPr>
        <w:t xml:space="preserve">за згодою);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МОСКАЛЬЧУК Марина Віталіївна – начальник </w:t>
      </w:r>
      <w:r>
        <w:t xml:space="preserve">Відділу </w:t>
      </w:r>
      <w:r>
        <w:t xml:space="preserve">соціального захисту населення та охорони </w:t>
      </w:r>
      <w:r>
        <w:t xml:space="preserve">здоров’я Менської міської ради, депутат Менської міської ради 8 скликання;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НЕРОСЛИК Алла Петрівна  – начальник Фінансового управління Менської міської ради, </w:t>
      </w:r>
      <w:r>
        <w:t xml:space="preserve">депутат Менської міської ради 8 скликання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ПРИМАКОВА </w:t>
      </w:r>
      <w:r>
        <w:t xml:space="preserve">Наталія Миколаївна – представник ГО «Добрі ініціативи Менщини» </w:t>
      </w:r>
      <w:r>
        <w:t xml:space="preserve">(за згодою);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rPr>
          <w:highlight w:val="none"/>
        </w:rPr>
        <w:t xml:space="preserve">ПРИЩЕПА Олексій Миколайович – депутат Корюківської районної ради, журналіст «Сусіди.city», волонтер.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:highlight w:val="none"/>
          <w14:ligatures w14:val="none"/>
        </w:rPr>
      </w:pPr>
      <w:r>
        <w:rPr>
          <w:highlight w:val="none"/>
        </w:rPr>
        <w:t xml:space="preserve">УТКІНА Ірина Анатоліївна – очільниця місцевого осередку ГО «Єдина родина Черніг</w:t>
      </w:r>
      <w:r>
        <w:rPr>
          <w:highlight w:val="none"/>
        </w:rPr>
        <w:t xml:space="preserve">ів</w:t>
      </w:r>
      <w:r>
        <w:rPr>
          <w:highlight w:val="none"/>
        </w:rPr>
        <w:t xml:space="preserve">щини» </w:t>
      </w:r>
      <w:r>
        <w:rPr>
          <w:highlight w:val="none"/>
        </w:rPr>
        <w:t xml:space="preserve">(за згодою)</w:t>
      </w:r>
      <w:r>
        <w:rPr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:highlight w:val="none"/>
          <w14:ligatures w14:val="none"/>
        </w:rPr>
      </w:pPr>
      <w:r>
        <w:rPr>
          <w:highlight w:val="none"/>
        </w:rPr>
        <w:t xml:space="preserve">ХРУЩ Ірина Борисівна </w:t>
      </w:r>
      <w:r>
        <w:rPr>
          <w:highlight w:val="none"/>
        </w:rPr>
        <w:t xml:space="preserve">(за зг</w:t>
      </w:r>
      <w:r>
        <w:rPr>
          <w:highlight w:val="none"/>
        </w:rPr>
        <w:t xml:space="preserve">одою);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ХОМЕНКО Віталій Валерійович – депутат Менської міської ради 8 ск</w:t>
      </w:r>
      <w:r>
        <w:t xml:space="preserve">ликання</w:t>
      </w:r>
      <w:r>
        <w:t xml:space="preserve"> </w:t>
      </w:r>
      <w:r>
        <w:t xml:space="preserve">(за згодою);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ЧЕРКАС Антон Анатолійович </w:t>
      </w:r>
      <w:r>
        <w:t xml:space="preserve">– головний спеціаліст </w:t>
      </w:r>
      <w:r>
        <w:t xml:space="preserve">Відділу архітектури та містобудування </w:t>
      </w:r>
      <w:r>
        <w:t xml:space="preserve">Менської міської ради.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Ш</w:t>
      </w:r>
      <w:r>
        <w:t xml:space="preserve">ЕЛУДЬКО Світлана Валеріївна </w:t>
      </w:r>
      <w:r>
        <w:t xml:space="preserve">– начальник Відділу культури Мен</w:t>
      </w:r>
      <w:r>
        <w:t xml:space="preserve">ської міської ради, </w:t>
      </w:r>
      <w:r>
        <w:t xml:space="preserve">депутат Менської міської ради 8 скликання;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14:ligatures w14:val="none"/>
        </w:rPr>
      </w:pPr>
      <w:r>
        <w:t xml:space="preserve">ЮЩ</w:t>
      </w:r>
      <w:r>
        <w:t xml:space="preserve">ЕНКО </w:t>
      </w:r>
      <w:r>
        <w:t xml:space="preserve">Андрій Михайлович – начальник Відділу архітектури та міс</w:t>
      </w:r>
      <w:r>
        <w:t xml:space="preserve">тобудування </w:t>
      </w:r>
      <w:r>
        <w:t xml:space="preserve">Менської міської ради.</w:t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0" w:left="85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before="113" w:beforeAutospacing="0"/>
        <w:ind w:right="0" w:hanging="283" w:left="567"/>
        <w:rPr/>
      </w:pPr>
      <w:r>
        <w:t xml:space="preserve">Робочій </w:t>
      </w:r>
      <w:r>
        <w:t xml:space="preserve">групі: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06"/>
        <w:numPr>
          <w:ilvl w:val="0"/>
          <w:numId w:val="1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/>
      </w:pPr>
      <w:r>
        <w:t xml:space="preserve">Напрацювати альтернативний варіант розміщення «Алеї пам’яті Героїв України» в м. Мена.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6"/>
        <w:numPr>
          <w:ilvl w:val="0"/>
          <w:numId w:val="1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/>
      </w:pPr>
      <w:r>
        <w:t xml:space="preserve">Опрацювати та подати на розгляд варіанти альтернативної концепції Алеї, змістивши акцент з об’єктів капітального будівництва на встановлення стійких некапітальних мемор</w:t>
      </w:r>
      <w:r>
        <w:t xml:space="preserve">іальних конструкцій, що відповідають сучасним естетичним нормам та вимогам безпеки.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6"/>
        <w:numPr>
          <w:ilvl w:val="0"/>
          <w:numId w:val="1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/>
      </w:pPr>
      <w:r>
        <w:t xml:space="preserve">Спільно з Відділом соціального захисту населення та охорони здоровʼя запропонувати здійснення актуалізації Програми </w:t>
      </w:r>
      <w:r>
        <w:t xml:space="preserve">підтримки ветеранів війни, Захисників і Захисниць України, членів їх сімей та членів сімей загиблих (померлих) ветеранів війни, об'єднань ветеранів Менської міської територіальної громади на 2025-2027 роки</w:t>
      </w:r>
      <w:r>
        <w:t xml:space="preserve">, а також за можливості попередній розрахунок вартості проекту, виходячи з реальних ринкових цін та технічних вимог.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6"/>
        <w:numPr>
          <w:ilvl w:val="0"/>
          <w:numId w:val="1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/>
      </w:pPr>
      <w:r>
        <w:t xml:space="preserve">Організувати публічне представлення нових візуалізацій проекту та провести консульт</w:t>
      </w:r>
      <w:r>
        <w:t xml:space="preserve">ації з родинами загиблих Героїв та ветеранською спільнотою.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6"/>
        <w:numPr>
          <w:ilvl w:val="0"/>
          <w:numId w:val="1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hanging="283" w:left="85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Опрацювати механізми поетапної реалізації проекту, в тому числі з можливістю залучення позабюджетних коштів, грантів та меценатської допомоги.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before="113" w:beforeAutospacing="0"/>
        <w:ind w:right="0" w:hanging="283" w:left="567"/>
        <w:rPr>
          <w14:ligatures w14:val="none"/>
        </w:rPr>
      </w:pPr>
      <w:r>
        <w:t xml:space="preserve">Розпорядження від 31 січня 2025 року №22 “</w:t>
      </w:r>
      <w:r>
        <w:t xml:space="preserve">Про створення робочої групи з питань влаштування «Алеї пам’яті Героїв України»” вважати таким, що втратило чинність.</w:t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/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Intense Emphasis"/>
    <w:basedOn w:val="9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Reference"/>
    <w:basedOn w:val="9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0">
    <w:name w:val="Subtle Emphasis"/>
    <w:basedOn w:val="9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Emphasis"/>
    <w:basedOn w:val="957"/>
    <w:uiPriority w:val="20"/>
    <w:qFormat/>
    <w:pPr>
      <w:pBdr/>
      <w:spacing/>
      <w:ind/>
    </w:pPr>
    <w:rPr>
      <w:i/>
      <w:iCs/>
    </w:rPr>
  </w:style>
  <w:style w:type="character" w:styleId="772">
    <w:name w:val="Strong"/>
    <w:basedOn w:val="957"/>
    <w:uiPriority w:val="22"/>
    <w:qFormat/>
    <w:pPr>
      <w:pBdr/>
      <w:spacing/>
      <w:ind/>
    </w:pPr>
    <w:rPr>
      <w:b/>
      <w:bCs/>
    </w:rPr>
  </w:style>
  <w:style w:type="character" w:styleId="773">
    <w:name w:val="Subtle Reference"/>
    <w:basedOn w:val="9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4">
    <w:name w:val="Book Title"/>
    <w:basedOn w:val="9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5">
    <w:name w:val="FollowedHyperlink"/>
    <w:basedOn w:val="9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6">
    <w:name w:val="Caption"/>
    <w:basedOn w:val="956"/>
    <w:next w:val="9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18"/>
    <w:uiPriority w:val="99"/>
    <w:pPr>
      <w:pBdr/>
      <w:spacing/>
      <w:ind/>
    </w:pPr>
  </w:style>
  <w:style w:type="paragraph" w:styleId="778">
    <w:name w:val="endnote text"/>
    <w:basedOn w:val="956"/>
    <w:link w:val="7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9">
    <w:name w:val="Endnote Text Char"/>
    <w:link w:val="778"/>
    <w:uiPriority w:val="99"/>
    <w:pPr>
      <w:pBdr/>
      <w:spacing/>
      <w:ind/>
    </w:pPr>
    <w:rPr>
      <w:sz w:val="20"/>
    </w:rPr>
  </w:style>
  <w:style w:type="character" w:styleId="780">
    <w:name w:val="endnote reference"/>
    <w:basedOn w:val="957"/>
    <w:uiPriority w:val="99"/>
    <w:semiHidden/>
    <w:unhideWhenUsed/>
    <w:pPr>
      <w:pBdr/>
      <w:spacing/>
      <w:ind/>
    </w:pPr>
    <w:rPr>
      <w:vertAlign w:val="superscript"/>
    </w:rPr>
  </w:style>
  <w:style w:type="paragraph" w:styleId="781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table" w:styleId="782">
    <w:name w:val="Table Grid Light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1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2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3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4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5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6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Heading 1"/>
    <w:basedOn w:val="956"/>
    <w:next w:val="956"/>
    <w:link w:val="8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89">
    <w:name w:val="Heading 1 Char"/>
    <w:basedOn w:val="957"/>
    <w:link w:val="8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90">
    <w:name w:val="Heading 2"/>
    <w:basedOn w:val="956"/>
    <w:next w:val="956"/>
    <w:link w:val="8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91">
    <w:name w:val="Heading 2 Char"/>
    <w:basedOn w:val="957"/>
    <w:link w:val="89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2">
    <w:name w:val="Heading 3"/>
    <w:basedOn w:val="956"/>
    <w:next w:val="956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3">
    <w:name w:val="Heading 3 Char"/>
    <w:basedOn w:val="957"/>
    <w:link w:val="8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94">
    <w:name w:val="Heading 4"/>
    <w:basedOn w:val="956"/>
    <w:next w:val="95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5">
    <w:name w:val="Heading 4 Char"/>
    <w:basedOn w:val="957"/>
    <w:link w:val="8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6">
    <w:name w:val="Heading 5"/>
    <w:basedOn w:val="956"/>
    <w:next w:val="956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7">
    <w:name w:val="Heading 5 Char"/>
    <w:basedOn w:val="957"/>
    <w:link w:val="8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8">
    <w:name w:val="Heading 6"/>
    <w:basedOn w:val="956"/>
    <w:next w:val="956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9">
    <w:name w:val="Heading 6 Char"/>
    <w:basedOn w:val="957"/>
    <w:link w:val="8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0">
    <w:name w:val="Heading 7"/>
    <w:basedOn w:val="956"/>
    <w:next w:val="956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1">
    <w:name w:val="Heading 7 Char"/>
    <w:basedOn w:val="957"/>
    <w:link w:val="9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2">
    <w:name w:val="Heading 8"/>
    <w:basedOn w:val="956"/>
    <w:next w:val="956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3">
    <w:name w:val="Heading 8 Char"/>
    <w:basedOn w:val="957"/>
    <w:link w:val="9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4">
    <w:name w:val="Heading 9"/>
    <w:basedOn w:val="956"/>
    <w:next w:val="956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5">
    <w:name w:val="Heading 9 Char"/>
    <w:basedOn w:val="957"/>
    <w:link w:val="9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6">
    <w:name w:val="List Paragraph"/>
    <w:basedOn w:val="956"/>
    <w:uiPriority w:val="34"/>
    <w:qFormat/>
    <w:pPr>
      <w:pBdr/>
      <w:spacing/>
      <w:ind w:left="720"/>
      <w:contextualSpacing w:val="true"/>
    </w:pPr>
  </w:style>
  <w:style w:type="paragraph" w:styleId="907">
    <w:name w:val="No Spacing"/>
    <w:uiPriority w:val="1"/>
    <w:qFormat/>
    <w:pPr>
      <w:pBdr/>
      <w:spacing w:after="0" w:before="0" w:line="240" w:lineRule="auto"/>
      <w:ind/>
    </w:pPr>
  </w:style>
  <w:style w:type="paragraph" w:styleId="908">
    <w:name w:val="Title"/>
    <w:basedOn w:val="956"/>
    <w:next w:val="956"/>
    <w:link w:val="90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9">
    <w:name w:val="Title Char"/>
    <w:basedOn w:val="957"/>
    <w:link w:val="908"/>
    <w:uiPriority w:val="10"/>
    <w:pPr>
      <w:pBdr/>
      <w:spacing/>
      <w:ind/>
    </w:pPr>
    <w:rPr>
      <w:sz w:val="48"/>
      <w:szCs w:val="48"/>
    </w:rPr>
  </w:style>
  <w:style w:type="paragraph" w:styleId="910">
    <w:name w:val="Subtitle"/>
    <w:basedOn w:val="956"/>
    <w:next w:val="956"/>
    <w:link w:val="91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1">
    <w:name w:val="Subtitle Char"/>
    <w:basedOn w:val="957"/>
    <w:link w:val="910"/>
    <w:uiPriority w:val="11"/>
    <w:pPr>
      <w:pBdr/>
      <w:spacing/>
      <w:ind/>
    </w:pPr>
    <w:rPr>
      <w:sz w:val="24"/>
      <w:szCs w:val="24"/>
    </w:rPr>
  </w:style>
  <w:style w:type="paragraph" w:styleId="912">
    <w:name w:val="Quote"/>
    <w:basedOn w:val="956"/>
    <w:next w:val="956"/>
    <w:link w:val="913"/>
    <w:uiPriority w:val="29"/>
    <w:qFormat/>
    <w:pPr>
      <w:pBdr/>
      <w:spacing/>
      <w:ind w:right="720" w:left="720"/>
    </w:pPr>
    <w:rPr>
      <w:i/>
    </w:rPr>
  </w:style>
  <w:style w:type="character" w:styleId="913">
    <w:name w:val="Quote Char"/>
    <w:link w:val="912"/>
    <w:uiPriority w:val="29"/>
    <w:pPr>
      <w:pBdr/>
      <w:spacing/>
      <w:ind/>
    </w:pPr>
    <w:rPr>
      <w:i/>
    </w:rPr>
  </w:style>
  <w:style w:type="paragraph" w:styleId="914">
    <w:name w:val="Intense Quote"/>
    <w:basedOn w:val="956"/>
    <w:next w:val="956"/>
    <w:link w:val="9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5">
    <w:name w:val="Intense Quote Char"/>
    <w:link w:val="914"/>
    <w:uiPriority w:val="30"/>
    <w:pPr>
      <w:pBdr/>
      <w:spacing/>
      <w:ind/>
    </w:pPr>
    <w:rPr>
      <w:i/>
    </w:rPr>
  </w:style>
  <w:style w:type="paragraph" w:styleId="916">
    <w:name w:val="Header"/>
    <w:basedOn w:val="956"/>
    <w:link w:val="9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7">
    <w:name w:val="Header Char"/>
    <w:basedOn w:val="957"/>
    <w:link w:val="916"/>
    <w:uiPriority w:val="99"/>
    <w:pPr>
      <w:pBdr/>
      <w:spacing/>
      <w:ind/>
    </w:pPr>
  </w:style>
  <w:style w:type="paragraph" w:styleId="918">
    <w:name w:val="Footer"/>
    <w:basedOn w:val="956"/>
    <w:link w:val="9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9">
    <w:name w:val="Footer Char"/>
    <w:basedOn w:val="957"/>
    <w:link w:val="918"/>
    <w:uiPriority w:val="99"/>
    <w:pPr>
      <w:pBdr/>
      <w:spacing/>
      <w:ind/>
    </w:pPr>
  </w:style>
  <w:style w:type="table" w:styleId="920">
    <w:name w:val="Table Grid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1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2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3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4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5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6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1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2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3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4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5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6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3">
    <w:name w:val="footnote text"/>
    <w:basedOn w:val="956"/>
    <w:link w:val="94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4">
    <w:name w:val="Footnote Text Char"/>
    <w:link w:val="943"/>
    <w:uiPriority w:val="99"/>
    <w:pPr>
      <w:pBdr/>
      <w:spacing/>
      <w:ind/>
    </w:pPr>
    <w:rPr>
      <w:sz w:val="18"/>
    </w:rPr>
  </w:style>
  <w:style w:type="character" w:styleId="945">
    <w:name w:val="footnote reference"/>
    <w:basedOn w:val="957"/>
    <w:uiPriority w:val="99"/>
    <w:unhideWhenUsed/>
    <w:pPr>
      <w:pBdr/>
      <w:spacing/>
      <w:ind/>
    </w:pPr>
    <w:rPr>
      <w:vertAlign w:val="superscript"/>
    </w:rPr>
  </w:style>
  <w:style w:type="paragraph" w:styleId="946">
    <w:name w:val="toc 1"/>
    <w:basedOn w:val="956"/>
    <w:next w:val="956"/>
    <w:uiPriority w:val="39"/>
    <w:unhideWhenUsed/>
    <w:pPr>
      <w:pBdr/>
      <w:spacing w:after="57"/>
      <w:ind w:right="0" w:firstLine="0" w:left="0"/>
    </w:pPr>
  </w:style>
  <w:style w:type="paragraph" w:styleId="947">
    <w:name w:val="toc 2"/>
    <w:basedOn w:val="956"/>
    <w:next w:val="956"/>
    <w:uiPriority w:val="39"/>
    <w:unhideWhenUsed/>
    <w:pPr>
      <w:pBdr/>
      <w:spacing w:after="57"/>
      <w:ind w:right="0" w:firstLine="0" w:left="283"/>
    </w:pPr>
  </w:style>
  <w:style w:type="paragraph" w:styleId="948">
    <w:name w:val="toc 3"/>
    <w:basedOn w:val="956"/>
    <w:next w:val="956"/>
    <w:uiPriority w:val="39"/>
    <w:unhideWhenUsed/>
    <w:pPr>
      <w:pBdr/>
      <w:spacing w:after="57"/>
      <w:ind w:right="0" w:firstLine="0" w:left="567"/>
    </w:pPr>
  </w:style>
  <w:style w:type="paragraph" w:styleId="949">
    <w:name w:val="toc 4"/>
    <w:basedOn w:val="956"/>
    <w:next w:val="956"/>
    <w:uiPriority w:val="39"/>
    <w:unhideWhenUsed/>
    <w:pPr>
      <w:pBdr/>
      <w:spacing w:after="57"/>
      <w:ind w:right="0" w:firstLine="0" w:left="850"/>
    </w:pPr>
  </w:style>
  <w:style w:type="paragraph" w:styleId="950">
    <w:name w:val="toc 5"/>
    <w:basedOn w:val="956"/>
    <w:next w:val="956"/>
    <w:uiPriority w:val="39"/>
    <w:unhideWhenUsed/>
    <w:pPr>
      <w:pBdr/>
      <w:spacing w:after="57"/>
      <w:ind w:right="0" w:firstLine="0" w:left="1134"/>
    </w:pPr>
  </w:style>
  <w:style w:type="paragraph" w:styleId="951">
    <w:name w:val="toc 6"/>
    <w:basedOn w:val="956"/>
    <w:next w:val="956"/>
    <w:uiPriority w:val="39"/>
    <w:unhideWhenUsed/>
    <w:pPr>
      <w:pBdr/>
      <w:spacing w:after="57"/>
      <w:ind w:right="0" w:firstLine="0" w:left="1417"/>
    </w:pPr>
  </w:style>
  <w:style w:type="paragraph" w:styleId="952">
    <w:name w:val="toc 7"/>
    <w:basedOn w:val="956"/>
    <w:next w:val="956"/>
    <w:uiPriority w:val="39"/>
    <w:unhideWhenUsed/>
    <w:pPr>
      <w:pBdr/>
      <w:spacing w:after="57"/>
      <w:ind w:right="0" w:firstLine="0" w:left="1701"/>
    </w:pPr>
  </w:style>
  <w:style w:type="paragraph" w:styleId="953">
    <w:name w:val="toc 8"/>
    <w:basedOn w:val="956"/>
    <w:next w:val="956"/>
    <w:uiPriority w:val="39"/>
    <w:unhideWhenUsed/>
    <w:pPr>
      <w:pBdr/>
      <w:spacing w:after="57"/>
      <w:ind w:right="0" w:firstLine="0" w:left="1984"/>
    </w:pPr>
  </w:style>
  <w:style w:type="paragraph" w:styleId="954">
    <w:name w:val="toc 9"/>
    <w:basedOn w:val="956"/>
    <w:next w:val="956"/>
    <w:uiPriority w:val="39"/>
    <w:unhideWhenUsed/>
    <w:pPr>
      <w:pBdr/>
      <w:spacing w:after="57"/>
      <w:ind w:right="0" w:firstLine="0" w:left="2268"/>
    </w:p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57" w:default="1">
    <w:name w:val="Default Paragraph Font"/>
    <w:uiPriority w:val="1"/>
    <w:semiHidden/>
    <w:unhideWhenUsed/>
    <w:pPr>
      <w:pBdr/>
      <w:spacing/>
      <w:ind/>
    </w:pPr>
  </w:style>
  <w:style w:type="table" w:styleId="9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23</cp:revision>
  <dcterms:modified xsi:type="dcterms:W3CDTF">2026-02-09T12:15:43Z</dcterms:modified>
</cp:coreProperties>
</file>