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uk-UA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000000"/>
          <w:sz w:val="16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color w:val="000000"/>
          <w:sz w:val="16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color w:val="000000"/>
          <w:sz w:val="16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uk-UA"/>
        </w:rPr>
        <w:t xml:space="preserve">(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  <w:t xml:space="preserve">шістдесят 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  <w:t xml:space="preserve">дев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  <w:t xml:space="preserve">’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  <w:t xml:space="preserve">ята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  <w:t xml:space="preserve"> сесія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uk-UA"/>
        </w:rPr>
        <w:t xml:space="preserve"> восьмого скликання)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 w:hanging="15" w:left="15"/>
        <w:jc w:val="center"/>
        <w:rPr>
          <w:rFonts w:ascii="Times New Roman" w:hAnsi="Times New Roman" w:eastAsia="Times New Roman" w:cs="Times New Roman"/>
          <w:b/>
          <w:bCs/>
          <w:color w:val="000000"/>
          <w:spacing w:val="60"/>
          <w:sz w:val="16"/>
          <w:szCs w:val="16"/>
          <w:lang w:val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60"/>
          <w:sz w:val="16"/>
          <w:szCs w:val="16"/>
          <w:lang w:val="uk-UA"/>
        </w:rPr>
      </w:r>
      <w:r>
        <w:rPr>
          <w:rFonts w:ascii="Times New Roman" w:hAnsi="Times New Roman" w:eastAsia="Times New Roman" w:cs="Times New Roman"/>
          <w:b/>
          <w:bCs/>
          <w:color w:val="000000"/>
          <w:spacing w:val="60"/>
          <w:sz w:val="16"/>
          <w:szCs w:val="16"/>
          <w:lang w:val="uk-UA"/>
        </w:rPr>
      </w:r>
    </w:p>
    <w:p>
      <w:pPr>
        <w:pBdr/>
        <w:tabs>
          <w:tab w:val="left" w:leader="none" w:pos="4252"/>
          <w:tab w:val="left" w:leader="none" w:pos="7370"/>
        </w:tabs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28 січня 2026 року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ab/>
        <w:t xml:space="preserve">м.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Мена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ab/>
        <w:t xml:space="preserve">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4535"/>
          <w:tab w:val="left" w:leader="none" w:pos="7370"/>
        </w:tabs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 w:right="581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прийняття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комунальну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власність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uk-UA"/>
        </w:rPr>
        <w:t xml:space="preserve">Менської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uk-UA"/>
        </w:rPr>
        <w:t xml:space="preserve">міської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uk-UA"/>
        </w:rPr>
        <w:t xml:space="preserve">територіальної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uk-UA"/>
        </w:rPr>
        <w:t xml:space="preserve">громади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uk-UA"/>
        </w:rPr>
        <w:t xml:space="preserve">проектора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uk-UA"/>
        </w:rPr>
        <w:t xml:space="preserve">Acer X1328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uk-UA"/>
        </w:rPr>
        <w:t xml:space="preserve"> та ноутбук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uk-UA"/>
        </w:rPr>
        <w:t xml:space="preserve">ів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uk-UA"/>
        </w:rPr>
        <w:t xml:space="preserve">Lenovo V15 G4 IRU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 Закону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України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особливості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регулювання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діяльності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юридичних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осіб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окремих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організаційно-правових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форм 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перехідний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період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об’єднань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юридичних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осіб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09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січня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2025 року № 4196-ІХ, Порядку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передачі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державного 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комунального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майна 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праві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узуфрукта державного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або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комунального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майна,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здійснення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контролю за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використанням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такого майна,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затвердженого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постановою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Кабінету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Міністрів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України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08 вересня 2025 року № 1103, Порядку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прийняття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майна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комунальної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власності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Менської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міської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територіальної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громади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затвердженого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рішенням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30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сесії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Менської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міської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ради 8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скликання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28 лютого 2023 року № 79 (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змінами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враховуючи результати обговорення під час спільного засідання постійних депутатських комісій Менської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міської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ради 8 скликання від 28 січня 2026 року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а також Акт на оприбуткування матеріальних цінностей від 21.01.2026 року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керуючись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ст.ст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 60, 60-1, 26 Закону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України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місцеве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самоврядування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Україні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Менська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міська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рада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ВИРІШИЛА: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</w:p>
    <w:p>
      <w:pPr>
        <w:suppressLineNumbers w:val="false"/>
        <w:pBdr/>
        <w:tabs>
          <w:tab w:val="left" w:leader="none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Прийняти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комунальну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власність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Менської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міської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територіальної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громади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проектор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Acer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X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1328 (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MR.JX611.001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 та ноутбук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Lenovo V15 G4 IRU (83A100Q4RA)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\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Windows 11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(у кількості 4 шт.)</w:t>
      </w:r>
      <w:r>
        <w:rPr>
          <w:rStyle w:val="916"/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Style w:val="916"/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отриманий</w:t>
      </w:r>
      <w:r>
        <w:rPr>
          <w:rStyle w:val="916"/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Style w:val="916"/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Макошинською</w:t>
      </w:r>
      <w:r>
        <w:rPr>
          <w:rStyle w:val="916"/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гімназією </w:t>
      </w:r>
      <w:r>
        <w:rPr>
          <w:rStyle w:val="916"/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Менської</w:t>
      </w:r>
      <w:r>
        <w:rPr>
          <w:rStyle w:val="916"/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Style w:val="916"/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міської</w:t>
      </w:r>
      <w:r>
        <w:rPr>
          <w:rStyle w:val="916"/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ради </w:t>
      </w:r>
      <w:r>
        <w:rPr>
          <w:rStyle w:val="916"/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від</w:t>
      </w:r>
      <w:r>
        <w:rPr>
          <w:rStyle w:val="916"/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Громадської організації «ЛАМПА» відповідно до Акту на оприбуткування матеріальних цінностей,</w:t>
      </w:r>
      <w:r>
        <w:rPr>
          <w:rStyle w:val="916"/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і </w:t>
      </w:r>
      <w:r>
        <w:rPr>
          <w:rStyle w:val="916"/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включити</w:t>
      </w:r>
      <w:r>
        <w:rPr>
          <w:rStyle w:val="916"/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Style w:val="916"/>
          <w:rFonts w:ascii="Times New Roman" w:hAnsi="Times New Roman"/>
          <w:color w:val="000000" w:themeColor="text1"/>
          <w:sz w:val="28"/>
          <w:szCs w:val="28"/>
          <w:lang w:val="uk-UA"/>
        </w:rPr>
        <w:t xml:space="preserve">його</w:t>
      </w:r>
      <w:r>
        <w:rPr>
          <w:rStyle w:val="916"/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до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переліку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майна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комунальної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власності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Менської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міської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територіальної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громади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</w:r>
    </w:p>
    <w:p>
      <w:pPr>
        <w:pBdr/>
        <w:tabs>
          <w:tab w:val="left" w:leader="none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Майно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визначене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пунктом 1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даного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закріпити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безоплатно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Макошинською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гімназією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Менської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міської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ради,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код ЄДРПОУ –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26263352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Узуфруктарій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), 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праві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узуфрукту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комунального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майна.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tabs>
          <w:tab w:val="left" w:leader="none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Встановити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узуфрукт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комунального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майна 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майно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громади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зазначене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пункті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1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безстроково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tabs>
          <w:tab w:val="left" w:leader="none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4.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Узуфруктарій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використовує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передане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йому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праві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узуфрукту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комунальне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майно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для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забезпечення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реалізації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права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громадян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здобуття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загальної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середньо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освіти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</w:r>
    </w:p>
    <w:p>
      <w:pPr>
        <w:pBdr/>
        <w:tabs>
          <w:tab w:val="left" w:leader="none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5.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Узуфруктарію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Макошинській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гімназії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Менської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міської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ради –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забезпечити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безпеку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встановлення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експлуатації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проектора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Acer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X1328 (MR.JX611.001) та ноутбук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L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enovo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V15 G4 IRU (83A100Q4RA) \ Windows 11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(у кількості 4 шт.)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tabs>
          <w:tab w:val="left" w:leader="none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6.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Встановити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для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Узуфруктарія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наступні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особливості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користування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майном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зазначеним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пункті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1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переданим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праві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узуфрукту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комунального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майна: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tabs>
          <w:tab w:val="left" w:leader="none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6.1.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Узуфруктарій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попередньою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згодою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міської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може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покращувати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майно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зазначене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пункті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1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без права 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вилучення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таких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покращень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tabs>
          <w:tab w:val="left" w:leader="none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6.2.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Узуфруктарій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зобов’язаний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використовувати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майно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зазначене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пункті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1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згідно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цільовим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призначенням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утримувати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майно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належному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стані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за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власний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рахунок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проводити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його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поточний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капітальний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ремонт.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tabs>
          <w:tab w:val="left" w:leader="none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6.3.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Узуфруктарій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несе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витрати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пов’язані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утриманням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користуванням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обслуговуванням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майна,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зазначеного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пункті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1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tabs>
          <w:tab w:val="left" w:leader="none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6.4.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Узуфруктарій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може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відчужувати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майно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зазначене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пункті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1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tabs>
          <w:tab w:val="left" w:leader="none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7. Узуфрукт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комунального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майна,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встановлений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даним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рішенням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припиняється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разі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tabs>
          <w:tab w:val="left" w:leader="none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7.1.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припинення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узуфруктарія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результаті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його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ліквідації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tabs>
          <w:tab w:val="left" w:leader="none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7.2.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загибелі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або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припинення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існування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майна,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щодо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якого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встановлений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узуфрукт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комунального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майна;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tabs>
          <w:tab w:val="left" w:leader="none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7.3.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погіршення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стану майна,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щодо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якого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встановлено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узуфрукт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комунального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майна,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внаслідок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чого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воно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стає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непридатним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для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використання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призначенням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tabs>
          <w:tab w:val="left" w:leader="none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7.4.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прийняття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радою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припинення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узуфрукта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комунального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майна,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встановленого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безстроково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tabs>
          <w:tab w:val="left" w:leader="none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7.5.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припинення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узуфрукта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комунального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майна за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рішенням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суду.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tabs>
          <w:tab w:val="left" w:leader="none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8. Контроль за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виконанням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покласти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постійну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комісію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міської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ради з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питань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охорони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здоров’я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соціального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захисту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населення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освіти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культури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молоді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фізкультури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 спорту та заступника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міського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голови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питань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діяльності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виконавчих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органів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ради Прищепу В.В.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tabs>
          <w:tab w:val="left" w:leader="none" w:pos="993"/>
        </w:tabs>
        <w:spacing w:after="0" w:line="240" w:lineRule="auto"/>
        <w:ind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</w:p>
    <w:p>
      <w:pPr>
        <w:pStyle w:val="912"/>
        <w:pBdr/>
        <w:tabs>
          <w:tab w:val="left" w:leader="none" w:pos="6379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r>
    </w:p>
    <w:p>
      <w:pPr>
        <w:pStyle w:val="912"/>
        <w:pBdr/>
        <w:tabs>
          <w:tab w:val="left" w:leader="none" w:pos="6379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Секретар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ради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Юрій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СТАЛЬНИЧЕНКО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89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pBdr/>
      <w:spacing/>
      <w:ind/>
      <w:jc w:val="center"/>
      <w:rPr/>
    </w:pPr>
    <w:r>
      <w:rPr>
        <w:rFonts w:ascii="Times New Roman" w:hAnsi="Times New Roman" w:eastAsia="Times New Roman" w:cs="Times New Roman"/>
        <w:color w:val="000000"/>
        <w:sz w:val="28"/>
        <w:szCs w:val="28"/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47675" cy="62865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390731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47674" cy="62864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5.25pt;height:49.5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eastAsia="Calibri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6" w:default="1">
    <w:name w:val="Normal"/>
    <w:qFormat/>
    <w:pPr>
      <w:pBdr/>
      <w:spacing/>
      <w:ind/>
    </w:pPr>
  </w:style>
  <w:style w:type="paragraph" w:styleId="717">
    <w:name w:val="Heading 1"/>
    <w:basedOn w:val="716"/>
    <w:next w:val="716"/>
    <w:link w:val="87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18">
    <w:name w:val="Heading 2"/>
    <w:basedOn w:val="716"/>
    <w:next w:val="716"/>
    <w:link w:val="87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19">
    <w:name w:val="Heading 3"/>
    <w:basedOn w:val="716"/>
    <w:next w:val="716"/>
    <w:link w:val="87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20">
    <w:name w:val="Heading 4"/>
    <w:basedOn w:val="716"/>
    <w:next w:val="716"/>
    <w:link w:val="87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21">
    <w:name w:val="Heading 5"/>
    <w:basedOn w:val="716"/>
    <w:next w:val="716"/>
    <w:link w:val="87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22">
    <w:name w:val="Heading 6"/>
    <w:basedOn w:val="716"/>
    <w:next w:val="716"/>
    <w:link w:val="87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23">
    <w:name w:val="Heading 7"/>
    <w:basedOn w:val="716"/>
    <w:next w:val="716"/>
    <w:link w:val="87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24">
    <w:name w:val="Heading 8"/>
    <w:basedOn w:val="716"/>
    <w:next w:val="716"/>
    <w:link w:val="87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25">
    <w:name w:val="Heading 9"/>
    <w:basedOn w:val="716"/>
    <w:next w:val="716"/>
    <w:link w:val="88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26" w:default="1">
    <w:name w:val="Default Paragraph Font"/>
    <w:uiPriority w:val="1"/>
    <w:semiHidden/>
    <w:unhideWhenUsed/>
    <w:pPr>
      <w:pBdr/>
      <w:spacing/>
      <w:ind/>
    </w:pPr>
  </w:style>
  <w:style w:type="table" w:styleId="72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8" w:default="1">
    <w:name w:val="No List"/>
    <w:uiPriority w:val="99"/>
    <w:semiHidden/>
    <w:unhideWhenUsed/>
    <w:pPr>
      <w:pBdr/>
      <w:spacing/>
      <w:ind/>
    </w:pPr>
  </w:style>
  <w:style w:type="character" w:styleId="729" w:customStyle="1">
    <w:name w:val="Heading 1 Char"/>
    <w:basedOn w:val="726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730" w:customStyle="1">
    <w:name w:val="Heading 2 Char"/>
    <w:basedOn w:val="726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731" w:customStyle="1">
    <w:name w:val="Heading 3 Char"/>
    <w:basedOn w:val="726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732" w:customStyle="1">
    <w:name w:val="Heading 4 Char"/>
    <w:basedOn w:val="726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733" w:customStyle="1">
    <w:name w:val="Heading 5 Char"/>
    <w:basedOn w:val="726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734" w:customStyle="1">
    <w:name w:val="Heading 6 Char"/>
    <w:basedOn w:val="72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35" w:customStyle="1">
    <w:name w:val="Heading 7 Char"/>
    <w:basedOn w:val="72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36" w:customStyle="1">
    <w:name w:val="Heading 8 Char"/>
    <w:basedOn w:val="72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7" w:customStyle="1">
    <w:name w:val="Heading 9 Char"/>
    <w:basedOn w:val="72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8" w:customStyle="1">
    <w:name w:val="Title Char"/>
    <w:basedOn w:val="72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39" w:customStyle="1">
    <w:name w:val="Subtitle Char"/>
    <w:basedOn w:val="72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40" w:customStyle="1">
    <w:name w:val="Quote Char"/>
    <w:basedOn w:val="72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41" w:customStyle="1">
    <w:name w:val="Intense Quote Char"/>
    <w:basedOn w:val="726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742" w:customStyle="1">
    <w:name w:val="Header Char"/>
    <w:basedOn w:val="726"/>
    <w:uiPriority w:val="99"/>
    <w:pPr>
      <w:pBdr/>
      <w:spacing/>
      <w:ind/>
    </w:pPr>
  </w:style>
  <w:style w:type="character" w:styleId="743" w:customStyle="1">
    <w:name w:val="Footer Char"/>
    <w:basedOn w:val="726"/>
    <w:uiPriority w:val="99"/>
    <w:pPr>
      <w:pBdr/>
      <w:spacing/>
      <w:ind/>
    </w:pPr>
  </w:style>
  <w:style w:type="character" w:styleId="744" w:customStyle="1">
    <w:name w:val="Footnote Text Char"/>
    <w:basedOn w:val="726"/>
    <w:uiPriority w:val="99"/>
    <w:semiHidden/>
    <w:pPr>
      <w:pBdr/>
      <w:spacing/>
      <w:ind/>
    </w:pPr>
    <w:rPr>
      <w:sz w:val="20"/>
      <w:szCs w:val="20"/>
    </w:rPr>
  </w:style>
  <w:style w:type="character" w:styleId="745" w:customStyle="1">
    <w:name w:val="Endnote Text Char"/>
    <w:basedOn w:val="726"/>
    <w:uiPriority w:val="99"/>
    <w:semiHidden/>
    <w:pPr>
      <w:pBdr/>
      <w:spacing/>
      <w:ind/>
    </w:pPr>
    <w:rPr>
      <w:sz w:val="20"/>
      <w:szCs w:val="20"/>
    </w:rPr>
  </w:style>
  <w:style w:type="table" w:styleId="746">
    <w:name w:val="Table Grid"/>
    <w:basedOn w:val="727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Table Grid Light"/>
    <w:basedOn w:val="72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Plain Table 1"/>
    <w:basedOn w:val="72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Plain Table 2"/>
    <w:basedOn w:val="72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Plain Table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1 Light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1 Light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1 Light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1 Light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1 Light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1 Light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1 Light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2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2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2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2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2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2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3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3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3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3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3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3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4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4 - Accent 1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4 - Accent 2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4 - Accent 3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4 - Accent 4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4 - Accent 5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4 - Accent 6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5 Dark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5 Dark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5 Dark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5 Dark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5 Dark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5 Dark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5 Dark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6 Colorful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6 Colorful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6 Colorful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6 Colorful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6 Colorful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6 Colorful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6 Colorful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7 Colorful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7 Colorful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7 Colorful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7 Colorful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7 Colorful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7 Colorful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7 Colorful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1 Light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1 Light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1 Light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1 Light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1 Light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1 Light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1 Light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2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2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2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2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2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2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3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3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3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3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3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3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4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4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4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4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4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4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5 Dark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5 Dark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5 Dark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5 Dark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5 Dark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5 Dark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5 Dark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6 Colorful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6 Colorful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6 Colorful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6 Colorful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6 Colorful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6 Colorful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6 Colorful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7 Colorful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7 Colorful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7 Colorful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7 Colorful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7 Colorful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7 Colorful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7 Colorful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ned - Accent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ned - Accent 1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ned - Accent 2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ned - Accent 3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ned - Accent 4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ned - Accent 5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ned - Accent 6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&amp; Lined - Accent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&amp; Lined - Accent 1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&amp; Lined - Accent 2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&amp; Lined - Accent 3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&amp; Lined - Accent 4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&amp; Lined - Accent 5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&amp; Lined - Accent 6"/>
    <w:basedOn w:val="72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2" w:customStyle="1">
    <w:name w:val="Заголовок 1 Знак"/>
    <w:basedOn w:val="726"/>
    <w:link w:val="717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73" w:customStyle="1">
    <w:name w:val="Заголовок 2 Знак"/>
    <w:basedOn w:val="726"/>
    <w:link w:val="71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74" w:customStyle="1">
    <w:name w:val="Заголовок 3 Знак"/>
    <w:basedOn w:val="726"/>
    <w:link w:val="71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75" w:customStyle="1">
    <w:name w:val="Заголовок 4 Знак"/>
    <w:basedOn w:val="726"/>
    <w:link w:val="720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76" w:customStyle="1">
    <w:name w:val="Заголовок 5 Знак"/>
    <w:basedOn w:val="726"/>
    <w:link w:val="72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877" w:customStyle="1">
    <w:name w:val="Заголовок 6 Знак"/>
    <w:basedOn w:val="726"/>
    <w:link w:val="72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8" w:customStyle="1">
    <w:name w:val="Заголовок 7 Знак"/>
    <w:basedOn w:val="726"/>
    <w:link w:val="72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9" w:customStyle="1">
    <w:name w:val="Заголовок 8 Знак"/>
    <w:basedOn w:val="726"/>
    <w:link w:val="72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0" w:customStyle="1">
    <w:name w:val="Заголовок 9 Знак"/>
    <w:basedOn w:val="726"/>
    <w:link w:val="72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81">
    <w:name w:val="Title"/>
    <w:basedOn w:val="716"/>
    <w:next w:val="716"/>
    <w:link w:val="88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2" w:customStyle="1">
    <w:name w:val="Назва Знак"/>
    <w:basedOn w:val="726"/>
    <w:link w:val="88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3">
    <w:name w:val="Subtitle"/>
    <w:basedOn w:val="716"/>
    <w:next w:val="716"/>
    <w:link w:val="88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4" w:customStyle="1">
    <w:name w:val="Підзаголовок Знак"/>
    <w:basedOn w:val="726"/>
    <w:link w:val="88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5">
    <w:name w:val="Quote"/>
    <w:basedOn w:val="716"/>
    <w:next w:val="716"/>
    <w:link w:val="88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6" w:customStyle="1">
    <w:name w:val="Цитата Знак"/>
    <w:basedOn w:val="726"/>
    <w:link w:val="88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7">
    <w:name w:val="Intense Emphasis"/>
    <w:basedOn w:val="726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888">
    <w:name w:val="Intense Quote"/>
    <w:basedOn w:val="716"/>
    <w:next w:val="716"/>
    <w:link w:val="889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889" w:customStyle="1">
    <w:name w:val="Насичена цитата Знак"/>
    <w:basedOn w:val="726"/>
    <w:link w:val="888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890">
    <w:name w:val="Intense Reference"/>
    <w:basedOn w:val="726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paragraph" w:styleId="891">
    <w:name w:val="No Spacing"/>
    <w:basedOn w:val="716"/>
    <w:uiPriority w:val="1"/>
    <w:qFormat/>
    <w:pPr>
      <w:pBdr/>
      <w:spacing w:after="0" w:line="240" w:lineRule="auto"/>
      <w:ind/>
    </w:pPr>
  </w:style>
  <w:style w:type="character" w:styleId="892">
    <w:name w:val="Subtle Emphasis"/>
    <w:basedOn w:val="72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3">
    <w:name w:val="Emphasis"/>
    <w:basedOn w:val="726"/>
    <w:uiPriority w:val="20"/>
    <w:qFormat/>
    <w:pPr>
      <w:pBdr/>
      <w:spacing/>
      <w:ind/>
    </w:pPr>
    <w:rPr>
      <w:i/>
      <w:iCs/>
    </w:rPr>
  </w:style>
  <w:style w:type="character" w:styleId="894">
    <w:name w:val="Strong"/>
    <w:basedOn w:val="726"/>
    <w:uiPriority w:val="22"/>
    <w:qFormat/>
    <w:pPr>
      <w:pBdr/>
      <w:spacing/>
      <w:ind/>
    </w:pPr>
    <w:rPr>
      <w:b/>
      <w:bCs/>
    </w:rPr>
  </w:style>
  <w:style w:type="character" w:styleId="895">
    <w:name w:val="Subtle Reference"/>
    <w:basedOn w:val="72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6">
    <w:name w:val="Book Title"/>
    <w:basedOn w:val="72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7">
    <w:name w:val="Header"/>
    <w:basedOn w:val="716"/>
    <w:link w:val="89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8" w:customStyle="1">
    <w:name w:val="Верхній колонтитул Знак"/>
    <w:basedOn w:val="726"/>
    <w:link w:val="897"/>
    <w:uiPriority w:val="99"/>
    <w:pPr>
      <w:pBdr/>
      <w:spacing/>
      <w:ind/>
    </w:pPr>
  </w:style>
  <w:style w:type="paragraph" w:styleId="899">
    <w:name w:val="Footer"/>
    <w:basedOn w:val="716"/>
    <w:link w:val="90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00" w:customStyle="1">
    <w:name w:val="Нижній колонтитул Знак"/>
    <w:basedOn w:val="726"/>
    <w:link w:val="899"/>
    <w:uiPriority w:val="99"/>
    <w:pPr>
      <w:pBdr/>
      <w:spacing/>
      <w:ind/>
    </w:pPr>
  </w:style>
  <w:style w:type="paragraph" w:styleId="901">
    <w:name w:val="Caption"/>
    <w:basedOn w:val="716"/>
    <w:next w:val="716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paragraph" w:styleId="902">
    <w:name w:val="footnote text"/>
    <w:basedOn w:val="716"/>
    <w:link w:val="90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3" w:customStyle="1">
    <w:name w:val="Текст виноски Знак"/>
    <w:basedOn w:val="726"/>
    <w:link w:val="902"/>
    <w:uiPriority w:val="99"/>
    <w:semiHidden/>
    <w:pPr>
      <w:pBdr/>
      <w:spacing/>
      <w:ind/>
    </w:pPr>
    <w:rPr>
      <w:sz w:val="20"/>
      <w:szCs w:val="20"/>
    </w:rPr>
  </w:style>
  <w:style w:type="character" w:styleId="904">
    <w:name w:val="footnote reference"/>
    <w:basedOn w:val="726"/>
    <w:uiPriority w:val="99"/>
    <w:semiHidden/>
    <w:unhideWhenUsed/>
    <w:pPr>
      <w:pBdr/>
      <w:spacing/>
      <w:ind/>
    </w:pPr>
    <w:rPr>
      <w:vertAlign w:val="superscript"/>
    </w:rPr>
  </w:style>
  <w:style w:type="paragraph" w:styleId="905">
    <w:name w:val="endnote text"/>
    <w:basedOn w:val="716"/>
    <w:link w:val="90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6" w:customStyle="1">
    <w:name w:val="Текст кінцевої виноски Знак"/>
    <w:basedOn w:val="726"/>
    <w:link w:val="905"/>
    <w:uiPriority w:val="99"/>
    <w:semiHidden/>
    <w:pPr>
      <w:pBdr/>
      <w:spacing/>
      <w:ind/>
    </w:pPr>
    <w:rPr>
      <w:sz w:val="20"/>
      <w:szCs w:val="20"/>
    </w:rPr>
  </w:style>
  <w:style w:type="character" w:styleId="907">
    <w:name w:val="endnote reference"/>
    <w:basedOn w:val="726"/>
    <w:uiPriority w:val="99"/>
    <w:semiHidden/>
    <w:unhideWhenUsed/>
    <w:pPr>
      <w:pBdr/>
      <w:spacing/>
      <w:ind/>
    </w:pPr>
    <w:rPr>
      <w:vertAlign w:val="superscript"/>
    </w:rPr>
  </w:style>
  <w:style w:type="character" w:styleId="908">
    <w:name w:val="Hyperlink"/>
    <w:basedOn w:val="72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9">
    <w:name w:val="FollowedHyperlink"/>
    <w:basedOn w:val="72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10">
    <w:name w:val="TOC Heading"/>
    <w:uiPriority w:val="39"/>
    <w:unhideWhenUsed/>
    <w:pPr>
      <w:pBdr/>
      <w:spacing/>
      <w:ind/>
    </w:pPr>
  </w:style>
  <w:style w:type="paragraph" w:styleId="911">
    <w:name w:val="table of figures"/>
    <w:basedOn w:val="716"/>
    <w:next w:val="716"/>
    <w:uiPriority w:val="99"/>
    <w:unhideWhenUsed/>
    <w:pPr>
      <w:pBdr/>
      <w:spacing w:after="0"/>
      <w:ind/>
    </w:pPr>
  </w:style>
  <w:style w:type="paragraph" w:styleId="912">
    <w:name w:val="List Paragraph"/>
    <w:basedOn w:val="716"/>
    <w:uiPriority w:val="34"/>
    <w:qFormat/>
    <w:pPr>
      <w:pBdr/>
      <w:spacing/>
      <w:ind w:left="720"/>
      <w:contextualSpacing w:val="true"/>
    </w:pPr>
  </w:style>
  <w:style w:type="character" w:styleId="913" w:customStyle="1">
    <w:name w:val="Основной текст (2)_"/>
    <w:basedOn w:val="726"/>
    <w:link w:val="914"/>
    <w:pPr>
      <w:pBdr/>
      <w:spacing/>
      <w:ind/>
    </w:pPr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styleId="914" w:customStyle="1">
    <w:name w:val="Основной текст (2)"/>
    <w:basedOn w:val="716"/>
    <w:link w:val="913"/>
    <w:pPr>
      <w:widowControl w:val="false"/>
      <w:pBdr/>
      <w:shd w:val="clear" w:color="auto" w:fill="ffffff"/>
      <w:spacing w:after="0" w:line="0" w:lineRule="atLeast"/>
      <w:ind w:hanging="500"/>
    </w:pPr>
    <w:rPr>
      <w:rFonts w:ascii="Times New Roman" w:hAnsi="Times New Roman" w:eastAsia="Times New Roman" w:cs="Times New Roman"/>
      <w:sz w:val="26"/>
      <w:szCs w:val="26"/>
    </w:rPr>
  </w:style>
  <w:style w:type="paragraph" w:styleId="915" w:customStyle="1">
    <w:name w:val="Обычный1"/>
    <w:pPr>
      <w:pBdr/>
      <w:spacing w:after="200" w:line="276" w:lineRule="auto"/>
      <w:ind/>
    </w:pPr>
    <w:rPr>
      <w:rFonts w:ascii="Calibri" w:hAnsi="Calibri" w:eastAsia="Calibri" w:cs="Times New Roman"/>
    </w:rPr>
  </w:style>
  <w:style w:type="character" w:styleId="916" w:customStyle="1">
    <w:name w:val="docy"/>
    <w:basedOn w:val="726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Adminov Admin </cp:lastModifiedBy>
  <cp:revision>3</cp:revision>
  <dcterms:created xsi:type="dcterms:W3CDTF">2026-01-30T12:52:00Z</dcterms:created>
  <dcterms:modified xsi:type="dcterms:W3CDTF">2026-01-30T12:58:11Z</dcterms:modified>
</cp:coreProperties>
</file>