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  <w:lang w:val="uk-UA" w:bidi="en-US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b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шістдесят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дев</w:t>
      </w:r>
      <w:r>
        <w:rPr>
          <w:rFonts w:ascii="Times New Roman" w:hAnsi="Times New Roman"/>
          <w:b/>
          <w:color w:val="000000" w:themeColor="text1"/>
          <w:sz w:val="28"/>
          <w:lang w:bidi="en-US"/>
        </w:rPr>
        <w:t xml:space="preserve">’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ята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сесія </w:t>
      </w:r>
      <w:r>
        <w:rPr>
          <w:rFonts w:ascii="Times New Roman" w:hAnsi="Times New Roman"/>
          <w:b/>
          <w:sz w:val="28"/>
          <w:lang w:val="uk-UA" w:bidi="en-US"/>
        </w:rPr>
        <w:t xml:space="preserve">восьмого скликання) </w:t>
      </w:r>
      <w:bookmarkEnd w:id="0"/>
      <w:r/>
      <w:r>
        <w:rPr>
          <w:rFonts w:ascii="Times New Roman" w:hAnsi="Times New Roman"/>
          <w:b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sz w:val="28"/>
          <w:szCs w:val="28"/>
          <w:lang w:eastAsia="hi-IN" w:bidi="hi-IN"/>
        </w:rPr>
      </w:pPr>
      <w:r>
        <w:rPr>
          <w:rFonts w:eastAsia="Lucida Sans Unicode"/>
          <w:b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/>
          <w:b/>
          <w:sz w:val="28"/>
          <w:szCs w:val="28"/>
          <w:lang w:eastAsia="hi-IN" w:bidi="hi-IN"/>
        </w:rPr>
      </w:r>
    </w:p>
    <w:p>
      <w:pPr>
        <w:pStyle w:val="878"/>
        <w:pBdr/>
        <w:spacing/>
        <w:ind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/>
      </w:pPr>
      <w:r>
        <w:rPr>
          <w:rFonts w:eastAsia="Lucida Sans Unicode"/>
          <w:sz w:val="28"/>
          <w:szCs w:val="28"/>
          <w:lang w:val="uk-UA"/>
        </w:rPr>
        <w:t xml:space="preserve">28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січня</w:t>
      </w:r>
      <w:r>
        <w:rPr>
          <w:rFonts w:eastAsia="Lucida Sans Unicode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6 </w:t>
      </w:r>
      <w:r>
        <w:rPr>
          <w:rFonts w:eastAsia="Lucida Sans Unicode"/>
          <w:sz w:val="28"/>
          <w:szCs w:val="28"/>
          <w:lang w:eastAsia="hi-IN" w:bidi="hi-IN"/>
        </w:rPr>
        <w:t xml:space="preserve">року</w:t>
        <w:tab/>
      </w:r>
      <w:r>
        <w:rPr>
          <w:rFonts w:eastAsia="Lucida Sans Unicode"/>
          <w:sz w:val="28"/>
          <w:szCs w:val="28"/>
          <w:lang w:eastAsia="hi-IN" w:bidi="hi-IN"/>
        </w:rPr>
        <w:t xml:space="preserve">м. Мена</w:t>
        <w:tab/>
      </w:r>
      <w:r>
        <w:rPr>
          <w:rFonts w:eastAsia="Lucida Sans Unicode"/>
          <w:sz w:val="28"/>
          <w:szCs w:val="28"/>
          <w:lang w:eastAsia="hi-IN" w:bidi="hi-IN"/>
        </w:rPr>
        <w:t xml:space="preserve">№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24</w:t>
      </w:r>
      <w:bookmarkStart w:id="1" w:name="_GoBack"/>
      <w:r/>
      <w:bookmarkEnd w:id="1"/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val="uk-UA" w:eastAsia="hi-IN" w:bidi="hi-IN"/>
        </w:rPr>
      </w:r>
      <w:r/>
    </w:p>
    <w:p>
      <w:pPr>
        <w:pBdr/>
        <w:spacing/>
        <w:ind/>
        <w:jc w:val="center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</w:r>
      <w:r>
        <w:rPr>
          <w:rFonts w:eastAsia="Batang"/>
          <w:sz w:val="20"/>
          <w:szCs w:val="20"/>
        </w:rPr>
      </w:r>
    </w:p>
    <w:p>
      <w:pPr>
        <w:pBdr/>
        <w:tabs>
          <w:tab w:val="left" w:leader="none" w:pos="4110"/>
        </w:tabs>
        <w:spacing/>
        <w:ind w:right="5862" w:firstLine="0" w:left="0"/>
        <w:jc w:val="both"/>
        <w:rPr>
          <w:rFonts w:eastAsia="Batang"/>
          <w:b/>
          <w:bCs/>
          <w:iCs/>
          <w:sz w:val="28"/>
          <w:szCs w:val="28"/>
          <w:lang w:val="uk-UA"/>
        </w:rPr>
      </w:pPr>
      <w:r/>
      <w:bookmarkStart w:id="2" w:name="_Toc502337417"/>
      <w:r>
        <w:rPr>
          <w:rFonts w:eastAsia="Batang"/>
          <w:b/>
          <w:bCs/>
          <w:iCs/>
          <w:sz w:val="28"/>
          <w:szCs w:val="28"/>
          <w:lang w:val="uk-UA"/>
        </w:rPr>
        <w:t xml:space="preserve">Про внесення змін до </w:t>
      </w:r>
      <w:bookmarkEnd w:id="2"/>
      <w:r>
        <w:rPr>
          <w:b/>
          <w:bCs/>
          <w:sz w:val="28"/>
          <w:szCs w:val="28"/>
          <w:lang w:val="uk-UA" w:eastAsia="uk-UA"/>
        </w:rPr>
        <w:t xml:space="preserve">Програми </w:t>
      </w:r>
      <w:r>
        <w:rPr>
          <w:rFonts w:eastAsia="Batang"/>
          <w:b/>
          <w:bCs/>
          <w:iCs/>
          <w:sz w:val="28"/>
          <w:szCs w:val="28"/>
          <w:lang w:val="uk-UA"/>
        </w:rPr>
        <w:t xml:space="preserve">розвитку позашкільної освіти на 2025 – 2027 роки </w:t>
      </w:r>
      <w:r>
        <w:rPr>
          <w:rFonts w:eastAsia="Batang"/>
          <w:b/>
          <w:bCs/>
          <w:iCs/>
          <w:sz w:val="28"/>
          <w:szCs w:val="28"/>
          <w:lang w:val="uk-UA"/>
        </w:rPr>
      </w:r>
    </w:p>
    <w:p>
      <w:pPr>
        <w:pStyle w:val="876"/>
        <w:pBdr/>
        <w:shd w:val="clear" w:color="auto" w:fill="ffffff"/>
        <w:spacing/>
        <w:ind w:right="50"/>
        <w:jc w:val="both"/>
        <w:rPr>
          <w:rFonts w:ascii="Times New Roman" w:hAnsi="Times New Roman" w:eastAsia="Calibri" w:cs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</w:rPr>
      </w:r>
    </w:p>
    <w:p>
      <w:pPr>
        <w:pStyle w:val="876"/>
        <w:suppressLineNumbers w:val="false"/>
        <w:pBdr/>
        <w:shd w:val="clear" w:color="auto" w:fill="ffffff"/>
        <w:spacing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Заслухавши інформацію начальника відділу освіти Лук'яненко І.Ф.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необхідність створення умов до отримання дітьми якісної позашкільної освіти,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виявлення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обдарованої молоді і надання їй підтримки у 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звитку творчого потенціалу, самореалізації постійного духовного самовдосконалення,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розвитку і підтримки технічного напряму роботи гуртків,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вимог Законів України «Про освіту»,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«Про позашкільну освіту»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ст.26 Закону України «Про місцеве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амоврядування в Україні»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</w:r>
    </w:p>
    <w:p>
      <w:pPr>
        <w:pBdr/>
        <w:shd w:val="clear" w:color="auto" w:fill="ffffff"/>
        <w:spacing/>
        <w:ind w:right="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ВИРІШИЛА:</w:t>
      </w:r>
      <w:r>
        <w:rPr>
          <w:sz w:val="28"/>
          <w:szCs w:val="28"/>
          <w:lang w:val="uk-UA" w:eastAsia="uk-UA"/>
        </w:rPr>
      </w:r>
    </w:p>
    <w:p>
      <w:pPr>
        <w:suppressLineNumbers w:val="false"/>
        <w:pBdr/>
        <w:spacing/>
        <w:ind w:right="0"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val="uk-UA" w:eastAsia="uk-UA"/>
        </w:rPr>
        <w:t xml:space="preserve">1. </w:t>
      </w:r>
      <w:r>
        <w:rPr>
          <w:bCs/>
          <w:iCs/>
          <w:sz w:val="28"/>
          <w:szCs w:val="28"/>
          <w:lang w:val="uk-UA" w:eastAsia="uk-UA"/>
        </w:rPr>
        <w:t xml:space="preserve">Внести</w:t>
      </w:r>
      <w:r>
        <w:rPr>
          <w:bCs/>
          <w:iCs/>
          <w:sz w:val="28"/>
          <w:szCs w:val="28"/>
          <w:lang w:val="uk-UA" w:eastAsia="uk-UA"/>
        </w:rPr>
        <w:t xml:space="preserve"> зміни</w:t>
      </w:r>
      <w:r>
        <w:rPr>
          <w:rFonts w:eastAsia="Batang"/>
          <w:bCs/>
          <w:i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 w:eastAsia="uk-UA"/>
        </w:rPr>
        <w:t xml:space="preserve">Програми </w:t>
      </w:r>
      <w:r>
        <w:rPr>
          <w:sz w:val="28"/>
          <w:szCs w:val="28"/>
        </w:rPr>
        <w:t xml:space="preserve"> </w:t>
      </w:r>
      <w:r>
        <w:rPr>
          <w:rFonts w:eastAsia="Batang"/>
          <w:bCs/>
          <w:iCs/>
          <w:sz w:val="28"/>
          <w:szCs w:val="28"/>
          <w:lang w:val="uk-UA"/>
        </w:rPr>
        <w:t xml:space="preserve">роз</w:t>
      </w:r>
      <w:r>
        <w:rPr>
          <w:rFonts w:eastAsia="Batang"/>
          <w:bCs/>
          <w:iCs/>
          <w:sz w:val="28"/>
          <w:szCs w:val="28"/>
          <w:lang w:val="uk-UA"/>
        </w:rPr>
        <w:t xml:space="preserve">витку позашкільної освіти на 2025 – 2027 роки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rFonts w:eastAsia="Batang"/>
          <w:bCs/>
          <w:iCs/>
          <w:sz w:val="28"/>
          <w:szCs w:val="28"/>
          <w:lang w:val="uk-UA"/>
        </w:rPr>
        <w:t xml:space="preserve">рішенням шістдесят сьомої сесії восьмого скликання Менської міської ради від 19 листопада 2025 </w:t>
      </w:r>
      <w:r>
        <w:rPr>
          <w:bCs/>
          <w:sz w:val="28"/>
          <w:szCs w:val="28"/>
          <w:lang w:val="uk-UA" w:eastAsia="uk-UA"/>
        </w:rPr>
        <w:t xml:space="preserve">року № 682</w:t>
      </w:r>
      <w:r>
        <w:rPr>
          <w:bCs/>
          <w:sz w:val="28"/>
          <w:szCs w:val="28"/>
          <w:lang w:val="uk-UA" w:eastAsia="uk-UA"/>
        </w:rPr>
        <w:t xml:space="preserve"> (зі змінами),</w:t>
      </w:r>
      <w:r>
        <w:rPr>
          <w:rStyle w:val="882"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виклавши Програму в новій редакції (додається).</w:t>
      </w:r>
      <w:r>
        <w:rPr>
          <w:bCs/>
          <w:sz w:val="28"/>
          <w:szCs w:val="28"/>
          <w:lang w:val="uk-UA" w:eastAsia="uk-UA"/>
        </w:rPr>
      </w:r>
    </w:p>
    <w:p>
      <w:pPr>
        <w:pStyle w:val="878"/>
        <w:suppressLineNumbers w:val="false"/>
        <w:pBdr/>
        <w:spacing/>
        <w:ind w:right="0" w:firstLine="567"/>
        <w:jc w:val="both"/>
        <w:rPr>
          <w:rFonts w:ascii="Times New Roman" w:hAnsi="Times New Roman"/>
          <w:sz w:val="28"/>
          <w:lang w:val="uk-UA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Times New Roman" w:hAnsi="Times New Roman"/>
          <w:sz w:val="28"/>
          <w:lang w:val="uk-UA" w:bidi="en-US"/>
        </w:rPr>
        <w:t xml:space="preserve">з питань охорони здоров’я, соціального захисту населенн</w:t>
      </w:r>
      <w:r>
        <w:rPr>
          <w:rFonts w:ascii="Times New Roman" w:hAnsi="Times New Roman"/>
          <w:sz w:val="28"/>
          <w:lang w:val="uk-UA" w:bidi="en-US"/>
        </w:rPr>
        <w:t xml:space="preserve">я, освіти, культури, молоді, фізкультури і спорту та заступника міського голов</w:t>
      </w:r>
      <w:r>
        <w:rPr>
          <w:rFonts w:ascii="Times New Roman" w:hAnsi="Times New Roman"/>
          <w:sz w:val="28"/>
          <w:lang w:val="uk-UA" w:bidi="en-US"/>
        </w:rPr>
        <w:t xml:space="preserve">и з питань діяльності виконавчих органів ради Прищепу В.В.</w:t>
      </w:r>
      <w:r>
        <w:rPr>
          <w:rFonts w:ascii="Times New Roman" w:hAnsi="Times New Roman"/>
          <w:sz w:val="28"/>
          <w:lang w:val="uk-UA" w:bidi="en-US"/>
        </w:rPr>
      </w:r>
    </w:p>
    <w:p>
      <w:pPr>
        <w:pBdr/>
        <w:spacing/>
        <w:ind w:firstLine="1418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Bdr/>
        <w:tabs>
          <w:tab w:val="left" w:leader="none" w:pos="6237"/>
        </w:tabs>
        <w:spacing/>
        <w:ind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Bdr/>
        <w:tabs>
          <w:tab w:val="left" w:leader="none" w:pos="6520"/>
          <w:tab w:val="left" w:leader="none" w:pos="7370"/>
        </w:tabs>
        <w:spacing/>
        <w:ind/>
        <w:rPr/>
      </w:pPr>
      <w:r>
        <w:rPr>
          <w:rFonts w:eastAsia="Batang"/>
          <w:sz w:val="28"/>
          <w:szCs w:val="28"/>
          <w:lang w:val="uk-UA"/>
        </w:rPr>
        <w:t xml:space="preserve">Секретар ради</w:t>
      </w:r>
      <w:r>
        <w:rPr>
          <w:rFonts w:eastAsia="Batang"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8"/>
      <w:headerReference w:type="first" r:id="rId9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6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8">
    <w:name w:val="Footer Char"/>
    <w:basedOn w:val="706"/>
    <w:link w:val="860"/>
    <w:uiPriority w:val="99"/>
    <w:pPr>
      <w:pBdr/>
      <w:spacing/>
      <w:ind/>
    </w:pPr>
  </w:style>
  <w:style w:type="character" w:styleId="181">
    <w:name w:val="Footnote Text Char"/>
    <w:basedOn w:val="70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6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6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7">
    <w:name w:val="Heading 1"/>
    <w:basedOn w:val="696"/>
    <w:next w:val="696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98">
    <w:name w:val="Heading 2"/>
    <w:basedOn w:val="696"/>
    <w:next w:val="696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99">
    <w:name w:val="Heading 3"/>
    <w:basedOn w:val="696"/>
    <w:next w:val="69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0">
    <w:name w:val="Heading 4"/>
    <w:basedOn w:val="696"/>
    <w:next w:val="696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1">
    <w:name w:val="Heading 5"/>
    <w:basedOn w:val="696"/>
    <w:next w:val="69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2">
    <w:name w:val="Heading 6"/>
    <w:basedOn w:val="696"/>
    <w:next w:val="696"/>
    <w:link w:val="84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84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4">
    <w:name w:val="Heading 8"/>
    <w:basedOn w:val="696"/>
    <w:next w:val="696"/>
    <w:link w:val="84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84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table" w:styleId="709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Table Grid Light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7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Заголовок 1 Знак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36" w:customStyle="1">
    <w:name w:val="Заголовок 2 Знак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37" w:customStyle="1">
    <w:name w:val="Заголовок 3 Знак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38" w:customStyle="1">
    <w:name w:val="Заголовок 4 Знак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39" w:customStyle="1">
    <w:name w:val="Заголовок 5 Знак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40" w:customStyle="1">
    <w:name w:val="Заголовок 6 Знак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 w:customStyle="1">
    <w:name w:val="Заголовок 7 Знак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 w:customStyle="1">
    <w:name w:val="Заголовок 8 Знак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Заголовок 9 Знак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696"/>
    <w:next w:val="696"/>
    <w:link w:val="84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 w:customStyle="1">
    <w:name w:val="Назва Знак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696"/>
    <w:next w:val="696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 w:customStyle="1">
    <w:name w:val="Підзаголовок Знак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696"/>
    <w:next w:val="696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 w:customStyle="1">
    <w:name w:val="Цитата Знак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70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51">
    <w:name w:val="Intense Quote"/>
    <w:basedOn w:val="696"/>
    <w:next w:val="696"/>
    <w:link w:val="85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52" w:customStyle="1">
    <w:name w:val="Насичена цитата Знак"/>
    <w:basedOn w:val="706"/>
    <w:link w:val="85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53">
    <w:name w:val="Intense Reference"/>
    <w:basedOn w:val="70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54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9" w:customStyle="1">
    <w:name w:val="Header Char"/>
    <w:basedOn w:val="706"/>
    <w:uiPriority w:val="99"/>
    <w:pPr>
      <w:pBdr/>
      <w:spacing/>
      <w:ind/>
    </w:pPr>
  </w:style>
  <w:style w:type="paragraph" w:styleId="860">
    <w:name w:val="Footer"/>
    <w:basedOn w:val="696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1" w:customStyle="1">
    <w:name w:val="Нижній колонтитул Знак"/>
    <w:basedOn w:val="706"/>
    <w:link w:val="860"/>
    <w:uiPriority w:val="99"/>
    <w:pPr>
      <w:pBdr/>
      <w:spacing/>
      <w:ind/>
    </w:pPr>
  </w:style>
  <w:style w:type="paragraph" w:styleId="862">
    <w:name w:val="Caption"/>
    <w:basedOn w:val="696"/>
    <w:next w:val="69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3">
    <w:name w:val="footnote text"/>
    <w:basedOn w:val="696"/>
    <w:link w:val="86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4" w:customStyle="1">
    <w:name w:val="Текст виноски Знак"/>
    <w:basedOn w:val="70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696"/>
    <w:link w:val="86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7" w:customStyle="1">
    <w:name w:val="Текст кінцевої виноски Знак"/>
    <w:basedOn w:val="70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696"/>
    <w:next w:val="696"/>
    <w:uiPriority w:val="99"/>
    <w:unhideWhenUsed/>
    <w:pPr>
      <w:pBdr/>
      <w:spacing/>
      <w:ind/>
    </w:pPr>
  </w:style>
  <w:style w:type="paragraph" w:styleId="873">
    <w:name w:val="Header"/>
    <w:basedOn w:val="696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4" w:customStyle="1">
    <w:name w:val="Верхній колонтитул Знак"/>
    <w:basedOn w:val="706"/>
    <w:link w:val="873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75">
    <w:name w:val="Normal (Web)"/>
    <w:basedOn w:val="696"/>
    <w:unhideWhenUsed/>
    <w:pPr>
      <w:pBdr/>
      <w:spacing w:after="100" w:afterAutospacing="1" w:before="100" w:beforeAutospacing="1"/>
      <w:ind/>
    </w:pPr>
  </w:style>
  <w:style w:type="paragraph" w:styleId="876">
    <w:name w:val="HTML Preformatted"/>
    <w:basedOn w:val="696"/>
    <w:link w:val="877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877" w:customStyle="1">
    <w:name w:val="Стандартний HTML Знак"/>
    <w:basedOn w:val="706"/>
    <w:link w:val="876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878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79">
    <w:name w:val="Balloon Text"/>
    <w:basedOn w:val="696"/>
    <w:link w:val="88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0" w:customStyle="1">
    <w:name w:val="Текст у виносці Знак"/>
    <w:basedOn w:val="706"/>
    <w:link w:val="87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881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882" w:customStyle="1">
    <w:name w:val="docdata"/>
    <w:basedOn w:val="70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31</cp:revision>
  <dcterms:created xsi:type="dcterms:W3CDTF">2024-11-18T10:43:00Z</dcterms:created>
  <dcterms:modified xsi:type="dcterms:W3CDTF">2026-01-29T17:25:12Z</dcterms:modified>
</cp:coreProperties>
</file>