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FD74" w14:textId="77777777" w:rsidR="00D37405" w:rsidRDefault="00D3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0AD38AF" w14:textId="77777777" w:rsidR="00D374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МЕНСЬКА МІСЬКА РАДА</w:t>
      </w:r>
    </w:p>
    <w:p w14:paraId="206480D8" w14:textId="77777777" w:rsidR="00D37405" w:rsidRDefault="00D3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val="uk-UA"/>
        </w:rPr>
      </w:pPr>
    </w:p>
    <w:p w14:paraId="4AAFAE31" w14:textId="77777777" w:rsidR="00D374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шістдесят дев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ята сесія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</w:p>
    <w:p w14:paraId="50BA71D4" w14:textId="2AE906D6" w:rsidR="00D374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14:paraId="1BADBEAA" w14:textId="77777777" w:rsidR="00D37405" w:rsidRDefault="00D37405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16"/>
          <w:szCs w:val="16"/>
          <w:lang w:val="uk-UA"/>
        </w:rPr>
      </w:pPr>
    </w:p>
    <w:p w14:paraId="737841C4" w14:textId="59F9BCC0" w:rsidR="00D37405" w:rsidRDefault="00000000">
      <w:pPr>
        <w:tabs>
          <w:tab w:val="left" w:pos="4252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 січня 2026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м. 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№ </w:t>
      </w:r>
      <w:r w:rsidR="00FF70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</w:t>
      </w:r>
    </w:p>
    <w:p w14:paraId="677FFD61" w14:textId="77777777" w:rsidR="00D37405" w:rsidRDefault="00D37405">
      <w:pPr>
        <w:tabs>
          <w:tab w:val="left" w:pos="4535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342851C6" w14:textId="77777777" w:rsidR="00D37405" w:rsidRDefault="00000000">
      <w:pPr>
        <w:tabs>
          <w:tab w:val="left" w:pos="4535"/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Про внесення змін до форми Контракту з керівником Комунальної установи «Центр з обслуговування освітніх установ та закладів освіти» Менської міської ради</w:t>
      </w:r>
    </w:p>
    <w:p w14:paraId="09D5E31D" w14:textId="77777777" w:rsidR="00D37405" w:rsidRDefault="00D37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 w:bidi="en-US"/>
        </w:rPr>
      </w:pPr>
    </w:p>
    <w:p w14:paraId="6D767C44" w14:textId="77777777" w:rsidR="00D37405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З метою забезпечення ефективної діяльності Комунальної установи «Центр з обслуговування освітніх установ та закладів освіти» Менської міської ради та дотримання вимог чинного законодавства про працю, керуючись абзацом 5 пункту 4 постанови Кабінету Міністрів України від 30.08.2022 р. № 1298 «Про оплату праці працівників на основі Єдиної тарифної сітки» (зі змінами), ст.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highlight w:val="white"/>
          <w:lang w:val="uk-UA" w:bidi="en-US"/>
        </w:rPr>
        <w:t>Менська міська рад</w:t>
      </w:r>
      <w:r>
        <w:rPr>
          <w:rFonts w:ascii="Times New Roman" w:eastAsia="Calibri" w:hAnsi="Times New Roman" w:cs="Times New Roman"/>
          <w:sz w:val="28"/>
          <w:lang w:val="uk-UA" w:bidi="en-US"/>
        </w:rPr>
        <w:t>а</w:t>
      </w:r>
    </w:p>
    <w:p w14:paraId="758A2766" w14:textId="77777777" w:rsidR="00D37405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en-US"/>
        </w:rPr>
        <w:t>ВИРІШИЛА:</w:t>
      </w:r>
    </w:p>
    <w:p w14:paraId="50166712" w14:textId="77777777" w:rsidR="00D37405" w:rsidRDefault="00000000">
      <w:pPr>
        <w:pStyle w:val="12"/>
        <w:numPr>
          <w:ilvl w:val="0"/>
          <w:numId w:val="5"/>
        </w:numPr>
        <w:tabs>
          <w:tab w:val="left" w:pos="426"/>
          <w:tab w:val="left" w:pos="567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bidi="en-US"/>
        </w:rPr>
        <w:t>Внести зміни до форми Контракту з керівником Комунальної установи «Центр з обслуговування освітніх установ та закладів освіти» Менської міської ради, затвердженого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рішенням 14 сесії Менської міської ради 8 скликання від 25 листопада 2021 р. № 669 «Про затвердження форми Контракту з керівником Комунальної установи «Центр з обслуговування освітніх установ та закладів освіти» Менської міської ради», </w:t>
      </w:r>
      <w:r>
        <w:rPr>
          <w:rFonts w:ascii="Times New Roman" w:hAnsi="Times New Roman"/>
          <w:sz w:val="28"/>
          <w:szCs w:val="28"/>
          <w:lang w:val="uk-UA" w:bidi="en-US"/>
        </w:rPr>
        <w:t>виклавши підпункт «в» пункту 4.2 розділу 4 «Умови оплати праці та матеріального забезпечення» у наступній редакції:</w:t>
      </w:r>
    </w:p>
    <w:p w14:paraId="067CF07D" w14:textId="77777777" w:rsidR="00D37405" w:rsidRDefault="00000000">
      <w:pPr>
        <w:pStyle w:val="12"/>
        <w:tabs>
          <w:tab w:val="left" w:pos="426"/>
          <w:tab w:val="left" w:pos="567"/>
          <w:tab w:val="left" w:pos="8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« </w:t>
      </w:r>
      <w:r>
        <w:rPr>
          <w:rFonts w:ascii="Times New Roman" w:eastAsiaTheme="minorHAnsi" w:hAnsi="Times New Roman"/>
          <w:sz w:val="28"/>
          <w:szCs w:val="28"/>
          <w:lang w:val="uk-UA"/>
        </w:rPr>
        <w:t>в) щомісячної премії у розмірі до 150% посадового окладу, виплата якої здійснюється за рішенням органу вищого рівня у межах наявних коштів на оплату праці».</w:t>
      </w:r>
    </w:p>
    <w:p w14:paraId="0222A1D0" w14:textId="77777777" w:rsidR="00D37405" w:rsidRDefault="00000000">
      <w:pPr>
        <w:pStyle w:val="12"/>
        <w:numPr>
          <w:ilvl w:val="0"/>
          <w:numId w:val="5"/>
        </w:numPr>
        <w:tabs>
          <w:tab w:val="left" w:pos="426"/>
          <w:tab w:val="left" w:pos="567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спорту.</w:t>
      </w:r>
    </w:p>
    <w:p w14:paraId="05A65719" w14:textId="77777777" w:rsidR="00D37405" w:rsidRDefault="00D37405">
      <w:pPr>
        <w:pStyle w:val="23"/>
        <w:shd w:val="clear" w:color="auto" w:fill="auto"/>
        <w:tabs>
          <w:tab w:val="left" w:pos="8506"/>
        </w:tabs>
        <w:spacing w:line="312" w:lineRule="exact"/>
        <w:ind w:firstLine="0"/>
        <w:jc w:val="both"/>
        <w:rPr>
          <w:rFonts w:eastAsiaTheme="minorHAnsi"/>
          <w:sz w:val="28"/>
          <w:szCs w:val="28"/>
          <w:lang w:val="uk-UA"/>
        </w:rPr>
      </w:pPr>
    </w:p>
    <w:p w14:paraId="596805D7" w14:textId="77777777" w:rsidR="00D37405" w:rsidRDefault="00D37405">
      <w:pPr>
        <w:pStyle w:val="23"/>
        <w:shd w:val="clear" w:color="auto" w:fill="auto"/>
        <w:tabs>
          <w:tab w:val="left" w:pos="8506"/>
        </w:tabs>
        <w:spacing w:line="312" w:lineRule="exact"/>
        <w:ind w:firstLine="0"/>
        <w:jc w:val="both"/>
        <w:rPr>
          <w:rFonts w:eastAsiaTheme="minorHAnsi"/>
          <w:sz w:val="28"/>
          <w:szCs w:val="28"/>
          <w:lang w:val="uk-UA"/>
        </w:rPr>
      </w:pPr>
    </w:p>
    <w:p w14:paraId="06B4FCF0" w14:textId="77777777" w:rsidR="00D37405" w:rsidRDefault="00000000">
      <w:pPr>
        <w:pStyle w:val="23"/>
        <w:shd w:val="clear" w:color="auto" w:fill="auto"/>
        <w:tabs>
          <w:tab w:val="left" w:pos="6520"/>
        </w:tabs>
        <w:spacing w:line="312" w:lineRule="exact"/>
        <w:ind w:firstLine="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Секретар ради</w:t>
      </w:r>
      <w:r>
        <w:rPr>
          <w:rFonts w:eastAsiaTheme="minorHAnsi"/>
          <w:sz w:val="28"/>
          <w:szCs w:val="28"/>
          <w:lang w:val="uk-UA"/>
        </w:rPr>
        <w:tab/>
        <w:t>Юрій СТАЛЬНИЧЕНКО</w:t>
      </w:r>
    </w:p>
    <w:sectPr w:rsidR="00D37405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3161" w14:textId="77777777" w:rsidR="009A3718" w:rsidRDefault="009A3718">
      <w:pPr>
        <w:spacing w:after="0" w:line="240" w:lineRule="auto"/>
      </w:pPr>
      <w:r>
        <w:separator/>
      </w:r>
    </w:p>
  </w:endnote>
  <w:endnote w:type="continuationSeparator" w:id="0">
    <w:p w14:paraId="5F2C5489" w14:textId="77777777" w:rsidR="009A3718" w:rsidRDefault="009A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ED7C" w14:textId="77777777" w:rsidR="009A3718" w:rsidRDefault="009A3718">
      <w:pPr>
        <w:spacing w:after="0" w:line="240" w:lineRule="auto"/>
      </w:pPr>
      <w:r>
        <w:separator/>
      </w:r>
    </w:p>
  </w:footnote>
  <w:footnote w:type="continuationSeparator" w:id="0">
    <w:p w14:paraId="6CC3E758" w14:textId="77777777" w:rsidR="009A3718" w:rsidRDefault="009A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E37F" w14:textId="77777777" w:rsidR="00D37405" w:rsidRDefault="00000000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4945BD3" w14:textId="77777777" w:rsidR="00D37405" w:rsidRDefault="00D3740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B302" w14:textId="77777777" w:rsidR="00D37405" w:rsidRDefault="00000000">
    <w:pPr>
      <w:pStyle w:val="af4"/>
      <w:jc w:val="center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eastAsia="ru-RU"/>
      </w:rPr>
      <mc:AlternateContent>
        <mc:Choice Requires="wpg">
          <w:drawing>
            <wp:inline distT="0" distB="0" distL="0" distR="0" wp14:anchorId="5F23DAF8" wp14:editId="7D943E65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E00"/>
    <w:multiLevelType w:val="multilevel"/>
    <w:tmpl w:val="6ACEF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705E"/>
    <w:multiLevelType w:val="multilevel"/>
    <w:tmpl w:val="1EAE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330EA"/>
    <w:multiLevelType w:val="multilevel"/>
    <w:tmpl w:val="734C885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04AA"/>
    <w:multiLevelType w:val="multilevel"/>
    <w:tmpl w:val="164CA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50291"/>
    <w:multiLevelType w:val="multilevel"/>
    <w:tmpl w:val="263A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3E85"/>
    <w:multiLevelType w:val="multilevel"/>
    <w:tmpl w:val="77CE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6114">
    <w:abstractNumId w:val="3"/>
  </w:num>
  <w:num w:numId="2" w16cid:durableId="1676884091">
    <w:abstractNumId w:val="2"/>
  </w:num>
  <w:num w:numId="3" w16cid:durableId="1793596145">
    <w:abstractNumId w:val="5"/>
  </w:num>
  <w:num w:numId="4" w16cid:durableId="1356923248">
    <w:abstractNumId w:val="4"/>
  </w:num>
  <w:num w:numId="5" w16cid:durableId="211616379">
    <w:abstractNumId w:val="1"/>
  </w:num>
  <w:num w:numId="6" w16cid:durableId="66401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05"/>
    <w:rsid w:val="000F4D54"/>
    <w:rsid w:val="009A3718"/>
    <w:rsid w:val="00D37405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163E"/>
  <w15:docId w15:val="{85247213-52A2-4D49-B378-6BA888F8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pP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6</cp:revision>
  <dcterms:created xsi:type="dcterms:W3CDTF">2026-01-22T10:14:00Z</dcterms:created>
  <dcterms:modified xsi:type="dcterms:W3CDTF">2026-01-29T07:03:00Z</dcterms:modified>
</cp:coreProperties>
</file>