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9"/>
        <w:pBdr/>
        <w:spacing/>
        <w:ind w:right="0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99"/>
        <w:pBdr/>
        <w:spacing/>
        <w:ind w:right="0"/>
        <w:jc w:val="center"/>
        <w:rPr>
          <w:color w:val="000000" w:themeColor="text1"/>
        </w:rPr>
      </w:pPr>
      <w:r>
        <w:rPr>
          <w:color w:val="000000" w:themeColor="text1"/>
        </w:rPr>
        <w:t xml:space="preserve">МЕНСЬКА МІСЬКА РАДА</w:t>
      </w:r>
      <w:r>
        <w:rPr>
          <w:color w:val="000000" w:themeColor="text1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99"/>
        <w:pBdr/>
        <w:spacing/>
        <w:ind w:right="0"/>
        <w:jc w:val="center"/>
        <w:rPr>
          <w:color w:val="000000"/>
        </w:rPr>
      </w:pPr>
      <w:r/>
      <w:bookmarkStart w:id="0" w:name="_Hlk82170484"/>
      <w:r>
        <w:rPr>
          <w:color w:val="000000" w:themeColor="text1"/>
        </w:rPr>
        <w:t xml:space="preserve">(шістдесят</w:t>
      </w:r>
      <w:r>
        <w:rPr>
          <w:b w:val="0"/>
          <w:color w:val="000000" w:themeColor="text1"/>
        </w:rPr>
        <w:t xml:space="preserve"> </w:t>
      </w:r>
      <w:r>
        <w:rPr>
          <w:color w:val="000000" w:themeColor="text1"/>
        </w:rPr>
        <w:t xml:space="preserve">дев’ята</w:t>
      </w:r>
      <w:r>
        <w:rPr>
          <w:b w:val="0"/>
          <w:color w:val="000000" w:themeColor="text1"/>
        </w:rPr>
        <w:t xml:space="preserve"> </w:t>
      </w:r>
      <w:r>
        <w:rPr>
          <w:color w:val="000000" w:themeColor="text1"/>
        </w:rPr>
        <w:t xml:space="preserve">сесія восьмого скликання) </w:t>
      </w:r>
      <w:bookmarkEnd w:id="0"/>
      <w:r/>
      <w:r>
        <w:rPr>
          <w:color w:val="000000"/>
        </w:rPr>
      </w:r>
    </w:p>
    <w:p>
      <w:pPr>
        <w:pStyle w:val="699"/>
        <w:pBdr/>
        <w:spacing/>
        <w:ind w:right="0"/>
        <w:jc w:val="center"/>
        <w:rPr>
          <w:rFonts w:eastAsia="Lucida Sans Unicode" w:cs="Mangal"/>
          <w:color w:val="000000"/>
        </w:rPr>
      </w:pPr>
      <w:r>
        <w:rPr>
          <w:rFonts w:eastAsia="Lucida Sans Unicode" w:cs="Mangal"/>
          <w:color w:val="000000" w:themeColor="text1"/>
          <w:lang w:eastAsia="hi-IN" w:bidi="hi-IN"/>
        </w:rPr>
        <w:t xml:space="preserve">РІШЕННЯ</w:t>
      </w:r>
      <w:r>
        <w:rPr>
          <w:rFonts w:eastAsia="Lucida Sans Unicode" w:cs="Mangal"/>
          <w:color w:val="000000"/>
        </w:rPr>
      </w:r>
    </w:p>
    <w:p>
      <w:pPr>
        <w:pStyle w:val="700"/>
        <w:pBdr/>
        <w:tabs>
          <w:tab w:val="left" w:leader="none" w:pos="4252"/>
          <w:tab w:val="left" w:leader="none" w:pos="7370"/>
        </w:tabs>
        <w:spacing w:after="0" w:before="0"/>
        <w:ind/>
        <w:rPr>
          <w:rFonts w:ascii="Times New Roman" w:hAnsi="Times New Roman" w:eastAsia="Lucida Sans Unicode" w:cs="Mangal"/>
          <w:color w:val="000000"/>
          <w:lang w:val="uk-UA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28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  січня 2026 року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м.Мена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ab/>
        <w:t xml:space="preserve">№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 33</w:t>
      </w:r>
      <w:bookmarkStart w:id="1" w:name="_GoBack"/>
      <w:r/>
      <w:bookmarkEnd w:id="1"/>
      <w:r/>
      <w:r>
        <w:rPr>
          <w:rFonts w:ascii="Times New Roman" w:hAnsi="Times New Roman" w:eastAsia="Lucida Sans Unicode" w:cs="Mangal"/>
          <w:color w:val="000000"/>
          <w:lang w:val="uk-UA"/>
        </w:rPr>
      </w:r>
    </w:p>
    <w:p>
      <w:pPr>
        <w:pBdr/>
        <w:tabs>
          <w:tab w:val="left" w:leader="none" w:pos="709"/>
          <w:tab w:val="left" w:leader="none" w:pos="7088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keepNext w:val="true"/>
        <w:pBdr/>
        <w:spacing/>
        <w:ind w:right="6003"/>
        <w:outlineLvl w:val="1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rFonts w:eastAsia="Batang"/>
          <w:b/>
          <w:bCs/>
          <w:iCs/>
          <w:color w:val="000000" w:themeColor="text1"/>
          <w:sz w:val="28"/>
          <w:szCs w:val="28"/>
          <w:lang w:val="uk-UA"/>
        </w:rPr>
        <w:t xml:space="preserve">Про виконання </w:t>
      </w:r>
      <w:r>
        <w:rPr>
          <w:rFonts w:eastAsia="Calibri"/>
          <w:b/>
          <w:bCs/>
          <w:iCs/>
          <w:color w:val="000000" w:themeColor="text1"/>
          <w:sz w:val="28"/>
          <w:szCs w:val="28"/>
          <w:lang w:val="uk-UA" w:eastAsia="uk-UA"/>
        </w:rPr>
        <w:t xml:space="preserve">Програми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розвитку позашкільної освіти на 2025-2027 роки за 2025 рік</w:t>
      </w:r>
      <w:r>
        <w:rPr>
          <w:b/>
          <w:bCs/>
          <w:color w:val="000000" w:themeColor="text1"/>
          <w:sz w:val="28"/>
          <w:szCs w:val="28"/>
          <w:lang w:val="uk-UA"/>
        </w:rPr>
      </w:r>
    </w:p>
    <w:p>
      <w:pPr>
        <w:keepNext w:val="true"/>
        <w:pBdr/>
        <w:spacing/>
        <w:ind w:right="-2"/>
        <w:jc w:val="both"/>
        <w:outlineLvl w:val="1"/>
        <w:rPr>
          <w:rFonts w:eastAsia="Calibri"/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  </w:t>
      </w:r>
      <w:r>
        <w:rPr>
          <w:rFonts w:eastAsia="Calibri"/>
          <w:b/>
          <w:bCs/>
          <w:iCs/>
          <w:color w:val="000000" w:themeColor="text1"/>
          <w:sz w:val="28"/>
          <w:szCs w:val="28"/>
        </w:rPr>
      </w:r>
    </w:p>
    <w:p>
      <w:pPr>
        <w:pBdr/>
        <w:tabs>
          <w:tab w:val="left" w:leader="none" w:pos="993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Ознайомившись з інформацією  </w:t>
      </w:r>
      <w:r>
        <w:rPr>
          <w:sz w:val="28"/>
          <w:szCs w:val="28"/>
          <w:lang w:val="uk-UA"/>
        </w:rPr>
        <w:t xml:space="preserve">про стан виконання Програми розвитку позашкільної освіти на 2025-2027 роки за 12 місяців 2025 року, відповідно до ст. 26, ст. 27  Закону України «Про місцеве самоврядування в Україні», Менська міська рада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</w:t>
      </w:r>
      <w:r>
        <w:rPr>
          <w:sz w:val="28"/>
          <w:szCs w:val="28"/>
          <w:lang w:val="uk-UA"/>
        </w:rPr>
        <w:t xml:space="preserve">: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Інформацію про виконання  </w:t>
      </w:r>
      <w:r>
        <w:rPr>
          <w:rFonts w:eastAsia="Calibri"/>
          <w:bCs/>
          <w:iCs/>
          <w:color w:val="000000" w:themeColor="text1"/>
          <w:sz w:val="28"/>
          <w:szCs w:val="28"/>
          <w:lang w:val="uk-UA" w:eastAsia="uk-UA"/>
        </w:rPr>
        <w:t xml:space="preserve">Програми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ро</w:t>
      </w:r>
      <w:r>
        <w:rPr>
          <w:color w:val="000000"/>
          <w:sz w:val="28"/>
          <w:szCs w:val="28"/>
          <w:lang w:val="uk-UA"/>
        </w:rPr>
        <w:t xml:space="preserve">звитку позашкільної освіти</w:t>
      </w:r>
      <w:r>
        <w:rPr>
          <w:bCs/>
          <w:color w:val="000000" w:themeColor="text1"/>
          <w:sz w:val="28"/>
          <w:szCs w:val="28"/>
          <w:lang w:val="uk-UA"/>
        </w:rPr>
        <w:t xml:space="preserve"> на 2025-2027 роки</w:t>
      </w:r>
      <w:r>
        <w:rPr>
          <w:sz w:val="28"/>
          <w:szCs w:val="28"/>
          <w:lang w:val="uk-UA"/>
        </w:rPr>
        <w:t xml:space="preserve"> за 2025 рік взяти до відома (додається).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 w:firstLine="567"/>
        <w:jc w:val="both"/>
        <w:rPr>
          <w:rFonts w:ascii="Times New Roman" w:hAnsi="Times New Roman"/>
          <w:color w:val="000000" w:themeColor="text1"/>
          <w:sz w:val="28"/>
          <w:lang w:val="uk-UA" w:bidi="en-US"/>
        </w:rPr>
      </w:pP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2. Контроль за виконанням рішення покласти на комісію з питань охорони здоров’я, соціального захисту населення,  освіти, культури, молоді, фізкультури і спорту  та </w:t>
      </w:r>
      <w:r>
        <w:rPr>
          <w:sz w:val="28"/>
          <w:szCs w:val="28"/>
          <w:lang w:val="uk-UA" w:bidi="en-US"/>
        </w:rPr>
        <w:t xml:space="preserve">заст</w:t>
      </w:r>
      <w:r>
        <w:rPr>
          <w:sz w:val="28"/>
          <w:szCs w:val="28"/>
          <w:lang w:val="uk-UA" w:bidi="en-US"/>
        </w:rPr>
        <w:t xml:space="preserve">упника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міського  голови з питань діяльності виконавчих органів ради  Прищепу В.В.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</w:r>
    </w:p>
    <w:p>
      <w:pPr>
        <w:pBdr/>
        <w:spacing/>
        <w:ind w:firstLine="567"/>
        <w:jc w:val="both"/>
        <w:rPr>
          <w:rFonts w:eastAsia="Batang"/>
          <w:color w:val="000000" w:themeColor="text1"/>
          <w:sz w:val="28"/>
          <w:szCs w:val="28"/>
          <w:lang w:val="uk-UA"/>
        </w:rPr>
      </w:pPr>
      <w:r>
        <w:rPr>
          <w:rFonts w:eastAsia="Batang"/>
          <w:color w:val="000000" w:themeColor="text1"/>
          <w:sz w:val="28"/>
          <w:szCs w:val="28"/>
          <w:lang w:val="uk-UA"/>
        </w:rPr>
      </w:r>
      <w:r>
        <w:rPr>
          <w:rFonts w:eastAsia="Batang"/>
          <w:color w:val="000000" w:themeColor="text1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eastAsia="Batang"/>
          <w:color w:val="000000" w:themeColor="text1"/>
          <w:sz w:val="28"/>
          <w:szCs w:val="28"/>
          <w:lang w:val="uk-UA"/>
        </w:rPr>
      </w:pPr>
      <w:r>
        <w:rPr>
          <w:rFonts w:eastAsia="Batang"/>
          <w:color w:val="000000" w:themeColor="text1"/>
          <w:sz w:val="28"/>
          <w:szCs w:val="28"/>
          <w:lang w:val="uk-UA"/>
        </w:rPr>
      </w:r>
      <w:r>
        <w:rPr>
          <w:rFonts w:eastAsia="Batang"/>
          <w:color w:val="000000" w:themeColor="text1"/>
          <w:sz w:val="28"/>
          <w:szCs w:val="28"/>
          <w:lang w:val="uk-UA"/>
        </w:rPr>
      </w:r>
    </w:p>
    <w:p>
      <w:pPr>
        <w:pBdr/>
        <w:spacing/>
        <w:ind/>
        <w:rPr/>
      </w:pPr>
      <w:r>
        <w:rPr>
          <w:sz w:val="28"/>
          <w:szCs w:val="28"/>
          <w:lang w:val="uk-UA"/>
        </w:rPr>
        <w:t xml:space="preserve">Секретар ради                                                                     Юрій СТАЛЬНИЧЕНКО</w:t>
      </w:r>
      <w:r/>
      <w:r/>
      <w:r/>
      <w:r/>
      <w:r/>
      <w:r/>
      <w:r/>
      <w:r/>
      <w:r/>
      <w:r/>
      <w:r/>
      <w:r/>
      <w:r/>
    </w:p>
    <w:sectPr>
      <w:headerReference w:type="default" r:id="rId9"/>
      <w:headerReference w:type="first" r:id="rId10"/>
      <w:footnotePr/>
      <w:endnotePr/>
      <w:type w:val="nextPage"/>
      <w:pgSz w:h="15840" w:orient="portrait" w:w="12240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Courier New">
    <w:panose1 w:val="02070309020205020404"/>
  </w:font>
  <w:font w:name="Batang">
    <w:panose1 w:val="02020603020101020101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롫菙翼 Û홠훆ǝ̰ ͬ읒ǝ"/>
      <w:numFmt w:val="decimal"/>
      <w:pPr>
        <w:pBdr/>
        <w:tabs>
          <w:tab w:val="left" w:leader="none" w:pos="0"/>
        </w:tabs>
        <w:spacing/>
        <w:ind w:hanging="432" w:left="792"/>
      </w:pPr>
      <w:rPr/>
      <w:start w:val="1"/>
      <w:suff w:val="nothing"/>
    </w:lvl>
    <w:lvl w:ilvl="1">
      <w:isLgl w:val="false"/>
      <w:lvlJc w:val="left"/>
      <w:lvlText w:val="൐읒ǝ"/>
      <w:numFmt w:val="decimal"/>
      <w:pPr>
        <w:pBdr/>
        <w:tabs>
          <w:tab w:val="left" w:leader="none" w:pos="0"/>
        </w:tabs>
        <w:spacing/>
        <w:ind w:hanging="576" w:left="936"/>
      </w:pPr>
      <w:rPr/>
      <w:start w:val="1"/>
      <w:suff w:val="nothing"/>
    </w:lvl>
    <w:lvl w:ilvl="2">
      <w:isLgl w:val="false"/>
      <w:lvlJc w:val="left"/>
      <w:lvlText w:val="൐읒ǝ"/>
      <w:numFmt w:val="decimal"/>
      <w:pPr>
        <w:pBdr/>
        <w:tabs>
          <w:tab w:val="left" w:leader="none" w:pos="0"/>
        </w:tabs>
        <w:spacing/>
        <w:ind w:hanging="720" w:left="1080"/>
      </w:pPr>
      <w:rPr/>
      <w:start w:val="1"/>
      <w:suff w:val="nothing"/>
    </w:lvl>
    <w:lvl w:ilvl="3">
      <w:isLgl w:val="false"/>
      <w:lvlJc w:val="left"/>
      <w:lvlText w:val="൐읒ǝ"/>
      <w:numFmt w:val="decimal"/>
      <w:pPr>
        <w:pBdr/>
        <w:tabs>
          <w:tab w:val="left" w:leader="none" w:pos="0"/>
        </w:tabs>
        <w:spacing/>
        <w:ind w:hanging="864" w:left="1224"/>
      </w:pPr>
      <w:rPr/>
      <w:start w:val="1"/>
      <w:suff w:val="nothing"/>
    </w:lvl>
    <w:lvl w:ilvl="4">
      <w:isLgl w:val="false"/>
      <w:lvlJc w:val="left"/>
      <w:lvlText w:val="൐읒ǝ"/>
      <w:numFmt w:val="decimal"/>
      <w:pPr>
        <w:pBdr/>
        <w:tabs>
          <w:tab w:val="left" w:leader="none" w:pos="0"/>
        </w:tabs>
        <w:spacing/>
        <w:ind w:hanging="1008" w:left="1368"/>
      </w:pPr>
      <w:rPr/>
      <w:start w:val="1"/>
      <w:suff w:val="nothing"/>
    </w:lvl>
    <w:lvl w:ilvl="5">
      <w:isLgl w:val="false"/>
      <w:lvlJc w:val="left"/>
      <w:lvlText w:val="൐읒ǝ"/>
      <w:numFmt w:val="decimal"/>
      <w:pPr>
        <w:pBdr/>
        <w:tabs>
          <w:tab w:val="left" w:leader="none" w:pos="0"/>
        </w:tabs>
        <w:spacing/>
        <w:ind w:hanging="1152" w:left="1512"/>
      </w:pPr>
      <w:rPr/>
      <w:start w:val="1"/>
      <w:suff w:val="nothing"/>
    </w:lvl>
    <w:lvl w:ilvl="6">
      <w:isLgl w:val="false"/>
      <w:lvlJc w:val="left"/>
      <w:lvlText w:val="൐읒ǝ"/>
      <w:numFmt w:val="decimal"/>
      <w:pPr>
        <w:pBdr/>
        <w:tabs>
          <w:tab w:val="left" w:leader="none" w:pos="0"/>
        </w:tabs>
        <w:spacing/>
        <w:ind w:hanging="1296" w:left="1656"/>
      </w:pPr>
      <w:rPr/>
      <w:start w:val="1"/>
      <w:suff w:val="nothing"/>
    </w:lvl>
    <w:lvl w:ilvl="7">
      <w:isLgl w:val="false"/>
      <w:lvlJc w:val="left"/>
      <w:lvlText w:val="൐籆ƨ"/>
      <w:numFmt w:val="decimal"/>
      <w:pPr>
        <w:pBdr/>
        <w:tabs>
          <w:tab w:val="left" w:leader="none" w:pos="0"/>
        </w:tabs>
        <w:spacing/>
        <w:ind w:hanging="1440" w:left="1800"/>
      </w:pPr>
      <w:rPr/>
      <w:start w:val="1"/>
      <w:suff w:val="nothing"/>
    </w:lvl>
    <w:lvl w:ilvl="8">
      <w:isLgl w:val="false"/>
      <w:lvlJc w:val="left"/>
      <w:lvlText w:val="൐읒ǝ"/>
      <w:numFmt w:val="decimal"/>
      <w:pPr>
        <w:pBdr/>
        <w:tabs>
          <w:tab w:val="left" w:leader="none" w:pos="0"/>
        </w:tabs>
        <w:spacing/>
        <w:ind w:hanging="1584" w:left="194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99">
    <w:name w:val="Heading 1"/>
    <w:basedOn w:val="698"/>
    <w:next w:val="698"/>
    <w:link w:val="890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right="5244"/>
      <w:jc w:val="both"/>
      <w:outlineLvl w:val="0"/>
    </w:pPr>
    <w:rPr>
      <w:b/>
      <w:sz w:val="28"/>
      <w:szCs w:val="28"/>
      <w:lang w:val="uk-UA" w:eastAsia="en-US" w:bidi="en-US"/>
    </w:rPr>
  </w:style>
  <w:style w:type="paragraph" w:styleId="700">
    <w:name w:val="Heading 2"/>
    <w:basedOn w:val="698"/>
    <w:next w:val="698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1">
    <w:name w:val="Heading 3"/>
    <w:basedOn w:val="698"/>
    <w:next w:val="698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2">
    <w:name w:val="Heading 4"/>
    <w:basedOn w:val="698"/>
    <w:next w:val="698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3">
    <w:name w:val="Heading 5"/>
    <w:basedOn w:val="698"/>
    <w:next w:val="698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4">
    <w:name w:val="Heading 6"/>
    <w:basedOn w:val="698"/>
    <w:next w:val="698"/>
    <w:link w:val="85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5">
    <w:name w:val="Heading 7"/>
    <w:basedOn w:val="698"/>
    <w:next w:val="698"/>
    <w:link w:val="85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6">
    <w:name w:val="Heading 8"/>
    <w:basedOn w:val="698"/>
    <w:next w:val="698"/>
    <w:link w:val="85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7">
    <w:name w:val="Heading 9"/>
    <w:basedOn w:val="698"/>
    <w:next w:val="698"/>
    <w:link w:val="86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8" w:default="1">
    <w:name w:val="Default Paragraph Font"/>
    <w:uiPriority w:val="1"/>
    <w:semiHidden/>
    <w:unhideWhenUsed/>
    <w:pPr>
      <w:pBdr/>
      <w:spacing/>
      <w:ind/>
    </w:pPr>
  </w:style>
  <w:style w:type="table" w:styleId="7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0" w:default="1">
    <w:name w:val="No List"/>
    <w:uiPriority w:val="99"/>
    <w:semiHidden/>
    <w:unhideWhenUsed/>
    <w:pPr>
      <w:pBdr/>
      <w:spacing/>
      <w:ind/>
    </w:pPr>
  </w:style>
  <w:style w:type="character" w:styleId="711" w:customStyle="1">
    <w:name w:val="Heading 2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12" w:customStyle="1">
    <w:name w:val="Heading 3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13" w:customStyle="1">
    <w:name w:val="Heading 4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14" w:customStyle="1">
    <w:name w:val="Heading 5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15" w:customStyle="1">
    <w:name w:val="Heading 6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6" w:customStyle="1">
    <w:name w:val="Heading 7 Char"/>
    <w:basedOn w:val="70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7" w:customStyle="1">
    <w:name w:val="Heading 8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8" w:customStyle="1">
    <w:name w:val="Heading 9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9" w:customStyle="1">
    <w:name w:val="Title Char"/>
    <w:basedOn w:val="7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0" w:customStyle="1">
    <w:name w:val="Subtitle Char"/>
    <w:basedOn w:val="7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1" w:customStyle="1">
    <w:name w:val="Quote Char"/>
    <w:basedOn w:val="70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2" w:customStyle="1">
    <w:name w:val="Intense Quote Char"/>
    <w:basedOn w:val="70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23" w:customStyle="1">
    <w:name w:val="Footer Char"/>
    <w:basedOn w:val="708"/>
    <w:uiPriority w:val="99"/>
    <w:pPr>
      <w:pBdr/>
      <w:spacing/>
      <w:ind/>
    </w:pPr>
  </w:style>
  <w:style w:type="character" w:styleId="724" w:customStyle="1">
    <w:name w:val="Footnote Text Char"/>
    <w:basedOn w:val="708"/>
    <w:uiPriority w:val="99"/>
    <w:semiHidden/>
    <w:pPr>
      <w:pBdr/>
      <w:spacing/>
      <w:ind/>
    </w:pPr>
    <w:rPr>
      <w:sz w:val="20"/>
      <w:szCs w:val="20"/>
    </w:rPr>
  </w:style>
  <w:style w:type="character" w:styleId="725" w:customStyle="1">
    <w:name w:val="Endnote Text Char"/>
    <w:basedOn w:val="708"/>
    <w:uiPriority w:val="99"/>
    <w:semiHidden/>
    <w:pPr>
      <w:pBdr/>
      <w:spacing/>
      <w:ind/>
    </w:pPr>
    <w:rPr>
      <w:sz w:val="20"/>
      <w:szCs w:val="20"/>
    </w:rPr>
  </w:style>
  <w:style w:type="table" w:styleId="726">
    <w:name w:val="Table Grid"/>
    <w:basedOn w:val="7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Table Grid Light"/>
    <w:basedOn w:val="7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1"/>
    <w:basedOn w:val="7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2"/>
    <w:basedOn w:val="7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1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2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3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5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6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1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2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3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4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5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6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1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2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3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4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5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6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2" w:customStyle="1">
    <w:name w:val="Heading 1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53" w:customStyle="1">
    <w:name w:val="Заголовок 2 Знак"/>
    <w:basedOn w:val="708"/>
    <w:link w:val="7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54" w:customStyle="1">
    <w:name w:val="Заголовок 3 Знак"/>
    <w:basedOn w:val="708"/>
    <w:link w:val="7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55" w:customStyle="1">
    <w:name w:val="Заголовок 4 Знак"/>
    <w:basedOn w:val="708"/>
    <w:link w:val="7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56" w:customStyle="1">
    <w:name w:val="Заголовок 5 Знак"/>
    <w:basedOn w:val="708"/>
    <w:link w:val="7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57" w:customStyle="1">
    <w:name w:val="Заголовок 6 Знак"/>
    <w:basedOn w:val="708"/>
    <w:link w:val="7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8" w:customStyle="1">
    <w:name w:val="Заголовок 7 Знак"/>
    <w:basedOn w:val="708"/>
    <w:link w:val="7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9" w:customStyle="1">
    <w:name w:val="Заголовок 8 Знак"/>
    <w:basedOn w:val="708"/>
    <w:link w:val="7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0" w:customStyle="1">
    <w:name w:val="Заголовок 9 Знак"/>
    <w:basedOn w:val="708"/>
    <w:link w:val="7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1">
    <w:name w:val="Title"/>
    <w:basedOn w:val="698"/>
    <w:next w:val="698"/>
    <w:link w:val="862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2" w:customStyle="1">
    <w:name w:val="Назва Знак"/>
    <w:basedOn w:val="708"/>
    <w:link w:val="86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3">
    <w:name w:val="Subtitle"/>
    <w:basedOn w:val="698"/>
    <w:next w:val="698"/>
    <w:link w:val="86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4" w:customStyle="1">
    <w:name w:val="Підзаголовок Знак"/>
    <w:basedOn w:val="708"/>
    <w:link w:val="86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5">
    <w:name w:val="Quote"/>
    <w:basedOn w:val="698"/>
    <w:next w:val="698"/>
    <w:link w:val="86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6" w:customStyle="1">
    <w:name w:val="Цитата Знак"/>
    <w:basedOn w:val="708"/>
    <w:link w:val="86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7">
    <w:name w:val="Intense Emphasis"/>
    <w:basedOn w:val="7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68">
    <w:name w:val="Intense Quote"/>
    <w:basedOn w:val="698"/>
    <w:next w:val="698"/>
    <w:link w:val="869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69" w:customStyle="1">
    <w:name w:val="Насичена цитата Знак"/>
    <w:basedOn w:val="708"/>
    <w:link w:val="86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70">
    <w:name w:val="Intense Reference"/>
    <w:basedOn w:val="7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71">
    <w:name w:val="Subtle Emphasis"/>
    <w:basedOn w:val="7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2">
    <w:name w:val="Emphasis"/>
    <w:basedOn w:val="708"/>
    <w:uiPriority w:val="20"/>
    <w:qFormat/>
    <w:pPr>
      <w:pBdr/>
      <w:spacing/>
      <w:ind/>
    </w:pPr>
    <w:rPr>
      <w:i/>
      <w:iCs/>
    </w:rPr>
  </w:style>
  <w:style w:type="character" w:styleId="873">
    <w:name w:val="Strong"/>
    <w:basedOn w:val="708"/>
    <w:uiPriority w:val="22"/>
    <w:qFormat/>
    <w:pPr>
      <w:pBdr/>
      <w:spacing/>
      <w:ind/>
    </w:pPr>
    <w:rPr>
      <w:b/>
      <w:bCs/>
    </w:rPr>
  </w:style>
  <w:style w:type="character" w:styleId="874">
    <w:name w:val="Subtle Reference"/>
    <w:basedOn w:val="7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5">
    <w:name w:val="Book Title"/>
    <w:basedOn w:val="7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6" w:customStyle="1">
    <w:name w:val="Header Char"/>
    <w:basedOn w:val="708"/>
    <w:uiPriority w:val="99"/>
    <w:pPr>
      <w:pBdr/>
      <w:spacing/>
      <w:ind/>
    </w:pPr>
  </w:style>
  <w:style w:type="paragraph" w:styleId="877">
    <w:name w:val="Footer"/>
    <w:basedOn w:val="698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Нижній колонтитул Знак"/>
    <w:basedOn w:val="708"/>
    <w:link w:val="877"/>
    <w:uiPriority w:val="99"/>
    <w:pPr>
      <w:pBdr/>
      <w:spacing/>
      <w:ind/>
    </w:pPr>
  </w:style>
  <w:style w:type="paragraph" w:styleId="879">
    <w:name w:val="Caption"/>
    <w:basedOn w:val="698"/>
    <w:next w:val="698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80">
    <w:name w:val="footnote text"/>
    <w:basedOn w:val="698"/>
    <w:link w:val="88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1" w:customStyle="1">
    <w:name w:val="Текст виноски Знак"/>
    <w:basedOn w:val="708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footnote reference"/>
    <w:basedOn w:val="708"/>
    <w:uiPriority w:val="99"/>
    <w:semiHidden/>
    <w:unhideWhenUsed/>
    <w:pPr>
      <w:pBdr/>
      <w:spacing/>
      <w:ind/>
    </w:pPr>
    <w:rPr>
      <w:vertAlign w:val="superscript"/>
    </w:rPr>
  </w:style>
  <w:style w:type="paragraph" w:styleId="883">
    <w:name w:val="endnote text"/>
    <w:basedOn w:val="698"/>
    <w:link w:val="88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4" w:customStyle="1">
    <w:name w:val="Текст кінцевої виноски Знак"/>
    <w:basedOn w:val="708"/>
    <w:link w:val="883"/>
    <w:uiPriority w:val="99"/>
    <w:semiHidden/>
    <w:pPr>
      <w:pBdr/>
      <w:spacing/>
      <w:ind/>
    </w:pPr>
    <w:rPr>
      <w:sz w:val="20"/>
      <w:szCs w:val="20"/>
    </w:rPr>
  </w:style>
  <w:style w:type="character" w:styleId="885">
    <w:name w:val="endnote reference"/>
    <w:basedOn w:val="708"/>
    <w:uiPriority w:val="99"/>
    <w:semiHidden/>
    <w:unhideWhenUsed/>
    <w:pPr>
      <w:pBdr/>
      <w:spacing/>
      <w:ind/>
    </w:pPr>
    <w:rPr>
      <w:vertAlign w:val="superscript"/>
    </w:rPr>
  </w:style>
  <w:style w:type="character" w:styleId="886">
    <w:name w:val="Hyperlink"/>
    <w:basedOn w:val="7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7">
    <w:name w:val="FollowedHyperlink"/>
    <w:basedOn w:val="7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698"/>
    <w:next w:val="698"/>
    <w:uiPriority w:val="99"/>
    <w:unhideWhenUsed/>
    <w:pPr>
      <w:pBdr/>
      <w:spacing/>
      <w:ind/>
    </w:pPr>
  </w:style>
  <w:style w:type="character" w:styleId="890" w:customStyle="1">
    <w:name w:val="Заголовок 1 Знак"/>
    <w:basedOn w:val="708"/>
    <w:link w:val="699"/>
    <w:pPr>
      <w:pBdr/>
      <w:spacing/>
      <w:ind/>
    </w:pPr>
    <w:rPr>
      <w:rFonts w:ascii="Times New Roman" w:hAnsi="Times New Roman" w:eastAsia="Times New Roman" w:cs="Times New Roman"/>
      <w:b/>
      <w:sz w:val="28"/>
      <w:szCs w:val="28"/>
      <w:lang w:val="uk-UA" w:bidi="en-US"/>
    </w:rPr>
  </w:style>
  <w:style w:type="paragraph" w:styleId="891">
    <w:name w:val="Header"/>
    <w:basedOn w:val="698"/>
    <w:link w:val="89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2" w:customStyle="1">
    <w:name w:val="Верхній колонтитул Знак"/>
    <w:basedOn w:val="708"/>
    <w:link w:val="891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93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Times New Roman"/>
      <w:lang w:val="ru-RU" w:eastAsia="ru-RU"/>
    </w:rPr>
  </w:style>
  <w:style w:type="paragraph" w:styleId="894">
    <w:name w:val="List Paragraph"/>
    <w:basedOn w:val="698"/>
    <w:uiPriority w:val="99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character" w:styleId="895" w:customStyle="1">
    <w:name w:val="docdata"/>
    <w:basedOn w:val="708"/>
    <w:pPr>
      <w:pBdr/>
      <w:spacing/>
      <w:ind/>
    </w:pPr>
  </w:style>
  <w:style w:type="paragraph" w:styleId="896" w:customStyle="1">
    <w:name w:val="Абзац списку1"/>
    <w:basedOn w:val="698"/>
    <w:pPr>
      <w:pBdr/>
      <w:spacing/>
      <w:ind w:left="720"/>
      <w:contextualSpacing w:val="true"/>
    </w:pPr>
    <w:rPr>
      <w:rFonts w:ascii="Calibri" w:hAnsi="Calibri" w:eastAsia="Calibri"/>
      <w:sz w:val="20"/>
      <w:szCs w:val="22"/>
      <w:lang w:eastAsia="en-US" w:bidi="en-US"/>
    </w:rPr>
  </w:style>
  <w:style w:type="character" w:styleId="897" w:customStyle="1">
    <w:name w:val="rvts9"/>
    <w:basedOn w:val="708"/>
    <w:pPr>
      <w:pBdr/>
      <w:spacing/>
      <w:ind/>
    </w:pPr>
  </w:style>
  <w:style w:type="paragraph" w:styleId="898">
    <w:name w:val="HTML Preformatted"/>
    <w:basedOn w:val="698"/>
    <w:link w:val="899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0"/>
      <w:szCs w:val="20"/>
      <w:lang w:val="uk-UA" w:eastAsia="uk-UA"/>
    </w:rPr>
  </w:style>
  <w:style w:type="character" w:styleId="899" w:customStyle="1">
    <w:name w:val="Стандартний HTML Знак"/>
    <w:basedOn w:val="708"/>
    <w:link w:val="898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25</cp:revision>
  <dcterms:created xsi:type="dcterms:W3CDTF">2024-11-07T09:08:00Z</dcterms:created>
  <dcterms:modified xsi:type="dcterms:W3CDTF">2026-01-29T17:36:13Z</dcterms:modified>
</cp:coreProperties>
</file>