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</w:r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 w:bidi="en-US"/>
        </w:rPr>
        <w:t xml:space="preserve">шістдесят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 w:bidi="en-US"/>
        </w:rPr>
        <w:t xml:space="preserve">дев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’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 w:bidi="en-US"/>
        </w:rPr>
        <w:t xml:space="preserve">ята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) </w:t>
      </w:r>
      <w:bookmarkEnd w:id="0"/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sz w:val="28"/>
          <w:szCs w:val="28"/>
          <w:lang w:eastAsia="hi-IN" w:bidi="hi-IN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0"/>
        <w:pBdr/>
        <w:tabs>
          <w:tab w:val="left" w:leader="none" w:pos="4535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28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січня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31</w:t>
      </w:r>
      <w:bookmarkStart w:id="1" w:name="_GoBack"/>
      <w:r>
        <w:rPr>
          <w:sz w:val="28"/>
          <w:szCs w:val="28"/>
        </w:rPr>
      </w:r>
      <w:bookmarkEnd w:id="1"/>
      <w:r>
        <w:rPr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jc w:val="both"/>
        <w:rPr>
          <w:rFonts w:cs="Mangal"/>
          <w:color w:val="000000"/>
          <w:sz w:val="28"/>
          <w:szCs w:val="28"/>
          <w:u w:val="single"/>
        </w:rPr>
      </w:pPr>
      <w:r>
        <w:rPr>
          <w:rFonts w:cs="Mangal"/>
          <w:color w:val="000000"/>
          <w:sz w:val="28"/>
          <w:szCs w:val="28"/>
          <w:u w:val="single"/>
          <w:lang w:val="uk-UA"/>
        </w:rPr>
      </w:r>
      <w:r>
        <w:rPr>
          <w:rFonts w:cs="Mangal"/>
          <w:color w:val="000000"/>
          <w:sz w:val="28"/>
          <w:szCs w:val="28"/>
          <w:u w:val="single"/>
          <w:lang w:val="uk-UA"/>
        </w:rPr>
      </w:r>
    </w:p>
    <w:p>
      <w:pPr>
        <w:pBdr/>
        <w:spacing/>
        <w:ind w:right="566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bidi="en-US"/>
        </w:rPr>
        <w:t xml:space="preserve">Про виконання Програми національно-патріотичного виховання на 2025 – 2027 роки</w:t>
      </w:r>
      <w:r>
        <w:rPr>
          <w:b/>
          <w:color w:val="000000" w:themeColor="text1"/>
          <w:sz w:val="28"/>
          <w:szCs w:val="28"/>
          <w:lang w:val="uk-UA" w:bidi="en-US"/>
        </w:rPr>
      </w:r>
    </w:p>
    <w:p>
      <w:pPr>
        <w:pBdr/>
        <w:spacing/>
        <w:ind w:right="566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bidi="en-US"/>
        </w:rPr>
        <w:t xml:space="preserve">за 2025 рік </w:t>
      </w:r>
      <w:r>
        <w:rPr>
          <w:b/>
          <w:color w:val="000000" w:themeColor="text1"/>
          <w:sz w:val="28"/>
          <w:szCs w:val="28"/>
          <w:lang w:val="uk-UA" w:bidi="en-US"/>
        </w:rPr>
      </w:r>
    </w:p>
    <w:p>
      <w:pPr>
        <w:pBdr/>
        <w:spacing/>
        <w:ind w:right="552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bidi="en-US"/>
        </w:rPr>
      </w:r>
      <w:r>
        <w:rPr>
          <w:b/>
          <w:color w:val="000000" w:themeColor="text1"/>
          <w:sz w:val="28"/>
          <w:szCs w:val="28"/>
          <w:lang w:val="uk-UA" w:bidi="en-US"/>
        </w:rPr>
      </w:r>
    </w:p>
    <w:p>
      <w:pPr>
        <w:pStyle w:val="894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bidi="en-US"/>
        </w:rPr>
        <w:t xml:space="preserve">Ознайомившись з інформацією 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про стан виконання Програми національно-патріотичного виховання на 2025-2027 роки за 2025 рік, відповідно до</w:t>
      </w:r>
      <w:r>
        <w:rPr>
          <w:rFonts w:ascii="Times New Roman" w:hAnsi="Times New Roman"/>
          <w:color w:val="000000" w:themeColor="text1"/>
          <w:sz w:val="28"/>
          <w:szCs w:val="28"/>
          <w:lang w:val="uk-UA" w:bidi="en-US"/>
        </w:rPr>
        <w:t xml:space="preserve"> ст. 26, ст.27 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00000" w:themeColor="text1"/>
          <w:sz w:val="28"/>
          <w:szCs w:val="28"/>
          <w:lang w:val="uk-UA" w:bidi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Інформацію про виконання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національно-па</w:t>
      </w:r>
      <w:r>
        <w:rPr>
          <w:bCs/>
          <w:color w:val="000000" w:themeColor="text1"/>
          <w:sz w:val="28"/>
          <w:szCs w:val="28"/>
          <w:lang w:val="uk-UA"/>
        </w:rPr>
        <w:t xml:space="preserve">тріотичного виховання на 2025-2027 </w:t>
      </w:r>
      <w:r>
        <w:rPr>
          <w:sz w:val="28"/>
          <w:szCs w:val="28"/>
          <w:lang w:val="uk-UA"/>
        </w:rPr>
        <w:t xml:space="preserve">роки за 2025 рік взяти до відома (додається).</w:t>
      </w:r>
      <w:r>
        <w:rPr>
          <w:sz w:val="28"/>
          <w:szCs w:val="28"/>
          <w:lang w:val="uk-UA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 Прищепу В.В.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2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6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4" w:customStyle="1">
    <w:name w:val="Footer Char"/>
    <w:basedOn w:val="708"/>
    <w:uiPriority w:val="99"/>
    <w:pPr>
      <w:pBdr/>
      <w:spacing/>
      <w:ind/>
    </w:pPr>
  </w:style>
  <w:style w:type="character" w:styleId="725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26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27">
    <w:name w:val="Table Grid"/>
    <w:basedOn w:val="7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698"/>
    <w:next w:val="698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Назва Знак"/>
    <w:basedOn w:val="708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698"/>
    <w:next w:val="698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ідзаголовок Знак"/>
    <w:basedOn w:val="708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698"/>
    <w:next w:val="698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Знак"/>
    <w:basedOn w:val="708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0">
    <w:name w:val="Intense Quote"/>
    <w:basedOn w:val="698"/>
    <w:next w:val="698"/>
    <w:link w:val="87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1" w:customStyle="1">
    <w:name w:val="Насичена цитата Знак"/>
    <w:basedOn w:val="708"/>
    <w:link w:val="87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2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3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08"/>
    <w:uiPriority w:val="99"/>
    <w:pPr>
      <w:pBdr/>
      <w:spacing/>
      <w:ind/>
    </w:pPr>
  </w:style>
  <w:style w:type="paragraph" w:styleId="879">
    <w:name w:val="Footer"/>
    <w:basedOn w:val="698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ій колонтитул Знак"/>
    <w:basedOn w:val="708"/>
    <w:link w:val="879"/>
    <w:uiPriority w:val="99"/>
    <w:pPr>
      <w:pBdr/>
      <w:spacing/>
      <w:ind/>
    </w:pPr>
  </w:style>
  <w:style w:type="paragraph" w:styleId="881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698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виноски Знак"/>
    <w:basedOn w:val="708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698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інцевої виноски Знак"/>
    <w:basedOn w:val="708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892">
    <w:name w:val="Header"/>
    <w:basedOn w:val="69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08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5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32</cp:revision>
  <dcterms:created xsi:type="dcterms:W3CDTF">2024-11-07T09:26:00Z</dcterms:created>
  <dcterms:modified xsi:type="dcterms:W3CDTF">2026-01-29T15:08:20Z</dcterms:modified>
</cp:coreProperties>
</file>