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Додаток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8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left="6236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до рішення 58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сесії Менської міської ради 8  скликання 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20 лютого 2025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року №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74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в редакції додатку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до рішення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left="6236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69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сесії Менської міської ради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left="6236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8 скликання 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8 січня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2026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року № 10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Структура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апарату Менської місь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кої ради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08" w:left="4956"/>
        <w:jc w:val="righ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01 березня 2026 року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tbl>
      <w:tblPr>
        <w:tblW w:w="0" w:type="auto"/>
        <w:tblCellSpacing w:w="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1"/>
        <w:gridCol w:w="6863"/>
        <w:gridCol w:w="974"/>
        <w:gridCol w:w="1399"/>
      </w:tblGrid>
      <w:tr>
        <w:trPr>
          <w:tblCellSpacing w:w="0" w:type="dxa"/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№ 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Назва установи, посада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Кіл-ть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 шт. од.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Посад.особа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місц.сам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. (+)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283"/>
              </w:tabs>
              <w:spacing w:after="0" w:line="240" w:lineRule="auto"/>
              <w:ind w:right="0" w:hanging="720" w:lef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Міський голова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Секретар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Перший заступник міського голови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міського голови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 питань діяльності виконавчих орган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ів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Керуючий справами виконавчого комітету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Староста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 бухгалтерського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обліку та звітності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відділу, головний бухгалтер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документування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забезпечення діяльності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апарату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Юридичний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земельних в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ідносин, агропромислового комплексу та екології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 цифрових трансф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ормацій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кіберзахисту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 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житлово-комунального госпо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дарства та комунального майна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 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1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міжнародного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співробі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тництва та економічного розвитку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кадрової роботи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7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pBdr/>
              <w:tabs>
                <w:tab w:val="left" w:leader="none" w:pos="425"/>
              </w:tabs>
              <w:spacing w:after="0" w:line="75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75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75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Трудовий архів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 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фізичної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культури і спорту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pBdr/>
              <w:tabs>
                <w:tab w:val="left" w:leader="none" w:pos="283"/>
              </w:tabs>
              <w:spacing w:after="0" w:line="20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питань публічних зак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упівель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0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5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оборонної роботи,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цивільного захист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у населення та роботи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правоохоронними органами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відповідальний черговий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ведення військовог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 обліку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4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енергоменеджменту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енергомоніторингу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pBdr/>
              <w:tabs>
                <w:tab w:val="left" w:leader="none" w:pos="4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6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комунікацій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9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“Центр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надання адміністративни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х послуг”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33 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0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2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адміністратор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3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державний реєстратор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4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6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діловод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7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Службовці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 господарства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секретар керівника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0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Обслуговуючий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персонал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20,7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прибиральник приміщень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2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водій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опалювач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14,7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</w:tbl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Завідувач сектору кадрової роботи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 міської ради    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 Раїса ОСЄДАЧ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Додаток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8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left="6236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до рішення 5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8 сесії Менської міської ради 8  скликання 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20 лютого 2025 року № 74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в редакції додатку 1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до рішення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left="6236"/>
        <w:jc w:val="both"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69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сесії Менської міської ради 8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скликання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r>
    </w:p>
    <w:p>
      <w:pPr>
        <w:pBdr/>
        <w:tabs>
          <w:tab w:val="left" w:leader="none" w:pos="708"/>
          <w:tab w:val="left" w:leader="none" w:pos="4395"/>
        </w:tabs>
        <w:spacing w:after="0" w:line="240" w:lineRule="auto"/>
        <w:ind w:firstLine="4259" w:left="1977"/>
        <w:jc w:val="both"/>
        <w:outlineLvl w:val="0"/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8 січня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shd w:val="clear" w:color="auto" w:fill="ffffff"/>
          <w:lang w:eastAsia="uk-UA"/>
        </w:rPr>
        <w:t xml:space="preserve">року № </w:t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Структура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апарату Менської місь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кої ради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08" w:left="4956"/>
        <w:jc w:val="righ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01 лютого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2026 року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tbl>
      <w:tblPr>
        <w:tblW w:w="0" w:type="auto"/>
        <w:tblCellSpacing w:w="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1"/>
        <w:gridCol w:w="6863"/>
        <w:gridCol w:w="974"/>
        <w:gridCol w:w="1399"/>
      </w:tblGrid>
      <w:tr>
        <w:trPr>
          <w:tblCellSpacing w:w="0" w:type="dxa"/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№ п/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Назва установи, посада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Кіл-ть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 шт. од.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Посад.особа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місц.сам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uk-UA"/>
              </w:rPr>
              <w:t xml:space="preserve">. (+)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4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Міський голова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5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Секретар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6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Перший заступник міського голови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7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міського голови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 питань діяльності виконавчих орган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ів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8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Керуючий справами виконавчого комітету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9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Староста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0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 бухгалтерського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обліку та звітності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відділу, головний бухгалтер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2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3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4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документування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забезпечення діяльності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апарату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9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Юридичний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1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2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3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земельних в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ідносин, агропромислового комплексу та екології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4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5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6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7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 цифрових трансф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ормацій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кіберзахисту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 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1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інспектор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2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житлово-комунального госпо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дарства та комунального майна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4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 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5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6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Відділ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міжнародного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співробі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тництва та економічного розвитку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8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0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кадрової роботи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1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2"/>
              </w:numPr>
              <w:pBdr/>
              <w:tabs>
                <w:tab w:val="left" w:leader="none" w:pos="425"/>
              </w:tabs>
              <w:spacing w:after="0" w:line="75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75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75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3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Трудовий архів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4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 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5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6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фізичної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культури і спорту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7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8"/>
              </w:numPr>
              <w:pBdr/>
              <w:tabs>
                <w:tab w:val="left" w:leader="none" w:pos="283"/>
              </w:tabs>
              <w:spacing w:after="0" w:line="20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з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питань публічних зак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упівель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0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19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1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оборонної роботи,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цивільного захист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у населення та роботи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правоохоронними органами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2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4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відповідальний черговий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5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ведення військовог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 обліку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6"/>
              </w:numPr>
              <w:pBdr/>
              <w:tabs>
                <w:tab w:val="left" w:leader="none" w:pos="4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7"/>
              </w:numPr>
              <w:pBdr/>
              <w:tabs>
                <w:tab w:val="left" w:leader="none" w:pos="4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8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енергоменеджменту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енергомоніторингу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29"/>
              </w:numPr>
              <w:pBdr/>
              <w:tabs>
                <w:tab w:val="left" w:leader="none" w:pos="425"/>
              </w:tabs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0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Сектор комунікацій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1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2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3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 “Центр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надання адміністративни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х послуг”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33 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4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5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начальника відділу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6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адміністратор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7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державний реєстратор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8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головний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39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провідний спеціаліст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0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діловод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1"/>
              </w:num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Службовці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2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 господарства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3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3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секретар керівника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4"/>
              </w:numPr>
              <w:pBdr/>
              <w:tabs>
                <w:tab w:val="left" w:leader="none" w:pos="283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Обслуговуючий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персонал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20,7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5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прибиральник приміщень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6"/>
              </w:numPr>
              <w:pBdr/>
              <w:tabs>
                <w:tab w:val="left" w:leader="none" w:pos="425"/>
              </w:tabs>
              <w:spacing w:after="0" w:line="40" w:lineRule="atLeast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водій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40" w:lineRule="atLeast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tblCellSpacing w:w="0" w:type="dxa"/>
          <w:trHeight w:val="3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7"/>
              </w:numPr>
              <w:pBdr/>
              <w:tabs>
                <w:tab w:val="left" w:leader="none" w:pos="425"/>
              </w:tabs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опалювач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14,7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</w:tbl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Завідувач сектору кадрової роботи 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 міської ради    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 Раїса ОСЄДАЧ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8"/>
  </w:num>
  <w:num w:numId="2">
    <w:abstractNumId w:val="10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3">
    <w:abstractNumId w:val="8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4">
    <w:abstractNumId w:val="13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5">
    <w:abstractNumId w:val="2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6">
    <w:abstractNumId w:val="9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">
    <w:abstractNumId w:val="1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8">
    <w:abstractNumId w:val="108"/>
  </w:num>
  <w:num w:numId="9">
    <w:abstractNumId w:val="85"/>
  </w:num>
  <w:num w:numId="10">
    <w:abstractNumId w:val="66"/>
  </w:num>
  <w:num w:numId="11">
    <w:abstractNumId w:val="3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2">
    <w:abstractNumId w:val="19"/>
  </w:num>
  <w:num w:numId="13">
    <w:abstractNumId w:val="133"/>
  </w:num>
  <w:num w:numId="14">
    <w:abstractNumId w:val="132"/>
  </w:num>
  <w:num w:numId="15">
    <w:abstractNumId w:val="114"/>
  </w:num>
  <w:num w:numId="16">
    <w:abstractNumId w:val="7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7">
    <w:abstractNumId w:val="83"/>
  </w:num>
  <w:num w:numId="18">
    <w:abstractNumId w:val="128"/>
  </w:num>
  <w:num w:numId="19">
    <w:abstractNumId w:val="104"/>
  </w:num>
  <w:num w:numId="20">
    <w:abstractNumId w:val="3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21">
    <w:abstractNumId w:val="44"/>
  </w:num>
  <w:num w:numId="22">
    <w:abstractNumId w:val="82"/>
  </w:num>
  <w:num w:numId="23">
    <w:abstractNumId w:val="11"/>
  </w:num>
  <w:num w:numId="24">
    <w:abstractNumId w:val="1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25">
    <w:abstractNumId w:val="90"/>
  </w:num>
  <w:num w:numId="26">
    <w:abstractNumId w:val="103"/>
  </w:num>
  <w:num w:numId="27">
    <w:abstractNumId w:val="21"/>
  </w:num>
  <w:num w:numId="28">
    <w:abstractNumId w:val="4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29">
    <w:abstractNumId w:val="34"/>
  </w:num>
  <w:num w:numId="30">
    <w:abstractNumId w:val="142"/>
  </w:num>
  <w:num w:numId="31">
    <w:abstractNumId w:val="118"/>
  </w:num>
  <w:num w:numId="32">
    <w:abstractNumId w:val="4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33">
    <w:abstractNumId w:val="45"/>
  </w:num>
  <w:num w:numId="34">
    <w:abstractNumId w:val="22"/>
  </w:num>
  <w:num w:numId="35">
    <w:abstractNumId w:val="8"/>
  </w:num>
  <w:num w:numId="36">
    <w:abstractNumId w:val="5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37">
    <w:abstractNumId w:val="113"/>
  </w:num>
  <w:num w:numId="38">
    <w:abstractNumId w:val="79"/>
  </w:num>
  <w:num w:numId="39">
    <w:abstractNumId w:val="6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40">
    <w:abstractNumId w:val="110"/>
  </w:num>
  <w:num w:numId="41">
    <w:abstractNumId w:val="106"/>
  </w:num>
  <w:num w:numId="42">
    <w:abstractNumId w:val="7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43">
    <w:abstractNumId w:val="49"/>
  </w:num>
  <w:num w:numId="44">
    <w:abstractNumId w:val="13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45">
    <w:abstractNumId w:val="143"/>
  </w:num>
  <w:num w:numId="46">
    <w:abstractNumId w:val="96"/>
  </w:num>
  <w:num w:numId="47">
    <w:abstractNumId w:val="11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48">
    <w:abstractNumId w:val="126"/>
  </w:num>
  <w:num w:numId="49">
    <w:abstractNumId w:val="129"/>
  </w:num>
  <w:num w:numId="50">
    <w:abstractNumId w:val="72"/>
  </w:num>
  <w:num w:numId="51">
    <w:abstractNumId w:val="7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52">
    <w:abstractNumId w:val="109"/>
  </w:num>
  <w:num w:numId="53">
    <w:abstractNumId w:val="124"/>
  </w:num>
  <w:num w:numId="54">
    <w:abstractNumId w:val="2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55">
    <w:abstractNumId w:val="119"/>
  </w:num>
  <w:num w:numId="56">
    <w:abstractNumId w:val="6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57">
    <w:abstractNumId w:val="140"/>
  </w:num>
  <w:num w:numId="58">
    <w:abstractNumId w:val="121"/>
  </w:num>
  <w:num w:numId="59">
    <w:abstractNumId w:val="10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60">
    <w:abstractNumId w:val="111"/>
  </w:num>
  <w:num w:numId="61">
    <w:abstractNumId w:val="71"/>
  </w:num>
  <w:num w:numId="62">
    <w:abstractNumId w:val="48"/>
  </w:num>
  <w:num w:numId="63">
    <w:abstractNumId w:val="117"/>
  </w:num>
  <w:num w:numId="64">
    <w:abstractNumId w:val="137"/>
  </w:num>
  <w:num w:numId="65">
    <w:abstractNumId w:val="145"/>
  </w:num>
  <w:num w:numId="66">
    <w:abstractNumId w:val="35"/>
  </w:num>
  <w:num w:numId="67">
    <w:abstractNumId w:val="2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68">
    <w:abstractNumId w:val="138"/>
  </w:num>
  <w:num w:numId="69">
    <w:abstractNumId w:val="47"/>
  </w:num>
  <w:num w:numId="70">
    <w:abstractNumId w:val="14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1">
    <w:abstractNumId w:val="39"/>
  </w:num>
  <w:num w:numId="72">
    <w:abstractNumId w:val="53"/>
  </w:num>
  <w:num w:numId="73">
    <w:abstractNumId w:val="123"/>
  </w:num>
  <w:num w:numId="74">
    <w:abstractNumId w:val="64"/>
  </w:num>
  <w:num w:numId="75">
    <w:abstractNumId w:val="10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6">
    <w:abstractNumId w:val="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7">
    <w:abstractNumId w:val="7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8">
    <w:abstractNumId w:val="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79">
    <w:abstractNumId w:val="5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80">
    <w:abstractNumId w:val="6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81">
    <w:abstractNumId w:val="75"/>
  </w:num>
  <w:num w:numId="82">
    <w:abstractNumId w:val="26"/>
  </w:num>
  <w:num w:numId="83">
    <w:abstractNumId w:val="38"/>
  </w:num>
  <w:num w:numId="84">
    <w:abstractNumId w:val="4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85">
    <w:abstractNumId w:val="122"/>
  </w:num>
  <w:num w:numId="86">
    <w:abstractNumId w:val="1"/>
  </w:num>
  <w:num w:numId="87">
    <w:abstractNumId w:val="6"/>
  </w:num>
  <w:num w:numId="88">
    <w:abstractNumId w:val="91"/>
  </w:num>
  <w:num w:numId="89">
    <w:abstractNumId w:val="5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90">
    <w:abstractNumId w:val="17"/>
  </w:num>
  <w:num w:numId="91">
    <w:abstractNumId w:val="25"/>
  </w:num>
  <w:num w:numId="92">
    <w:abstractNumId w:val="40"/>
  </w:num>
  <w:num w:numId="93">
    <w:abstractNumId w:val="5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94">
    <w:abstractNumId w:val="33"/>
  </w:num>
  <w:num w:numId="95">
    <w:abstractNumId w:val="9"/>
  </w:num>
  <w:num w:numId="96">
    <w:abstractNumId w:val="131"/>
  </w:num>
  <w:num w:numId="97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98">
    <w:abstractNumId w:val="95"/>
  </w:num>
  <w:num w:numId="99">
    <w:abstractNumId w:val="63"/>
  </w:num>
  <w:num w:numId="100">
    <w:abstractNumId w:val="3"/>
  </w:num>
  <w:num w:numId="101">
    <w:abstractNumId w:val="67"/>
  </w:num>
  <w:num w:numId="102">
    <w:abstractNumId w:val="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03">
    <w:abstractNumId w:val="99"/>
  </w:num>
  <w:num w:numId="104">
    <w:abstractNumId w:val="28"/>
  </w:num>
  <w:num w:numId="105">
    <w:abstractNumId w:val="127"/>
  </w:num>
  <w:num w:numId="106">
    <w:abstractNumId w:val="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07">
    <w:abstractNumId w:val="77"/>
  </w:num>
  <w:num w:numId="108">
    <w:abstractNumId w:val="81"/>
  </w:num>
  <w:num w:numId="109">
    <w:abstractNumId w:val="107"/>
  </w:num>
  <w:num w:numId="110">
    <w:abstractNumId w:val="8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11">
    <w:abstractNumId w:val="86"/>
  </w:num>
  <w:num w:numId="112">
    <w:abstractNumId w:val="7"/>
  </w:num>
  <w:num w:numId="113">
    <w:abstractNumId w:val="8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14">
    <w:abstractNumId w:val="69"/>
  </w:num>
  <w:num w:numId="115">
    <w:abstractNumId w:val="125"/>
  </w:num>
  <w:num w:numId="116">
    <w:abstractNumId w:val="9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17">
    <w:abstractNumId w:val="31"/>
  </w:num>
  <w:num w:numId="118">
    <w:abstractNumId w:val="5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19">
    <w:abstractNumId w:val="101"/>
  </w:num>
  <w:num w:numId="120">
    <w:abstractNumId w:val="32"/>
  </w:num>
  <w:num w:numId="121">
    <w:abstractNumId w:val="14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22">
    <w:abstractNumId w:val="29"/>
  </w:num>
  <w:num w:numId="123">
    <w:abstractNumId w:val="59"/>
  </w:num>
  <w:num w:numId="124">
    <w:abstractNumId w:val="135"/>
  </w:num>
  <w:num w:numId="125">
    <w:abstractNumId w:val="12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26">
    <w:abstractNumId w:val="42"/>
  </w:num>
  <w:num w:numId="127">
    <w:abstractNumId w:val="24"/>
  </w:num>
  <w:num w:numId="128">
    <w:abstractNumId w:val="8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29">
    <w:abstractNumId w:val="15"/>
  </w:num>
  <w:num w:numId="130">
    <w:abstractNumId w:val="11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31">
    <w:abstractNumId w:val="84"/>
  </w:num>
  <w:num w:numId="132">
    <w:abstractNumId w:val="70"/>
  </w:num>
  <w:num w:numId="133">
    <w:abstractNumId w:val="1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34">
    <w:abstractNumId w:val="93"/>
  </w:num>
  <w:num w:numId="135">
    <w:abstractNumId w:val="50"/>
  </w:num>
  <w:num w:numId="136">
    <w:abstractNumId w:val="58"/>
  </w:num>
  <w:num w:numId="137">
    <w:abstractNumId w:val="139"/>
  </w:num>
  <w:num w:numId="138">
    <w:abstractNumId w:val="61"/>
  </w:num>
  <w:num w:numId="139">
    <w:abstractNumId w:val="144"/>
  </w:num>
  <w:num w:numId="140">
    <w:abstractNumId w:val="98"/>
  </w:num>
  <w:num w:numId="141">
    <w:abstractNumId w:val="1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42">
    <w:abstractNumId w:val="37"/>
  </w:num>
  <w:num w:numId="143">
    <w:abstractNumId w:val="68"/>
  </w:num>
  <w:num w:numId="144">
    <w:abstractNumId w:val="13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0"/>
        <w:suff w:val="tab"/>
      </w:lvl>
    </w:lvlOverride>
  </w:num>
  <w:num w:numId="145">
    <w:abstractNumId w:val="13"/>
  </w:num>
  <w:num w:numId="146">
    <w:abstractNumId w:val="97"/>
  </w:num>
  <w:num w:numId="14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60">
    <w:name w:val="Table Grid"/>
    <w:basedOn w:val="11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Table Grid Light"/>
    <w:basedOn w:val="11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Plain Table 1"/>
    <w:basedOn w:val="11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Plain Table 2"/>
    <w:basedOn w:val="11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Plain Table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Plain Table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Plain Table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1 Light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1 Light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1 Light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1 Light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1 Light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1 Light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2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2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2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2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2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3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3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3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3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4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4 - Accent 1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4 - Accent 2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4 - Accent 3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4 - Accent 4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4 - Accent 5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4 - Accent 6"/>
    <w:basedOn w:val="11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5 Dark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5 Dark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5 Dark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5 Dark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5 Dark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5 Dark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5 Dark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6 Colorful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6 Colorful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6 Colorful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6 Colorful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6 Colorful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6 Colorful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6 Colorful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7 Colorful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7 Colorful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7 Colorful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7 Colorful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7 Colorful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7 Colorful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7 Colorful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1 Light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1 Light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1 Light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1 Light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1 Light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1 Light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1 Light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2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2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2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2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2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2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3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3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3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3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3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3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4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4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4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4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4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4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5 Dark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5 Dark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5 Dark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5 Dark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5 Dark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5 Dark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5 Dark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6 Colorful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6 Colorful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6 Colorful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6 Colorful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6 Colorful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6 Colorful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7 Colorful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7 Colorful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7 Colorful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7 Colorful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7 Colorful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7 Colorful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7 Colorful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ned - Accent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ned - Accent 1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ned - Accent 2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ned - Accent 3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ned - Accent 4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ned - Accent 5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ned - Accent 6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&amp; Lined - Accent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&amp; Lined - Accent 1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&amp; Lined - Accent 2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&amp; Lined - Accent 3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&amp; Lined - Accent 4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Bordered &amp; Lined - Accent 5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Bordered &amp; Lined - Accent 6"/>
    <w:basedOn w:val="11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Bordered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Bordered - Accent 1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Bordered - Accent 2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- Accent 3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 - Accent 4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Bordered - Accent 5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Bordered - Accent 6"/>
    <w:basedOn w:val="11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6">
    <w:name w:val="Heading 2"/>
    <w:basedOn w:val="1135"/>
    <w:next w:val="1135"/>
    <w:link w:val="109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87">
    <w:name w:val="Heading 3"/>
    <w:basedOn w:val="1135"/>
    <w:next w:val="1135"/>
    <w:link w:val="109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88">
    <w:name w:val="Heading 4"/>
    <w:basedOn w:val="1135"/>
    <w:next w:val="1135"/>
    <w:link w:val="109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89">
    <w:name w:val="Heading 5"/>
    <w:basedOn w:val="1135"/>
    <w:next w:val="1135"/>
    <w:link w:val="10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90">
    <w:name w:val="Heading 6"/>
    <w:basedOn w:val="1135"/>
    <w:next w:val="1135"/>
    <w:link w:val="10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91">
    <w:name w:val="Heading 7"/>
    <w:basedOn w:val="1135"/>
    <w:next w:val="1135"/>
    <w:link w:val="110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92">
    <w:name w:val="Heading 8"/>
    <w:basedOn w:val="1135"/>
    <w:next w:val="1135"/>
    <w:link w:val="11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93">
    <w:name w:val="Heading 9"/>
    <w:basedOn w:val="1135"/>
    <w:next w:val="1135"/>
    <w:link w:val="110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94">
    <w:name w:val="Heading 1 Char"/>
    <w:basedOn w:val="1137"/>
    <w:link w:val="11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95">
    <w:name w:val="Heading 2 Char"/>
    <w:basedOn w:val="1137"/>
    <w:link w:val="10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96">
    <w:name w:val="Heading 3 Char"/>
    <w:basedOn w:val="1137"/>
    <w:link w:val="10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97">
    <w:name w:val="Heading 4 Char"/>
    <w:basedOn w:val="1137"/>
    <w:link w:val="10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98">
    <w:name w:val="Heading 5 Char"/>
    <w:basedOn w:val="1137"/>
    <w:link w:val="10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99">
    <w:name w:val="Heading 6 Char"/>
    <w:basedOn w:val="1137"/>
    <w:link w:val="10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00">
    <w:name w:val="Heading 7 Char"/>
    <w:basedOn w:val="1137"/>
    <w:link w:val="10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1">
    <w:name w:val="Heading 8 Char"/>
    <w:basedOn w:val="1137"/>
    <w:link w:val="10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2">
    <w:name w:val="Heading 9 Char"/>
    <w:basedOn w:val="1137"/>
    <w:link w:val="10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03">
    <w:name w:val="Title"/>
    <w:basedOn w:val="1135"/>
    <w:next w:val="1135"/>
    <w:link w:val="110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04">
    <w:name w:val="Title Char"/>
    <w:basedOn w:val="1137"/>
    <w:link w:val="11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05">
    <w:name w:val="Subtitle"/>
    <w:basedOn w:val="1135"/>
    <w:next w:val="1135"/>
    <w:link w:val="110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06">
    <w:name w:val="Subtitle Char"/>
    <w:basedOn w:val="1137"/>
    <w:link w:val="11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07">
    <w:name w:val="Quote"/>
    <w:basedOn w:val="1135"/>
    <w:next w:val="1135"/>
    <w:link w:val="110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08">
    <w:name w:val="Quote Char"/>
    <w:basedOn w:val="1137"/>
    <w:link w:val="110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109">
    <w:name w:val="List Paragraph"/>
    <w:basedOn w:val="1135"/>
    <w:uiPriority w:val="34"/>
    <w:qFormat/>
    <w:pPr>
      <w:pBdr/>
      <w:spacing/>
      <w:ind w:left="720"/>
      <w:contextualSpacing w:val="true"/>
    </w:pPr>
  </w:style>
  <w:style w:type="character" w:styleId="1110">
    <w:name w:val="Intense Emphasis"/>
    <w:basedOn w:val="11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111">
    <w:name w:val="Intense Quote"/>
    <w:basedOn w:val="1135"/>
    <w:next w:val="1135"/>
    <w:link w:val="111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112">
    <w:name w:val="Intense Quote Char"/>
    <w:basedOn w:val="1137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113">
    <w:name w:val="Intense Reference"/>
    <w:basedOn w:val="11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114">
    <w:name w:val="No Spacing"/>
    <w:basedOn w:val="1135"/>
    <w:uiPriority w:val="1"/>
    <w:qFormat/>
    <w:pPr>
      <w:pBdr/>
      <w:spacing w:after="0" w:line="240" w:lineRule="auto"/>
      <w:ind/>
    </w:pPr>
  </w:style>
  <w:style w:type="character" w:styleId="1115">
    <w:name w:val="Subtle Emphasis"/>
    <w:basedOn w:val="11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6">
    <w:name w:val="Emphasis"/>
    <w:basedOn w:val="1137"/>
    <w:uiPriority w:val="20"/>
    <w:qFormat/>
    <w:pPr>
      <w:pBdr/>
      <w:spacing/>
      <w:ind/>
    </w:pPr>
    <w:rPr>
      <w:i/>
      <w:iCs/>
    </w:rPr>
  </w:style>
  <w:style w:type="character" w:styleId="1117">
    <w:name w:val="Strong"/>
    <w:basedOn w:val="1137"/>
    <w:uiPriority w:val="22"/>
    <w:qFormat/>
    <w:pPr>
      <w:pBdr/>
      <w:spacing/>
      <w:ind/>
    </w:pPr>
    <w:rPr>
      <w:b/>
      <w:bCs/>
    </w:rPr>
  </w:style>
  <w:style w:type="character" w:styleId="1118">
    <w:name w:val="Subtle Reference"/>
    <w:basedOn w:val="11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19">
    <w:name w:val="Book Title"/>
    <w:basedOn w:val="11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120">
    <w:name w:val="Header"/>
    <w:basedOn w:val="1135"/>
    <w:link w:val="112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21">
    <w:name w:val="Header Char"/>
    <w:basedOn w:val="1137"/>
    <w:link w:val="1120"/>
    <w:uiPriority w:val="99"/>
    <w:pPr>
      <w:pBdr/>
      <w:spacing/>
      <w:ind/>
    </w:pPr>
  </w:style>
  <w:style w:type="paragraph" w:styleId="1122">
    <w:name w:val="Footer"/>
    <w:basedOn w:val="1135"/>
    <w:link w:val="11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23">
    <w:name w:val="Footer Char"/>
    <w:basedOn w:val="1137"/>
    <w:link w:val="1122"/>
    <w:uiPriority w:val="99"/>
    <w:pPr>
      <w:pBdr/>
      <w:spacing/>
      <w:ind/>
    </w:pPr>
  </w:style>
  <w:style w:type="paragraph" w:styleId="1124">
    <w:name w:val="Caption"/>
    <w:basedOn w:val="1135"/>
    <w:next w:val="11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25">
    <w:name w:val="footnote text"/>
    <w:basedOn w:val="1135"/>
    <w:link w:val="11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26">
    <w:name w:val="Footnote Text Char"/>
    <w:basedOn w:val="1137"/>
    <w:link w:val="1125"/>
    <w:uiPriority w:val="99"/>
    <w:semiHidden/>
    <w:pPr>
      <w:pBdr/>
      <w:spacing/>
      <w:ind/>
    </w:pPr>
    <w:rPr>
      <w:sz w:val="20"/>
      <w:szCs w:val="20"/>
    </w:rPr>
  </w:style>
  <w:style w:type="character" w:styleId="1127">
    <w:name w:val="footnote reference"/>
    <w:basedOn w:val="1137"/>
    <w:uiPriority w:val="99"/>
    <w:semiHidden/>
    <w:unhideWhenUsed/>
    <w:pPr>
      <w:pBdr/>
      <w:spacing/>
      <w:ind/>
    </w:pPr>
    <w:rPr>
      <w:vertAlign w:val="superscript"/>
    </w:rPr>
  </w:style>
  <w:style w:type="paragraph" w:styleId="1128">
    <w:name w:val="endnote text"/>
    <w:basedOn w:val="1135"/>
    <w:link w:val="11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29">
    <w:name w:val="Endnote Text Char"/>
    <w:basedOn w:val="1137"/>
    <w:link w:val="1128"/>
    <w:uiPriority w:val="99"/>
    <w:semiHidden/>
    <w:pPr>
      <w:pBdr/>
      <w:spacing/>
      <w:ind/>
    </w:pPr>
    <w:rPr>
      <w:sz w:val="20"/>
      <w:szCs w:val="20"/>
    </w:rPr>
  </w:style>
  <w:style w:type="character" w:styleId="1130">
    <w:name w:val="endnote reference"/>
    <w:basedOn w:val="1137"/>
    <w:uiPriority w:val="99"/>
    <w:semiHidden/>
    <w:unhideWhenUsed/>
    <w:pPr>
      <w:pBdr/>
      <w:spacing/>
      <w:ind/>
    </w:pPr>
    <w:rPr>
      <w:vertAlign w:val="superscript"/>
    </w:rPr>
  </w:style>
  <w:style w:type="character" w:styleId="1131">
    <w:name w:val="Hyperlink"/>
    <w:basedOn w:val="11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32">
    <w:name w:val="FollowedHyperlink"/>
    <w:basedOn w:val="11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33">
    <w:name w:val="TOC Heading"/>
    <w:uiPriority w:val="39"/>
    <w:unhideWhenUsed/>
    <w:pPr>
      <w:pBdr/>
      <w:spacing/>
      <w:ind/>
    </w:pPr>
  </w:style>
  <w:style w:type="paragraph" w:styleId="1134">
    <w:name w:val="table of figures"/>
    <w:basedOn w:val="1135"/>
    <w:next w:val="1135"/>
    <w:uiPriority w:val="99"/>
    <w:unhideWhenUsed/>
    <w:pPr>
      <w:pBdr/>
      <w:spacing w:after="0" w:afterAutospacing="0"/>
      <w:ind/>
    </w:pPr>
  </w:style>
  <w:style w:type="paragraph" w:styleId="1135" w:default="1">
    <w:name w:val="Normal"/>
    <w:qFormat/>
    <w:pPr>
      <w:pBdr/>
      <w:spacing/>
      <w:ind/>
    </w:pPr>
  </w:style>
  <w:style w:type="paragraph" w:styleId="1136">
    <w:name w:val="Heading 1"/>
    <w:basedOn w:val="1135"/>
    <w:link w:val="114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1137" w:default="1">
    <w:name w:val="Default Paragraph Font"/>
    <w:uiPriority w:val="1"/>
    <w:semiHidden/>
    <w:unhideWhenUsed/>
    <w:pPr>
      <w:pBdr/>
      <w:spacing/>
      <w:ind/>
    </w:pPr>
  </w:style>
  <w:style w:type="table" w:styleId="11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9" w:default="1">
    <w:name w:val="No List"/>
    <w:uiPriority w:val="99"/>
    <w:semiHidden/>
    <w:unhideWhenUsed/>
    <w:pPr>
      <w:pBdr/>
      <w:spacing/>
      <w:ind/>
    </w:pPr>
  </w:style>
  <w:style w:type="character" w:styleId="1140" w:customStyle="1">
    <w:name w:val="Заголовок 1 Знак"/>
    <w:basedOn w:val="1137"/>
    <w:link w:val="1136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1141">
    <w:name w:val="Normal (Web)"/>
    <w:basedOn w:val="113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Оседач Р.М.</dc:creator>
  <cp:lastModifiedBy>СТАЛЬНИЧЕНКО Юрій Валерійович</cp:lastModifiedBy>
  <cp:revision>6</cp:revision>
  <dcterms:created xsi:type="dcterms:W3CDTF">2026-01-26T12:30:00Z</dcterms:created>
  <dcterms:modified xsi:type="dcterms:W3CDTF">2026-01-29T16:31:40Z</dcterms:modified>
</cp:coreProperties>
</file>