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/>
          <w:b/>
          <w:bCs/>
          <w:color w:val="000000"/>
          <w:sz w:val="28"/>
          <w:szCs w:val="28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МЕНСЬКА МІСЬКА РАДА</w:t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color w:val="000000"/>
          <w:sz w:val="28"/>
          <w:szCs w:val="28"/>
          <w:highlight w:val="none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16"/>
          <w:szCs w:val="16"/>
        </w:rPr>
      </w:pP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  <w:r>
        <w:rPr>
          <w:rFonts w:ascii="Times New Roman" w:hAnsi="Times New Roman"/>
          <w:b/>
          <w:color w:val="000000"/>
          <w:sz w:val="16"/>
          <w:szCs w:val="16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</w:t>
      </w:r>
      <w:r>
        <w:rPr>
          <w:rFonts w:ascii="Times New Roman" w:hAnsi="Times New Roman"/>
          <w:b/>
          <w:sz w:val="28"/>
          <w:szCs w:val="28"/>
        </w:rPr>
        <w:t xml:space="preserve">шістдесят дев’ята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сесія восьмого скликання)</w:t>
      </w:r>
      <w:r>
        <w:rPr>
          <w:rFonts w:ascii="Times New Roman" w:hAnsi="Times New Roman"/>
          <w:b/>
          <w:color w:val="000000"/>
          <w:sz w:val="28"/>
          <w:szCs w:val="28"/>
        </w:rPr>
      </w:r>
      <w:r>
        <w:rPr>
          <w:rFonts w:ascii="Times New Roman" w:hAnsi="Times New Roman"/>
          <w:b/>
          <w:color w:val="000000"/>
          <w:sz w:val="28"/>
          <w:szCs w:val="28"/>
        </w:rPr>
      </w:r>
    </w:p>
    <w:p>
      <w:pPr>
        <w:pStyle w:val="1007"/>
        <w:pBdr/>
        <w:spacing w:after="0" w:line="240" w:lineRule="auto"/>
        <w:ind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РІШЕННЯ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07"/>
        <w:pBdr/>
        <w:spacing w:after="0" w:line="240" w:lineRule="auto"/>
        <w:ind w:hanging="15" w:left="15"/>
        <w:jc w:val="center"/>
        <w:rPr>
          <w:rFonts w:ascii="Times New Roman" w:hAnsi="Times New Roman"/>
          <w:b/>
          <w:bCs/>
          <w:color w:val="000000"/>
          <w:spacing w:val="6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pacing w:val="60"/>
          <w:sz w:val="18"/>
          <w:szCs w:val="18"/>
        </w:rPr>
      </w:r>
      <w:r>
        <w:rPr>
          <w:rFonts w:ascii="Times New Roman" w:hAnsi="Times New Roman"/>
          <w:b/>
          <w:bCs/>
          <w:color w:val="000000"/>
          <w:spacing w:val="60"/>
          <w:sz w:val="18"/>
          <w:szCs w:val="18"/>
        </w:rPr>
      </w:r>
      <w:r>
        <w:rPr>
          <w:rFonts w:ascii="Times New Roman" w:hAnsi="Times New Roman"/>
          <w:b/>
          <w:bCs/>
          <w:color w:val="000000"/>
          <w:spacing w:val="60"/>
          <w:sz w:val="18"/>
          <w:szCs w:val="18"/>
        </w:rPr>
      </w:r>
    </w:p>
    <w:p>
      <w:pPr>
        <w:pStyle w:val="1007"/>
        <w:pBdr/>
        <w:tabs>
          <w:tab w:val="left" w:leader="none" w:pos="4252"/>
          <w:tab w:val="left" w:leader="none" w:pos="7370"/>
        </w:tabs>
        <w:spacing w:after="0" w:line="240" w:lineRule="auto"/>
        <w:ind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</w:t>
      </w:r>
      <w:r>
        <w:rPr>
          <w:rFonts w:ascii="Times New Roman" w:hAnsi="Times New Roman"/>
          <w:color w:val="000000"/>
          <w:sz w:val="28"/>
          <w:szCs w:val="28"/>
        </w:rPr>
        <w:t xml:space="preserve">8</w:t>
      </w:r>
      <w:r>
        <w:rPr>
          <w:rFonts w:ascii="Times New Roman" w:hAnsi="Times New Roman"/>
          <w:color w:val="000000"/>
          <w:sz w:val="28"/>
          <w:szCs w:val="28"/>
        </w:rPr>
        <w:t xml:space="preserve"> січня 202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6</w:t>
      </w:r>
      <w:r>
        <w:rPr>
          <w:rFonts w:ascii="Times New Roman" w:hAnsi="Times New Roman"/>
          <w:color w:val="000000"/>
          <w:sz w:val="28"/>
          <w:szCs w:val="28"/>
        </w:rPr>
        <w:t xml:space="preserve"> року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№ 42</w:t>
      </w:r>
      <w:r>
        <w:rPr>
          <w:rFonts w:ascii="Times New Roman" w:hAnsi="Times New Roman"/>
          <w:color w:val="000000"/>
          <w:sz w:val="28"/>
          <w:szCs w:val="28"/>
        </w:rPr>
      </w: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1007"/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 w:after="0" w:line="240" w:lineRule="auto"/>
        <w:ind w:right="4961"/>
        <w:jc w:val="both"/>
        <w:outlineLvl w:val="3"/>
        <w:rPr>
          <w:rFonts w:ascii="Times New Roman" w:hAnsi="Times New Roman" w:eastAsia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  <w:r>
        <w:rPr>
          <w:rFonts w:ascii="Times New Roman" w:hAnsi="Times New Roman" w:eastAsia="Times New Roman"/>
          <w:b/>
          <w:color w:val="000000"/>
          <w:sz w:val="28"/>
          <w:szCs w:val="28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/>
        <w:ind/>
        <w:jc w:val="both"/>
        <w:outlineLvl w:val="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 xml:space="preserve">Про визнач</w:t>
      </w:r>
      <w:r>
        <w:rPr>
          <w:b/>
          <w:color w:val="000000"/>
          <w:sz w:val="28"/>
          <w:szCs w:val="28"/>
          <w:lang w:val="uk-UA" w:eastAsia="uk-UA"/>
        </w:rPr>
        <w:t xml:space="preserve">ення </w:t>
      </w:r>
      <w:r>
        <w:rPr>
          <w:b/>
          <w:bCs/>
          <w:sz w:val="28"/>
          <w:szCs w:val="28"/>
          <w:lang w:val="uk-UA"/>
        </w:rPr>
        <w:t xml:space="preserve">видів безоплатних суспільно корисних робіт та об’єктів, на яких засуджені будуть відбувати покарання у виді громадських робіт</w:t>
      </w:r>
      <w:r>
        <w:rPr>
          <w:sz w:val="28"/>
          <w:szCs w:val="28"/>
          <w:lang w:val="uk-UA"/>
        </w:rPr>
        <w:t xml:space="preserve"> </w:t>
      </w:r>
      <w:r>
        <w:rPr>
          <w:b/>
          <w:color w:val="000000"/>
          <w:sz w:val="28"/>
          <w:szCs w:val="28"/>
          <w:lang w:val="uk-UA" w:eastAsia="uk-UA"/>
        </w:rPr>
        <w:t xml:space="preserve">на території Менської міської територіальної громади </w:t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keepNext w:val="true"/>
        <w:numPr>
          <w:ilvl w:val="3"/>
          <w:numId w:val="0"/>
        </w:numPr>
        <w:pBdr/>
        <w:tabs>
          <w:tab w:val="left" w:leader="none" w:pos="0"/>
          <w:tab w:val="left" w:leader="none" w:pos="3544"/>
          <w:tab w:val="left" w:leader="none" w:pos="3686"/>
        </w:tabs>
        <w:spacing/>
        <w:ind/>
        <w:jc w:val="both"/>
        <w:outlineLvl w:val="3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  <w:r>
        <w:rPr>
          <w:b/>
          <w:color w:val="000000"/>
          <w:sz w:val="28"/>
          <w:szCs w:val="28"/>
          <w:lang w:val="uk-UA"/>
        </w:rPr>
      </w:r>
    </w:p>
    <w:p>
      <w:pPr>
        <w:pStyle w:val="1007"/>
        <w:pBdr/>
        <w:spacing w:after="0" w:line="240" w:lineRule="auto"/>
        <w:ind w:firstLine="567"/>
        <w:jc w:val="both"/>
        <w:rPr>
          <w:rFonts w:ascii="Times New Roman" w:hAnsi="Times New Roman" w:eastAsia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Розглянувши звернення </w:t>
      </w:r>
      <w:r>
        <w:rPr>
          <w:rFonts w:ascii="Times New Roman" w:hAnsi="Times New Roman" w:eastAsia="Times New Roman"/>
          <w:sz w:val="28"/>
          <w:szCs w:val="28"/>
        </w:rPr>
        <w:t xml:space="preserve">Корюківського</w:t>
      </w:r>
      <w:r>
        <w:rPr>
          <w:rFonts w:ascii="Times New Roman" w:hAnsi="Times New Roman" w:eastAsia="Times New Roman"/>
          <w:sz w:val="28"/>
          <w:szCs w:val="28"/>
        </w:rPr>
        <w:t xml:space="preserve"> районного сектору № 1 філії Державної установи «Центр </w:t>
      </w:r>
      <w:r>
        <w:rPr>
          <w:rFonts w:ascii="Times New Roman" w:hAnsi="Times New Roman" w:eastAsia="Times New Roman"/>
          <w:sz w:val="28"/>
          <w:szCs w:val="28"/>
        </w:rPr>
        <w:t xml:space="preserve">пробації</w:t>
      </w:r>
      <w:r>
        <w:rPr>
          <w:rFonts w:ascii="Times New Roman" w:hAnsi="Times New Roman" w:eastAsia="Times New Roman"/>
          <w:sz w:val="28"/>
          <w:szCs w:val="28"/>
        </w:rPr>
        <w:t xml:space="preserve">» в Чернігівській області</w:t>
      </w:r>
      <w:r>
        <w:rPr>
          <w:rFonts w:ascii="Times New Roman" w:hAnsi="Times New Roman" w:eastAsia="Times New Roman"/>
          <w:sz w:val="28"/>
          <w:szCs w:val="28"/>
        </w:rPr>
        <w:t xml:space="preserve"> від 21.01.2026</w:t>
      </w:r>
      <w:r>
        <w:rPr>
          <w:rFonts w:ascii="Times New Roman" w:hAnsi="Times New Roman" w:eastAsia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визначення об’єктів та видів безоплатних суспільно корисних робіт, на яких засуджені будуть відбувати покарання у виді громадських робіт</w:t>
      </w:r>
      <w:r>
        <w:rPr>
          <w:rFonts w:ascii="Times New Roman" w:hAnsi="Times New Roman" w:eastAsia="Times New Roman"/>
          <w:color w:val="000000"/>
          <w:sz w:val="28"/>
          <w:szCs w:val="28"/>
          <w:lang w:eastAsia="uk-UA"/>
        </w:rPr>
        <w:t xml:space="preserve">, відповідно до ст. 56 Кримінального кодексу України, ст. 36 Кримінально-виконавчого кодексу України та керуючись ст. 26 Закону України «Про місцеве самоврядування в Україні», Менська міська рада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</w:p>
    <w:p>
      <w:pPr>
        <w:pStyle w:val="1007"/>
        <w:pBdr/>
        <w:spacing w:after="0" w:line="240" w:lineRule="auto"/>
        <w:ind/>
        <w:jc w:val="both"/>
        <w:rPr>
          <w:rFonts w:ascii="Times New Roman" w:hAnsi="Times New Roman"/>
          <w:bCs/>
          <w:sz w:val="28"/>
        </w:rPr>
      </w:pPr>
      <w:r>
        <w:rPr>
          <w:rFonts w:ascii="Times New Roman" w:hAnsi="Times New Roman" w:eastAsia="Times New Roman"/>
          <w:bCs/>
          <w:color w:val="000000"/>
          <w:sz w:val="28"/>
          <w:szCs w:val="28"/>
          <w:lang w:eastAsia="uk-UA"/>
        </w:rPr>
        <w:t xml:space="preserve">ВИРІШИЛА:</w:t>
      </w:r>
      <w:r>
        <w:rPr>
          <w:rFonts w:ascii="Times New Roman" w:hAnsi="Times New Roman"/>
          <w:bCs/>
          <w:sz w:val="28"/>
        </w:rPr>
      </w:r>
      <w:r>
        <w:rPr>
          <w:rFonts w:ascii="Times New Roman" w:hAnsi="Times New Roman"/>
          <w:bCs/>
          <w:sz w:val="28"/>
        </w:rPr>
      </w:r>
    </w:p>
    <w:p>
      <w:pPr>
        <w:pStyle w:val="1007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Визначити види безоплатних суспільно корисних робіт та об’єкти, на яких засуджені будуть відбувати покарання у виді громадських робіт </w:t>
      </w:r>
      <w:r>
        <w:rPr>
          <w:rFonts w:ascii="Times New Roman" w:hAnsi="Times New Roman"/>
          <w:bCs/>
          <w:color w:val="000000"/>
          <w:sz w:val="28"/>
          <w:szCs w:val="28"/>
          <w:lang w:eastAsia="uk-UA"/>
        </w:rPr>
        <w:t xml:space="preserve">на території Менської міської територіальної громади</w:t>
      </w:r>
      <w:r>
        <w:rPr>
          <w:b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 направленням уповноваженого органу з питань </w:t>
      </w:r>
      <w:r>
        <w:rPr>
          <w:rFonts w:ascii="Times New Roman" w:hAnsi="Times New Roman"/>
          <w:sz w:val="28"/>
          <w:szCs w:val="28"/>
        </w:rPr>
        <w:t xml:space="preserve">пробації</w:t>
      </w:r>
      <w:r>
        <w:rPr>
          <w:rFonts w:ascii="Times New Roman" w:hAnsi="Times New Roman"/>
          <w:sz w:val="28"/>
          <w:szCs w:val="28"/>
        </w:rPr>
        <w:t xml:space="preserve">  згідно додатків 1-18 до даного рішення.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1007"/>
        <w:numPr>
          <w:ilvl w:val="0"/>
          <w:numId w:val="1"/>
        </w:numPr>
        <w:pBdr/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Комунальному підприємству «</w:t>
      </w:r>
      <w:r>
        <w:rPr>
          <w:rFonts w:ascii="Times New Roman" w:hAnsi="Times New Roman"/>
          <w:sz w:val="28"/>
          <w:szCs w:val="28"/>
        </w:rPr>
        <w:t xml:space="preserve">Менакомунпослуга</w:t>
      </w:r>
      <w:r>
        <w:rPr>
          <w:rFonts w:ascii="Times New Roman" w:hAnsi="Times New Roman"/>
          <w:sz w:val="28"/>
          <w:szCs w:val="28"/>
        </w:rPr>
        <w:t xml:space="preserve">» Менської міської ради, Комунальному некомерційному підприємству «Менська міська лікарня» Менської міської ради, старостам </w:t>
      </w:r>
      <w:r>
        <w:rPr>
          <w:rFonts w:ascii="Times New Roman" w:hAnsi="Times New Roman"/>
          <w:sz w:val="28"/>
          <w:szCs w:val="28"/>
        </w:rPr>
        <w:t xml:space="preserve">старостинських</w:t>
      </w:r>
      <w:r>
        <w:rPr>
          <w:rFonts w:ascii="Times New Roman" w:hAnsi="Times New Roman"/>
          <w:sz w:val="28"/>
          <w:szCs w:val="28"/>
        </w:rPr>
        <w:t xml:space="preserve"> округів Менської міської ради забезпечити: 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957"/>
        <w:numPr>
          <w:ilvl w:val="0"/>
          <w:numId w:val="2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контроль за виконанням засудженими призначених їм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numPr>
          <w:ilvl w:val="0"/>
          <w:numId w:val="2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своєчасне повідомлення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ухилення засудженого від виконання громадських робіт;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57"/>
        <w:numPr>
          <w:ilvl w:val="0"/>
          <w:numId w:val="2"/>
        </w:numPr>
        <w:pBdr/>
        <w:tabs>
          <w:tab w:val="left" w:leader="none" w:pos="567"/>
          <w:tab w:val="left" w:leader="none" w:pos="993"/>
        </w:tabs>
        <w:spacing/>
        <w:ind w:firstLine="567" w:left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ведення обліку та інформування </w:t>
      </w:r>
      <w:r>
        <w:rPr>
          <w:sz w:val="28"/>
          <w:szCs w:val="28"/>
          <w:lang w:val="uk-UA"/>
        </w:rPr>
        <w:t xml:space="preserve">Корюківського</w:t>
      </w:r>
      <w:r>
        <w:rPr>
          <w:sz w:val="28"/>
          <w:szCs w:val="28"/>
          <w:lang w:val="uk-UA"/>
        </w:rPr>
        <w:t xml:space="preserve"> районного сектору № 1 філії Державної установи «Центр </w:t>
      </w:r>
      <w:r>
        <w:rPr>
          <w:sz w:val="28"/>
          <w:szCs w:val="28"/>
          <w:lang w:val="uk-UA"/>
        </w:rPr>
        <w:t xml:space="preserve">пробації</w:t>
      </w:r>
      <w:r>
        <w:rPr>
          <w:sz w:val="28"/>
          <w:szCs w:val="28"/>
          <w:lang w:val="uk-UA"/>
        </w:rPr>
        <w:t xml:space="preserve">» в Чернігівській області про кількість відпрацьованих засудженим годин.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07"/>
        <w:numPr>
          <w:ilvl w:val="0"/>
          <w:numId w:val="1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tabs>
          <w:tab w:val="left" w:leader="none" w:pos="850"/>
        </w:tabs>
        <w:spacing w:after="0" w:line="240" w:lineRule="auto"/>
        <w:ind w:firstLine="567"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заступника міського голови з питань діяльності виконавчих органів ради С.М. </w:t>
      </w:r>
      <w:r>
        <w:rPr>
          <w:rFonts w:ascii="Times New Roman" w:hAnsi="Times New Roman"/>
          <w:sz w:val="28"/>
          <w:szCs w:val="28"/>
        </w:rPr>
        <w:t xml:space="preserve">Гаєвого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Bdr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tabs>
          <w:tab w:val="left" w:leader="none" w:pos="6236"/>
        </w:tabs>
        <w:spacing/>
        <w:ind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Bdr/>
        <w:tabs>
          <w:tab w:val="left" w:leader="none" w:pos="6520"/>
        </w:tabs>
        <w:spacing/>
        <w:ind/>
        <w:jc w:val="both"/>
        <w:rPr>
          <w:sz w:val="28"/>
        </w:rPr>
      </w:pPr>
      <w:r>
        <w:rPr>
          <w:bCs/>
          <w:sz w:val="28"/>
          <w:szCs w:val="28"/>
          <w:lang w:val="uk-UA"/>
        </w:rPr>
        <w:t xml:space="preserve">Секретар ради                                                                   Юрій СТАЛЬНИЧЕНКО</w:t>
      </w:r>
      <w:bookmarkStart w:id="0" w:name="_GoBack"/>
      <w:r/>
      <w:bookmarkEnd w:id="0"/>
      <w:r>
        <w:rPr>
          <w:sz w:val="28"/>
        </w:rPr>
      </w:r>
      <w:r>
        <w:rPr>
          <w:sz w:val="28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284" w:footer="709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ahoma">
    <w:panose1 w:val="020B06040305040402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0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47675" cy="628650"/>
              <wp:effectExtent l="0" t="0" r="0" b="0"/>
              <wp:docPr id="1" name="_x0000_i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47675" cy="628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5.25pt;height:49.5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Times New Roman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Times New Roman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Times New Roman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Times New Roman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Times New Roman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Times New Roman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Times New Roman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Times New Roman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left" w:leader="none" w:pos="720"/>
        </w:tabs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decimal"/>
      <w:pPr>
        <w:pBdr/>
        <w:tabs>
          <w:tab w:val="left" w:leader="none" w:pos="1440"/>
        </w:tabs>
        <w:spacing/>
        <w:ind w:hanging="359" w:left="1440"/>
      </w:pPr>
      <w:rPr/>
      <w:start w:val="1"/>
      <w:suff w:val="tab"/>
    </w:lvl>
    <w:lvl w:ilvl="2">
      <w:isLgl w:val="false"/>
      <w:lvlJc w:val="left"/>
      <w:lvlText w:val="%3."/>
      <w:numFmt w:val="decimal"/>
      <w:pPr>
        <w:pBdr/>
        <w:tabs>
          <w:tab w:val="left" w:leader="none" w:pos="2160"/>
        </w:tabs>
        <w:spacing/>
        <w:ind w:hanging="35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2880"/>
        </w:tabs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decimal"/>
      <w:pPr>
        <w:pBdr/>
        <w:tabs>
          <w:tab w:val="left" w:leader="none" w:pos="3600"/>
        </w:tabs>
        <w:spacing/>
        <w:ind w:hanging="359" w:left="3600"/>
      </w:pPr>
      <w:rPr/>
      <w:start w:val="1"/>
      <w:suff w:val="tab"/>
    </w:lvl>
    <w:lvl w:ilvl="5">
      <w:isLgl w:val="false"/>
      <w:lvlJc w:val="left"/>
      <w:lvlText w:val="%6."/>
      <w:numFmt w:val="decimal"/>
      <w:pPr>
        <w:pBdr/>
        <w:tabs>
          <w:tab w:val="left" w:leader="none" w:pos="4320"/>
        </w:tabs>
        <w:spacing/>
        <w:ind w:hanging="35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040"/>
        </w:tabs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decimal"/>
      <w:pPr>
        <w:pBdr/>
        <w:tabs>
          <w:tab w:val="left" w:leader="none" w:pos="5760"/>
        </w:tabs>
        <w:spacing/>
        <w:ind w:hanging="359" w:left="5760"/>
      </w:pPr>
      <w:rPr/>
      <w:start w:val="1"/>
      <w:suff w:val="tab"/>
    </w:lvl>
    <w:lvl w:ilvl="8">
      <w:isLgl w:val="false"/>
      <w:lvlJc w:val="left"/>
      <w:lvlText w:val="%9."/>
      <w:numFmt w:val="decimal"/>
      <w:pPr>
        <w:pBdr/>
        <w:tabs>
          <w:tab w:val="left" w:leader="none" w:pos="6480"/>
        </w:tabs>
        <w:spacing/>
        <w:ind w:hanging="359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4">
    <w:lvl w:ilvl="0">
      <w:isLgl w:val="false"/>
      <w:legacy w:legacy="true" w:legacyIndent="0" w:legacySpace="0"/>
      <w:lvlJc w:val="left"/>
      <w:lvlText w:val="%1."/>
      <w:numFmt w:val="decimal"/>
      <w:pPr>
        <w:pBdr/>
        <w:spacing/>
        <w:ind w:firstLine="0" w:left="0"/>
      </w:pPr>
      <w:rPr>
        <w:rFonts w:ascii="Times New Roman" w:hAnsi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59" w:left="1440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59" w:left="2160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59" w:left="2880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59" w:left="3600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59" w:left="4320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59" w:left="5040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59" w:left="5760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59" w:left="6480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tabs>
          <w:tab w:val="left" w:leader="none" w:pos="1320"/>
        </w:tabs>
        <w:spacing/>
        <w:ind w:hanging="359" w:left="13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left" w:leader="none" w:pos="2040"/>
        </w:tabs>
        <w:spacing/>
        <w:ind w:hanging="359" w:left="20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left" w:leader="none" w:pos="2760"/>
        </w:tabs>
        <w:spacing/>
        <w:ind w:hanging="179" w:left="27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left" w:leader="none" w:pos="3480"/>
        </w:tabs>
        <w:spacing/>
        <w:ind w:hanging="359" w:left="34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left" w:leader="none" w:pos="4200"/>
        </w:tabs>
        <w:spacing/>
        <w:ind w:hanging="359" w:left="42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left" w:leader="none" w:pos="4920"/>
        </w:tabs>
        <w:spacing/>
        <w:ind w:hanging="179" w:left="49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left" w:leader="none" w:pos="5640"/>
        </w:tabs>
        <w:spacing/>
        <w:ind w:hanging="359" w:left="56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left" w:leader="none" w:pos="6360"/>
        </w:tabs>
        <w:spacing/>
        <w:ind w:hanging="359" w:left="63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left" w:leader="none" w:pos="7080"/>
        </w:tabs>
        <w:spacing/>
        <w:ind w:hanging="179" w:left="708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450" w:left="151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8"/>
      </w:pPr>
      <w:rPr/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851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7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9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1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73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45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7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9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11"/>
      </w:pPr>
      <w:rPr/>
      <w:start w:val="1"/>
      <w:suff w:val="tab"/>
    </w:lvl>
  </w:abstractNum>
  <w:abstractNum w:abstractNumId="11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12">
    <w:lvl w:ilvl="0">
      <w:isLgl w:val="false"/>
      <w:lvlJc w:val="left"/>
      <w:lvlText w:val="%1."/>
      <w:numFmt w:val="decimal"/>
      <w:pPr>
        <w:pBdr/>
        <w:spacing/>
        <w:ind w:hanging="359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80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1353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38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58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78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98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18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38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58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78"/>
      </w:pPr>
      <w:rPr/>
      <w:start w:val="1"/>
      <w:suff w:val="tab"/>
    </w:lvl>
  </w:abstractNum>
  <w:abstractNum w:abstractNumId="14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num w:numId="1">
    <w:abstractNumId w:val="9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en-US" w:bidi="en-US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37" w:default="1">
    <w:name w:val="Normal"/>
    <w:link w:val="1007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character" w:styleId="738" w:default="1">
    <w:name w:val="Default Paragraph Font"/>
    <w:uiPriority w:val="1"/>
    <w:semiHidden/>
    <w:unhideWhenUsed/>
    <w:pPr>
      <w:pBdr/>
      <w:spacing/>
      <w:ind/>
    </w:pPr>
  </w:style>
  <w:style w:type="table" w:styleId="739" w:default="1">
    <w:name w:val="Normal Table"/>
    <w:uiPriority w:val="99"/>
    <w:semiHidden/>
    <w:unhideWhenUsed/>
    <w:qFormat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40" w:default="1">
    <w:name w:val="No List"/>
    <w:uiPriority w:val="99"/>
    <w:semiHidden/>
    <w:unhideWhenUsed/>
    <w:pPr>
      <w:pBdr/>
      <w:spacing/>
      <w:ind/>
    </w:pPr>
  </w:style>
  <w:style w:type="table" w:styleId="741" w:customStyle="1">
    <w:name w:val="Plain Table 1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Plain Table 2"/>
    <w:basedOn w:val="73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Plain Table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Plain Table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Plain Table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1 Light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4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5 Dark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6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Grid Table 7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f2f2f2" w:themeFill="text1" w:themeFillTint="0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1 Light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5 Dark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6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List Table 7 Colorful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760" w:customStyle="1">
    <w:name w:val="Heading 1"/>
    <w:basedOn w:val="737"/>
    <w:next w:val="737"/>
    <w:link w:val="81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paragraph" w:styleId="761" w:customStyle="1">
    <w:name w:val="Heading 2"/>
    <w:basedOn w:val="737"/>
    <w:next w:val="737"/>
    <w:link w:val="81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paragraph" w:styleId="762" w:customStyle="1">
    <w:name w:val="Heading 3"/>
    <w:basedOn w:val="737"/>
    <w:next w:val="737"/>
    <w:link w:val="81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paragraph" w:styleId="763" w:customStyle="1">
    <w:name w:val="Heading 4"/>
    <w:basedOn w:val="737"/>
    <w:next w:val="737"/>
    <w:link w:val="82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 w:themeColor="accent1" w:themeShade="BF"/>
    </w:rPr>
  </w:style>
  <w:style w:type="paragraph" w:styleId="764" w:customStyle="1">
    <w:name w:val="Heading 5"/>
    <w:basedOn w:val="737"/>
    <w:next w:val="737"/>
    <w:link w:val="82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 w:themeColor="accent1" w:themeShade="BF"/>
    </w:rPr>
  </w:style>
  <w:style w:type="paragraph" w:styleId="765" w:customStyle="1">
    <w:name w:val="Heading 6"/>
    <w:basedOn w:val="737"/>
    <w:next w:val="737"/>
    <w:link w:val="82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766" w:customStyle="1">
    <w:name w:val="Heading 7"/>
    <w:basedOn w:val="737"/>
    <w:next w:val="737"/>
    <w:link w:val="82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767" w:customStyle="1">
    <w:name w:val="Heading 8"/>
    <w:basedOn w:val="737"/>
    <w:next w:val="737"/>
    <w:link w:val="82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768" w:customStyle="1">
    <w:name w:val="Heading 9"/>
    <w:basedOn w:val="737"/>
    <w:next w:val="737"/>
    <w:link w:val="82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769">
    <w:name w:val="Intense Emphasis"/>
    <w:basedOn w:val="738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70">
    <w:name w:val="Intense Reference"/>
    <w:basedOn w:val="738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71">
    <w:name w:val="Subtle Emphasis"/>
    <w:basedOn w:val="73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72">
    <w:name w:val="Emphasis"/>
    <w:basedOn w:val="738"/>
    <w:uiPriority w:val="20"/>
    <w:qFormat/>
    <w:pPr>
      <w:pBdr/>
      <w:spacing/>
      <w:ind/>
    </w:pPr>
    <w:rPr>
      <w:i/>
      <w:iCs/>
    </w:rPr>
  </w:style>
  <w:style w:type="character" w:styleId="773">
    <w:name w:val="Strong"/>
    <w:basedOn w:val="738"/>
    <w:uiPriority w:val="22"/>
    <w:qFormat/>
    <w:pPr>
      <w:pBdr/>
      <w:spacing/>
      <w:ind/>
    </w:pPr>
    <w:rPr>
      <w:b/>
      <w:bCs/>
    </w:rPr>
  </w:style>
  <w:style w:type="character" w:styleId="774">
    <w:name w:val="Subtle Reference"/>
    <w:basedOn w:val="73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75">
    <w:name w:val="Book Title"/>
    <w:basedOn w:val="738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776" w:customStyle="1">
    <w:name w:val="Header"/>
    <w:basedOn w:val="737"/>
    <w:link w:val="830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7" w:customStyle="1">
    <w:name w:val="Footer"/>
    <w:basedOn w:val="737"/>
    <w:link w:val="831"/>
    <w:uiPriority w:val="99"/>
    <w:unhideWhenUsed/>
    <w:pPr>
      <w:pBdr/>
      <w:tabs>
        <w:tab w:val="center" w:leader="none" w:pos="4844"/>
        <w:tab w:val="right" w:leader="none" w:pos="9689"/>
      </w:tabs>
      <w:spacing/>
      <w:ind/>
    </w:pPr>
  </w:style>
  <w:style w:type="paragraph" w:styleId="778" w:customStyle="1">
    <w:name w:val="Caption"/>
    <w:basedOn w:val="737"/>
    <w:next w:val="737"/>
    <w:uiPriority w:val="35"/>
    <w:unhideWhenUsed/>
    <w:qFormat/>
    <w:pPr>
      <w:pBdr/>
      <w:spacing w:after="200"/>
      <w:ind/>
    </w:pPr>
    <w:rPr>
      <w:i/>
      <w:iCs/>
      <w:color w:val="1f497d" w:themeColor="text2"/>
      <w:sz w:val="18"/>
      <w:szCs w:val="18"/>
    </w:rPr>
  </w:style>
  <w:style w:type="character" w:styleId="779" w:customStyle="1">
    <w:name w:val="Endnote Text Char"/>
    <w:basedOn w:val="738"/>
    <w:link w:val="813"/>
    <w:uiPriority w:val="99"/>
    <w:semiHidden/>
    <w:pPr>
      <w:pBdr/>
      <w:spacing/>
      <w:ind/>
    </w:pPr>
    <w:rPr>
      <w:sz w:val="20"/>
      <w:szCs w:val="20"/>
    </w:rPr>
  </w:style>
  <w:style w:type="character" w:styleId="780">
    <w:name w:val="FollowedHyperlink"/>
    <w:basedOn w:val="738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paragraph" w:styleId="781" w:customStyle="1">
    <w:name w:val="Заголовок 11"/>
    <w:basedOn w:val="737"/>
    <w:next w:val="737"/>
    <w:link w:val="817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82" w:customStyle="1">
    <w:name w:val="Заголовок 21"/>
    <w:basedOn w:val="737"/>
    <w:next w:val="737"/>
    <w:link w:val="818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83" w:customStyle="1">
    <w:name w:val="Заголовок 31"/>
    <w:basedOn w:val="737"/>
    <w:next w:val="737"/>
    <w:link w:val="81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84" w:customStyle="1">
    <w:name w:val="Заголовок 41"/>
    <w:basedOn w:val="737"/>
    <w:next w:val="737"/>
    <w:link w:val="8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 w:customStyle="1">
    <w:name w:val="Заголовок 51"/>
    <w:basedOn w:val="737"/>
    <w:next w:val="737"/>
    <w:link w:val="82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 w:customStyle="1">
    <w:name w:val="Заголовок 61"/>
    <w:basedOn w:val="737"/>
    <w:next w:val="737"/>
    <w:link w:val="822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787" w:customStyle="1">
    <w:name w:val="Заголовок 71"/>
    <w:basedOn w:val="737"/>
    <w:next w:val="737"/>
    <w:link w:val="823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788" w:customStyle="1">
    <w:name w:val="Заголовок 81"/>
    <w:basedOn w:val="737"/>
    <w:next w:val="737"/>
    <w:link w:val="824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789" w:customStyle="1">
    <w:name w:val="Заголовок 91"/>
    <w:basedOn w:val="737"/>
    <w:next w:val="737"/>
    <w:link w:val="82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paragraph" w:styleId="790" w:customStyle="1">
    <w:name w:val="Верхній колонтитул1"/>
    <w:basedOn w:val="737"/>
    <w:link w:val="8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1" w:customStyle="1">
    <w:name w:val="Нижній колонтитул1"/>
    <w:basedOn w:val="737"/>
    <w:link w:val="79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paragraph" w:styleId="792" w:customStyle="1">
    <w:name w:val="Назва об'єкта1"/>
    <w:basedOn w:val="737"/>
    <w:next w:val="73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3" w:customStyle="1">
    <w:name w:val="Caption Char"/>
    <w:link w:val="791"/>
    <w:uiPriority w:val="99"/>
    <w:pPr>
      <w:pBdr/>
      <w:spacing/>
      <w:ind/>
    </w:pPr>
  </w:style>
  <w:style w:type="table" w:styleId="794" w:customStyle="1">
    <w:name w:val="Звичайна таблиця 11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Звичайна таблиця 21"/>
    <w:basedOn w:val="73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Звичайна таблиця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Звичайна таблиця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Звичайна таблиця 5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Таблиця-сітка 1 (світл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Таблиця-сітка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ітка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Таблиця-сітка 41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Таблиця-сітка 5 (темн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Таблиця-сітка 6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Таблиця-сітка 7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Таблиця-список 1 (світл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Таблиця-список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писок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Таблиця-список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Таблиця-список 5 (темн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Таблиця-список 6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Таблиця-список 7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3">
    <w:name w:val="endnote text"/>
    <w:basedOn w:val="737"/>
    <w:link w:val="814"/>
    <w:uiPriority w:val="99"/>
    <w:semiHidden/>
    <w:unhideWhenUsed/>
    <w:pPr>
      <w:pBdr/>
      <w:spacing/>
      <w:ind/>
    </w:pPr>
    <w:rPr>
      <w:sz w:val="20"/>
    </w:rPr>
  </w:style>
  <w:style w:type="character" w:styleId="814" w:customStyle="1">
    <w:name w:val="Текст концевой сноски Знак"/>
    <w:link w:val="813"/>
    <w:uiPriority w:val="99"/>
    <w:pPr>
      <w:pBdr/>
      <w:spacing/>
      <w:ind/>
    </w:pPr>
    <w:rPr>
      <w:sz w:val="20"/>
    </w:rPr>
  </w:style>
  <w:style w:type="character" w:styleId="815">
    <w:name w:val="endnote reference"/>
    <w:basedOn w:val="738"/>
    <w:uiPriority w:val="99"/>
    <w:semiHidden/>
    <w:unhideWhenUsed/>
    <w:pPr>
      <w:pBdr/>
      <w:spacing/>
      <w:ind/>
    </w:pPr>
    <w:rPr>
      <w:vertAlign w:val="superscript"/>
    </w:rPr>
  </w:style>
  <w:style w:type="paragraph" w:styleId="816">
    <w:name w:val="table of figures"/>
    <w:basedOn w:val="737"/>
    <w:next w:val="737"/>
    <w:uiPriority w:val="99"/>
    <w:unhideWhenUsed/>
    <w:pPr>
      <w:pBdr/>
      <w:spacing/>
      <w:ind/>
    </w:pPr>
  </w:style>
  <w:style w:type="character" w:styleId="817" w:customStyle="1">
    <w:name w:val="Heading 1 Char"/>
    <w:basedOn w:val="738"/>
    <w:link w:val="781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818" w:customStyle="1">
    <w:name w:val="Heading 2 Char"/>
    <w:basedOn w:val="738"/>
    <w:link w:val="782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819" w:customStyle="1">
    <w:name w:val="Heading 3 Char"/>
    <w:basedOn w:val="738"/>
    <w:link w:val="783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820" w:customStyle="1">
    <w:name w:val="Heading 4 Char"/>
    <w:basedOn w:val="738"/>
    <w:link w:val="78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821" w:customStyle="1">
    <w:name w:val="Heading 5 Char"/>
    <w:basedOn w:val="738"/>
    <w:link w:val="78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822" w:customStyle="1">
    <w:name w:val="Heading 6 Char"/>
    <w:basedOn w:val="738"/>
    <w:link w:val="786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823" w:customStyle="1">
    <w:name w:val="Heading 7 Char"/>
    <w:basedOn w:val="738"/>
    <w:link w:val="78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24" w:customStyle="1">
    <w:name w:val="Heading 8 Char"/>
    <w:basedOn w:val="738"/>
    <w:link w:val="78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825" w:customStyle="1">
    <w:name w:val="Heading 9 Char"/>
    <w:basedOn w:val="738"/>
    <w:link w:val="7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826" w:customStyle="1">
    <w:name w:val="Title Char"/>
    <w:basedOn w:val="738"/>
    <w:uiPriority w:val="10"/>
    <w:pPr>
      <w:pBdr/>
      <w:spacing/>
      <w:ind/>
    </w:pPr>
    <w:rPr>
      <w:sz w:val="48"/>
      <w:szCs w:val="48"/>
    </w:rPr>
  </w:style>
  <w:style w:type="character" w:styleId="827" w:customStyle="1">
    <w:name w:val="Subtitle Char"/>
    <w:basedOn w:val="738"/>
    <w:uiPriority w:val="11"/>
    <w:pPr>
      <w:pBdr/>
      <w:spacing/>
      <w:ind/>
    </w:pPr>
    <w:rPr>
      <w:sz w:val="24"/>
      <w:szCs w:val="24"/>
    </w:rPr>
  </w:style>
  <w:style w:type="character" w:styleId="828" w:customStyle="1">
    <w:name w:val="Quote Char"/>
    <w:uiPriority w:val="29"/>
    <w:pPr>
      <w:pBdr/>
      <w:spacing/>
      <w:ind/>
    </w:pPr>
    <w:rPr>
      <w:i/>
    </w:rPr>
  </w:style>
  <w:style w:type="character" w:styleId="829" w:customStyle="1">
    <w:name w:val="Intense Quote Char"/>
    <w:uiPriority w:val="30"/>
    <w:pPr>
      <w:pBdr/>
      <w:spacing/>
      <w:ind/>
    </w:pPr>
    <w:rPr>
      <w:i/>
    </w:rPr>
  </w:style>
  <w:style w:type="character" w:styleId="830" w:customStyle="1">
    <w:name w:val="Header Char"/>
    <w:basedOn w:val="738"/>
    <w:link w:val="790"/>
    <w:uiPriority w:val="99"/>
    <w:pPr>
      <w:pBdr/>
      <w:spacing/>
      <w:ind/>
    </w:pPr>
  </w:style>
  <w:style w:type="character" w:styleId="831" w:customStyle="1">
    <w:name w:val="Footer Char"/>
    <w:basedOn w:val="738"/>
    <w:link w:val="777"/>
    <w:uiPriority w:val="99"/>
    <w:pPr>
      <w:pBdr/>
      <w:spacing/>
      <w:ind/>
    </w:pPr>
  </w:style>
  <w:style w:type="table" w:styleId="832" w:customStyle="1">
    <w:name w:val="Table Grid Light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Звичайна таблиця 11"/>
    <w:basedOn w:val="739"/>
    <w:uiPriority w:val="59"/>
    <w:pPr>
      <w:pBdr/>
      <w:spacing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Звичайна таблиця 21"/>
    <w:basedOn w:val="739"/>
    <w:uiPriority w:val="59"/>
    <w:pPr>
      <w:pBdr/>
      <w:spacing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Звичайна таблиця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Звичайна таблиця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Звичайна таблиця 5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Таблиця-сітка 1 (світл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1 Light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1 Light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1 Light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1 Light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1 Light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1 Light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Таблиця-сітка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2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2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2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2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2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2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Таблиця-сітка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3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3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3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3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3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3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Таблиця-сітка 41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4 - Accent 1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5d8ac2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4 - Accent 2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4 - Accent 3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abb59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4 - Accent 4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4 - Accent 5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4 - Accent 6"/>
    <w:basedOn w:val="739"/>
    <w:uiPriority w:val="5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Таблиця-сітка 5 (темн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5 Dark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5f1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5 Dark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2d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5 Dark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af1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5 Dark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5dfe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5 Dark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aeef3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Grid Table 5 Dark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de9d8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Таблиця-сітка 6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bcbcb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6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6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6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6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6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Grid Table 6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Таблиця-сітка 7 (кольорова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7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5f1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7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2dcdc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7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af1dc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7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7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Grid Table 7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9d8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Таблиця-список 1 (світл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1 Light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1 Light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1 Light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1 Light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1 Light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1 Light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Таблиця-список 2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2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2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2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2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2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2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Таблиця-список 3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3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3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3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3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3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3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Таблиця-список 4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4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4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4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4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4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4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Таблиця-список 5 (темн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7f7f7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5 Dark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4f81b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4f81bd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4f81bd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5 Dark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d99695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99695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d99695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5 Dark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c3d69b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c3d69b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c3d69b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5 Dark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b2a1c6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2a1c6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b2a1c6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5 Dark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92ccdc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92ccdc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92ccdc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st Table 5 Dark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ac09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ac09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ac090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Таблиця-список 6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6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6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6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6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6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List Table 6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Таблиця-список 7 (кольоровий)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bfbfb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7 Colorful - Accent 1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2dfee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7 Colorful - Accent 2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fd2d2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7 Colorful - Accent 3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e5eed5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7 Colorful - Accent 4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fd8e7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7 Colorful - Accent 5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d1eaf0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st Table 7 Colorful - Accent 6"/>
    <w:basedOn w:val="739"/>
    <w:uiPriority w:val="99"/>
    <w:pPr>
      <w:pBdr/>
      <w:spacing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de4d0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"/>
    <w:basedOn w:val="739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&amp; Lined - Accent"/>
    <w:basedOn w:val="739"/>
    <w:uiPriority w:val="99"/>
    <w:pPr>
      <w:pBdr/>
      <w:spacing/>
      <w:ind/>
    </w:pPr>
    <w:rPr>
      <w:color w:val="404040"/>
      <w:sz w:val="20"/>
      <w:szCs w:val="20"/>
      <w:lang w:eastAsia="ru-RU" w:bidi="ar-S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38" w:customStyle="1">
    <w:name w:val="Footnote Text Char"/>
    <w:uiPriority w:val="99"/>
    <w:pPr>
      <w:pBdr/>
      <w:spacing/>
      <w:ind/>
    </w:pPr>
    <w:rPr>
      <w:sz w:val="18"/>
    </w:rPr>
  </w:style>
  <w:style w:type="paragraph" w:styleId="939" w:customStyle="1">
    <w:name w:val="Заголовок 11"/>
    <w:basedOn w:val="737"/>
    <w:next w:val="737"/>
    <w:link w:val="94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940" w:customStyle="1">
    <w:name w:val="Заголовок 21"/>
    <w:basedOn w:val="737"/>
    <w:next w:val="737"/>
    <w:link w:val="94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941" w:customStyle="1">
    <w:name w:val="Заголовок 31"/>
    <w:basedOn w:val="737"/>
    <w:next w:val="737"/>
    <w:link w:val="95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942" w:customStyle="1">
    <w:name w:val="Заголовок 41"/>
    <w:basedOn w:val="737"/>
    <w:next w:val="737"/>
    <w:link w:val="95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943" w:customStyle="1">
    <w:name w:val="Заголовок 51"/>
    <w:basedOn w:val="737"/>
    <w:next w:val="737"/>
    <w:link w:val="95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944" w:customStyle="1">
    <w:name w:val="Заголовок 61"/>
    <w:basedOn w:val="737"/>
    <w:next w:val="737"/>
    <w:link w:val="95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945" w:customStyle="1">
    <w:name w:val="Заголовок 71"/>
    <w:basedOn w:val="737"/>
    <w:next w:val="737"/>
    <w:link w:val="95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946" w:customStyle="1">
    <w:name w:val="Заголовок 81"/>
    <w:basedOn w:val="737"/>
    <w:next w:val="737"/>
    <w:link w:val="95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947" w:customStyle="1">
    <w:name w:val="Заголовок 91"/>
    <w:basedOn w:val="737"/>
    <w:next w:val="737"/>
    <w:link w:val="95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948" w:customStyle="1">
    <w:name w:val="Заголовок 1 Знак"/>
    <w:link w:val="939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49" w:customStyle="1">
    <w:name w:val="Заголовок 2 Знак"/>
    <w:link w:val="940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50" w:customStyle="1">
    <w:name w:val="Заголовок 3 Знак"/>
    <w:link w:val="94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51" w:customStyle="1">
    <w:name w:val="Заголовок 4 Знак"/>
    <w:link w:val="942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52" w:customStyle="1">
    <w:name w:val="Заголовок 5 Знак"/>
    <w:link w:val="943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53" w:customStyle="1">
    <w:name w:val="Заголовок 6 Знак"/>
    <w:link w:val="94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54" w:customStyle="1">
    <w:name w:val="Заголовок 7 Знак"/>
    <w:link w:val="94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55" w:customStyle="1">
    <w:name w:val="Заголовок 8 Знак"/>
    <w:link w:val="94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56" w:customStyle="1">
    <w:name w:val="Заголовок 9 Знак"/>
    <w:link w:val="94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57">
    <w:name w:val="List Paragraph"/>
    <w:basedOn w:val="737"/>
    <w:uiPriority w:val="99"/>
    <w:qFormat/>
    <w:pPr>
      <w:pBdr/>
      <w:spacing/>
      <w:ind w:left="720"/>
      <w:contextualSpacing w:val="true"/>
    </w:pPr>
  </w:style>
  <w:style w:type="paragraph" w:styleId="958">
    <w:name w:val="No Spacing"/>
    <w:uiPriority w:val="1"/>
    <w:qFormat/>
    <w:pPr>
      <w:pBdr/>
      <w:spacing/>
      <w:ind/>
    </w:pPr>
  </w:style>
  <w:style w:type="paragraph" w:styleId="959">
    <w:name w:val="Title"/>
    <w:basedOn w:val="737"/>
    <w:next w:val="737"/>
    <w:link w:val="96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60" w:customStyle="1">
    <w:name w:val="Название Знак"/>
    <w:link w:val="959"/>
    <w:uiPriority w:val="10"/>
    <w:pPr>
      <w:pBdr/>
      <w:spacing/>
      <w:ind/>
    </w:pPr>
    <w:rPr>
      <w:sz w:val="48"/>
      <w:szCs w:val="48"/>
    </w:rPr>
  </w:style>
  <w:style w:type="paragraph" w:styleId="961">
    <w:name w:val="Subtitle"/>
    <w:basedOn w:val="737"/>
    <w:next w:val="737"/>
    <w:link w:val="96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62" w:customStyle="1">
    <w:name w:val="Подзаголовок Знак"/>
    <w:link w:val="961"/>
    <w:uiPriority w:val="11"/>
    <w:pPr>
      <w:pBdr/>
      <w:spacing/>
      <w:ind/>
    </w:pPr>
    <w:rPr>
      <w:sz w:val="24"/>
      <w:szCs w:val="24"/>
    </w:rPr>
  </w:style>
  <w:style w:type="paragraph" w:styleId="963">
    <w:name w:val="Quote"/>
    <w:basedOn w:val="737"/>
    <w:next w:val="737"/>
    <w:link w:val="964"/>
    <w:uiPriority w:val="29"/>
    <w:qFormat/>
    <w:pPr>
      <w:pBdr/>
      <w:spacing/>
      <w:ind w:right="720" w:left="720"/>
    </w:pPr>
    <w:rPr>
      <w:i/>
    </w:rPr>
  </w:style>
  <w:style w:type="character" w:styleId="964" w:customStyle="1">
    <w:name w:val="Цитата 2 Знак"/>
    <w:link w:val="963"/>
    <w:uiPriority w:val="29"/>
    <w:pPr>
      <w:pBdr/>
      <w:spacing/>
      <w:ind/>
    </w:pPr>
    <w:rPr>
      <w:i/>
    </w:rPr>
  </w:style>
  <w:style w:type="paragraph" w:styleId="965">
    <w:name w:val="Intense Quote"/>
    <w:basedOn w:val="737"/>
    <w:next w:val="737"/>
    <w:link w:val="96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66" w:customStyle="1">
    <w:name w:val="Выделенная цитата Знак"/>
    <w:link w:val="965"/>
    <w:uiPriority w:val="30"/>
    <w:pPr>
      <w:pBdr/>
      <w:spacing/>
      <w:ind/>
    </w:pPr>
    <w:rPr>
      <w:i/>
    </w:rPr>
  </w:style>
  <w:style w:type="paragraph" w:styleId="967" w:customStyle="1">
    <w:name w:val="Верхній колонтитул1"/>
    <w:basedOn w:val="737"/>
    <w:link w:val="96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68" w:customStyle="1">
    <w:name w:val="Верхній колонтитул Знак"/>
    <w:link w:val="967"/>
    <w:uiPriority w:val="99"/>
    <w:pPr>
      <w:pBdr/>
      <w:spacing/>
      <w:ind/>
    </w:pPr>
  </w:style>
  <w:style w:type="paragraph" w:styleId="969" w:customStyle="1">
    <w:name w:val="Нижній колонтитул1"/>
    <w:basedOn w:val="737"/>
    <w:link w:val="97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70" w:customStyle="1">
    <w:name w:val="Нижній колонтитул Знак"/>
    <w:link w:val="969"/>
    <w:uiPriority w:val="99"/>
    <w:pPr>
      <w:pBdr/>
      <w:spacing/>
      <w:ind/>
    </w:pPr>
  </w:style>
  <w:style w:type="table" w:styleId="971">
    <w:name w:val="Table Grid"/>
    <w:uiPriority w:val="59"/>
    <w:pPr>
      <w:pBdr/>
      <w:spacing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7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8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9" w:customStyle="1">
    <w:name w:val="Bordered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0" w:customStyle="1">
    <w:name w:val="Bordered - Accent 1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 w:customStyle="1">
    <w:name w:val="Bordered - Accent 2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 w:customStyle="1">
    <w:name w:val="Bordered - Accent 3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 w:customStyle="1">
    <w:name w:val="Bordered - Accent 4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 w:customStyle="1">
    <w:name w:val="Bordered - Accent 5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 w:customStyle="1">
    <w:name w:val="Bordered - Accent 6"/>
    <w:uiPriority w:val="99"/>
    <w:pPr>
      <w:pBdr/>
      <w:spacing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 w:customStyle="1">
    <w:name w:val="Bordered &amp; Lined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 w:bidi="ar-SA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9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94">
    <w:name w:val="footnote text"/>
    <w:basedOn w:val="737"/>
    <w:link w:val="995"/>
    <w:uiPriority w:val="99"/>
    <w:semiHidden/>
    <w:unhideWhenUsed/>
    <w:pPr>
      <w:pBdr/>
      <w:spacing w:after="40"/>
      <w:ind/>
    </w:pPr>
    <w:rPr>
      <w:sz w:val="18"/>
    </w:rPr>
  </w:style>
  <w:style w:type="character" w:styleId="995" w:customStyle="1">
    <w:name w:val="Текст сноски Знак"/>
    <w:link w:val="994"/>
    <w:uiPriority w:val="99"/>
    <w:pPr>
      <w:pBdr/>
      <w:spacing/>
      <w:ind/>
    </w:pPr>
    <w:rPr>
      <w:sz w:val="18"/>
    </w:rPr>
  </w:style>
  <w:style w:type="character" w:styleId="996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997">
    <w:name w:val="toc 1"/>
    <w:basedOn w:val="737"/>
    <w:next w:val="737"/>
    <w:uiPriority w:val="39"/>
    <w:unhideWhenUsed/>
    <w:pPr>
      <w:pBdr/>
      <w:spacing w:after="57"/>
      <w:ind/>
    </w:pPr>
  </w:style>
  <w:style w:type="paragraph" w:styleId="998">
    <w:name w:val="toc 2"/>
    <w:basedOn w:val="737"/>
    <w:next w:val="737"/>
    <w:uiPriority w:val="39"/>
    <w:unhideWhenUsed/>
    <w:pPr>
      <w:pBdr/>
      <w:spacing w:after="57"/>
      <w:ind w:left="283"/>
    </w:pPr>
  </w:style>
  <w:style w:type="paragraph" w:styleId="999">
    <w:name w:val="toc 3"/>
    <w:basedOn w:val="737"/>
    <w:next w:val="737"/>
    <w:uiPriority w:val="39"/>
    <w:unhideWhenUsed/>
    <w:pPr>
      <w:pBdr/>
      <w:spacing w:after="57"/>
      <w:ind w:left="567"/>
    </w:pPr>
  </w:style>
  <w:style w:type="paragraph" w:styleId="1000">
    <w:name w:val="toc 4"/>
    <w:basedOn w:val="737"/>
    <w:next w:val="737"/>
    <w:uiPriority w:val="39"/>
    <w:unhideWhenUsed/>
    <w:pPr>
      <w:pBdr/>
      <w:spacing w:after="57"/>
      <w:ind w:left="850"/>
    </w:pPr>
  </w:style>
  <w:style w:type="paragraph" w:styleId="1001">
    <w:name w:val="toc 5"/>
    <w:basedOn w:val="737"/>
    <w:next w:val="737"/>
    <w:uiPriority w:val="39"/>
    <w:unhideWhenUsed/>
    <w:pPr>
      <w:pBdr/>
      <w:spacing w:after="57"/>
      <w:ind w:left="1134"/>
    </w:pPr>
  </w:style>
  <w:style w:type="paragraph" w:styleId="1002">
    <w:name w:val="toc 6"/>
    <w:basedOn w:val="737"/>
    <w:next w:val="737"/>
    <w:uiPriority w:val="39"/>
    <w:unhideWhenUsed/>
    <w:pPr>
      <w:pBdr/>
      <w:spacing w:after="57"/>
      <w:ind w:left="1417"/>
    </w:pPr>
  </w:style>
  <w:style w:type="paragraph" w:styleId="1003">
    <w:name w:val="toc 7"/>
    <w:basedOn w:val="737"/>
    <w:next w:val="737"/>
    <w:uiPriority w:val="39"/>
    <w:unhideWhenUsed/>
    <w:pPr>
      <w:pBdr/>
      <w:spacing w:after="57"/>
      <w:ind w:left="1701"/>
    </w:pPr>
  </w:style>
  <w:style w:type="paragraph" w:styleId="1004">
    <w:name w:val="toc 8"/>
    <w:basedOn w:val="737"/>
    <w:next w:val="737"/>
    <w:uiPriority w:val="39"/>
    <w:unhideWhenUsed/>
    <w:pPr>
      <w:pBdr/>
      <w:spacing w:after="57"/>
      <w:ind w:left="1984"/>
    </w:pPr>
  </w:style>
  <w:style w:type="paragraph" w:styleId="1005">
    <w:name w:val="toc 9"/>
    <w:basedOn w:val="737"/>
    <w:next w:val="737"/>
    <w:uiPriority w:val="39"/>
    <w:unhideWhenUsed/>
    <w:pPr>
      <w:pBdr/>
      <w:spacing w:after="57"/>
      <w:ind w:left="2268"/>
    </w:pPr>
  </w:style>
  <w:style w:type="paragraph" w:styleId="1006">
    <w:name w:val="TOC Heading"/>
    <w:uiPriority w:val="39"/>
    <w:unhideWhenUsed/>
    <w:pPr>
      <w:pBdr/>
      <w:spacing/>
      <w:ind/>
    </w:pPr>
  </w:style>
  <w:style w:type="paragraph" w:styleId="1007" w:customStyle="1">
    <w:name w:val="Обычный1"/>
    <w:link w:val="1007"/>
    <w:uiPriority w:val="99"/>
    <w:pPr>
      <w:pBdr/>
      <w:spacing w:after="160" w:line="259" w:lineRule="auto"/>
      <w:ind/>
    </w:pPr>
    <w:rPr>
      <w:lang w:val="uk-UA" w:bidi="ar-SA"/>
    </w:rPr>
  </w:style>
  <w:style w:type="character" w:styleId="1008" w:customStyle="1">
    <w:name w:val="Основной шрифт абзаца1"/>
    <w:pPr>
      <w:pBdr/>
      <w:spacing/>
      <w:ind/>
    </w:pPr>
  </w:style>
  <w:style w:type="table" w:styleId="1009" w:customStyle="1">
    <w:name w:val="Обычная таблица1"/>
    <w:semiHidden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10" w:customStyle="1">
    <w:name w:val="Нет списка1"/>
    <w:semiHidden/>
    <w:pPr>
      <w:pBdr/>
      <w:spacing/>
      <w:ind/>
    </w:pPr>
  </w:style>
  <w:style w:type="paragraph" w:styleId="1011" w:customStyle="1">
    <w:name w:val="Текст выноски1"/>
    <w:basedOn w:val="1007"/>
    <w:link w:val="1012"/>
    <w:semiHidden/>
    <w:pPr>
      <w:pBdr/>
      <w:spacing w:after="0" w:line="240" w:lineRule="auto"/>
      <w:ind/>
    </w:pPr>
    <w:rPr>
      <w:rFonts w:ascii="Segoe UI" w:hAnsi="Segoe UI"/>
      <w:sz w:val="18"/>
      <w:szCs w:val="18"/>
      <w:lang w:val="en-US"/>
    </w:rPr>
  </w:style>
  <w:style w:type="character" w:styleId="1012" w:customStyle="1">
    <w:name w:val="Текст выноски Знак"/>
    <w:link w:val="1011"/>
    <w:semiHidden/>
    <w:pPr>
      <w:pBdr/>
      <w:spacing/>
      <w:ind/>
    </w:pPr>
    <w:rPr>
      <w:rFonts w:ascii="Segoe UI" w:hAnsi="Segoe UI"/>
      <w:sz w:val="18"/>
      <w:szCs w:val="18"/>
      <w:lang w:eastAsia="en-US"/>
    </w:rPr>
  </w:style>
  <w:style w:type="paragraph" w:styleId="1013" w:customStyle="1">
    <w:name w:val="Верхний колонтитул1"/>
    <w:basedOn w:val="1007"/>
    <w:link w:val="1014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14" w:customStyle="1">
    <w:name w:val="Верхний колонтитул Знак"/>
    <w:link w:val="1013"/>
    <w:pPr>
      <w:pBdr/>
      <w:spacing/>
      <w:ind/>
    </w:pPr>
    <w:rPr>
      <w:sz w:val="22"/>
      <w:szCs w:val="22"/>
      <w:lang w:eastAsia="en-US"/>
    </w:rPr>
  </w:style>
  <w:style w:type="paragraph" w:styleId="1015" w:customStyle="1">
    <w:name w:val="Нижний колонтитул1"/>
    <w:basedOn w:val="1007"/>
    <w:link w:val="1016"/>
    <w:pPr>
      <w:pBdr/>
      <w:tabs>
        <w:tab w:val="center" w:leader="none" w:pos="4819"/>
        <w:tab w:val="right" w:leader="none" w:pos="9639"/>
      </w:tabs>
      <w:spacing/>
      <w:ind/>
    </w:pPr>
    <w:rPr>
      <w:lang w:val="en-US"/>
    </w:rPr>
  </w:style>
  <w:style w:type="character" w:styleId="1016" w:customStyle="1">
    <w:name w:val="Нижний колонтитул Знак"/>
    <w:link w:val="1015"/>
    <w:pPr>
      <w:pBdr/>
      <w:spacing/>
      <w:ind/>
    </w:pPr>
    <w:rPr>
      <w:sz w:val="22"/>
      <w:szCs w:val="22"/>
      <w:lang w:eastAsia="en-US"/>
    </w:rPr>
  </w:style>
  <w:style w:type="paragraph" w:styleId="1017" w:customStyle="1">
    <w:name w:val="Normal1"/>
    <w:pPr>
      <w:pBdr/>
      <w:spacing/>
      <w:ind/>
    </w:pPr>
    <w:rPr>
      <w:rFonts w:ascii="Times New Roman" w:hAnsi="Times New Roman" w:eastAsia="Times New Roman"/>
      <w:lang w:eastAsia="ru-RU" w:bidi="ar-SA"/>
    </w:rPr>
  </w:style>
  <w:style w:type="paragraph" w:styleId="1018" w:customStyle="1">
    <w:name w:val="Абзац списка1"/>
    <w:basedOn w:val="1007"/>
    <w:pPr>
      <w:pBdr/>
      <w:spacing w:after="200" w:line="276" w:lineRule="auto"/>
      <w:ind w:left="720"/>
      <w:contextualSpacing w:val="true"/>
    </w:pPr>
    <w:rPr>
      <w:lang w:val="ru-RU"/>
    </w:rPr>
  </w:style>
  <w:style w:type="table" w:styleId="1019" w:customStyle="1">
    <w:name w:val="Сетка таблицы1"/>
    <w:basedOn w:val="1009"/>
    <w:pPr>
      <w:pBdr/>
      <w:spacing/>
      <w:ind/>
    </w:p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20" w:customStyle="1">
    <w:name w:val="tj bmf"/>
    <w:basedOn w:val="1007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val="ru-RU" w:eastAsia="ru-RU"/>
    </w:rPr>
  </w:style>
  <w:style w:type="character" w:styleId="1021" w:customStyle="1">
    <w:name w:val="Гиперссылка1"/>
    <w:pPr>
      <w:pBdr/>
      <w:spacing/>
      <w:ind/>
    </w:pPr>
    <w:rPr>
      <w:color w:val="0000ff"/>
      <w:u w:val="single"/>
    </w:rPr>
  </w:style>
  <w:style w:type="paragraph" w:styleId="1022" w:customStyle="1">
    <w:name w:val="Обычный (веб)1"/>
    <w:basedOn w:val="1007"/>
    <w:uiPriority w:val="99"/>
    <w:pPr>
      <w:pBdr/>
      <w:spacing w:after="100" w:afterAutospacing="1" w:before="100" w:beforeAutospacing="1" w:line="240" w:lineRule="auto"/>
      <w:ind/>
    </w:pPr>
    <w:rPr>
      <w:rFonts w:ascii="Times New Roman" w:hAnsi="Times New Roman" w:eastAsia="Times New Roman"/>
      <w:sz w:val="24"/>
      <w:szCs w:val="24"/>
      <w:lang w:eastAsia="uk-UA"/>
    </w:rPr>
  </w:style>
  <w:style w:type="paragraph" w:styleId="1023" w:customStyle="1">
    <w:name w:val="rvps2"/>
    <w:basedOn w:val="737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24" w:customStyle="1">
    <w:name w:val="rvts9"/>
    <w:basedOn w:val="738"/>
    <w:pPr>
      <w:pBdr/>
      <w:spacing/>
      <w:ind/>
    </w:pPr>
  </w:style>
  <w:style w:type="paragraph" w:styleId="1025" w:customStyle="1">
    <w:name w:val="rvps7"/>
    <w:basedOn w:val="737"/>
    <w:pPr>
      <w:pBdr/>
      <w:spacing w:after="100" w:afterAutospacing="1" w:before="100" w:beforeAutospacing="1"/>
      <w:ind/>
    </w:pPr>
    <w:rPr>
      <w:sz w:val="24"/>
      <w:szCs w:val="24"/>
    </w:rPr>
  </w:style>
  <w:style w:type="character" w:styleId="1026" w:customStyle="1">
    <w:name w:val="rvts37"/>
    <w:basedOn w:val="738"/>
    <w:pPr>
      <w:pBdr/>
      <w:spacing/>
      <w:ind/>
    </w:pPr>
  </w:style>
  <w:style w:type="paragraph" w:styleId="1027">
    <w:name w:val="Normal (Web)"/>
    <w:basedOn w:val="737"/>
    <w:uiPriority w:val="99"/>
    <w:pPr>
      <w:pBdr/>
      <w:spacing w:after="100" w:afterAutospacing="1" w:before="100" w:beforeAutospacing="1"/>
      <w:ind/>
    </w:pPr>
    <w:rPr>
      <w:sz w:val="20"/>
      <w:szCs w:val="20"/>
      <w:lang w:eastAsia="zh-CN"/>
    </w:rPr>
  </w:style>
  <w:style w:type="paragraph" w:styleId="1028">
    <w:name w:val="Balloon Text"/>
    <w:basedOn w:val="737"/>
    <w:link w:val="102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1029" w:customStyle="1">
    <w:name w:val="Текст выноски Знак1"/>
    <w:basedOn w:val="738"/>
    <w:link w:val="1028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  <w:lang w:eastAsia="ru-RU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Чуб Дар&amp;#039;я Андріївна</cp:lastModifiedBy>
  <cp:revision>10</cp:revision>
  <dcterms:created xsi:type="dcterms:W3CDTF">2025-01-17T13:46:00Z</dcterms:created>
  <dcterms:modified xsi:type="dcterms:W3CDTF">2026-01-30T09:10:30Z</dcterms:modified>
</cp:coreProperties>
</file>