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13 </w:t>
      </w:r>
      <w:r>
        <w:rPr>
          <w:sz w:val="18"/>
          <w:szCs w:val="28"/>
          <w:lang w:eastAsia="ar-SA"/>
        </w:rPr>
        <w:t xml:space="preserve">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</w:t>
      </w:r>
      <w:r>
        <w:rPr>
          <w:sz w:val="18"/>
          <w:szCs w:val="28"/>
          <w:lang w:val="uk-UA" w:eastAsia="ar-SA"/>
        </w:rPr>
        <w:t xml:space="preserve">я 69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val="uk-UA" w:eastAsia="ar-SA"/>
        </w:rPr>
        <w:t xml:space="preserve">Менської міської ради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 19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а</w:t>
      </w:r>
      <w:r>
        <w:rPr>
          <w:b/>
          <w:color w:val="000000"/>
          <w:sz w:val="24"/>
          <w:szCs w:val="24"/>
        </w:rPr>
        <w:t xml:space="preserve">дміністративної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80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ГРОШОВОЇ ДОПОМОГИ ГРОМАДЯНАМ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80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ДОМОГОСПОДАРСТВА ЯКИХ ПОСТРАЖДАЛИ ВНАСЛІДОК ВОЄННИХ ДІЙ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1028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28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</w:t>
            </w:r>
            <w:r>
              <w:rPr>
                <w:color w:val="000000"/>
                <w:sz w:val="24"/>
              </w:rPr>
              <w:t xml:space="preserve"> Миру № 36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1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</w:t>
            </w:r>
            <w:r>
              <w:rPr>
                <w:lang w:val="uk-UA"/>
              </w:rPr>
              <w:t xml:space="preserve">відділу «Центр надання адміністративних послуг»,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</w:t>
            </w:r>
            <w:r>
              <w:rPr>
                <w:lang w:val="uk-UA"/>
              </w:rPr>
              <w:t xml:space="preserve">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81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05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6"/>
              <w:pBdr/>
              <w:spacing/>
              <w:ind/>
              <w:rPr>
                <w:sz w:val="24"/>
                <w:szCs w:val="24"/>
              </w:rPr>
            </w:pPr>
            <w:r/>
            <w:hyperlink r:id="rId15" w:tooltip="mailto:cnapradamena@cg.gov.ua" w:history="1">
              <w:r>
                <w:rPr>
                  <w:rStyle w:val="812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812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812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812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812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12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812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6" w:tooltip="http://mena.cg.gov.ua/" w:history="1">
              <w:r>
                <w:rPr>
                  <w:rStyle w:val="812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3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3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Менської міської ради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Примітка: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-  </w:t>
            </w:r>
            <w:r>
              <w:rPr>
                <w:bCs/>
                <w:sz w:val="24"/>
                <w:szCs w:val="24"/>
                <w:lang w:val="uk-UA"/>
              </w:rPr>
              <w:t xml:space="preserve">допомога надається в разі подання документів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на протязі дванадцяти календарних місяців з моменту настання зазначених обставин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повторне звернення із заявою щодо надання грошової допомоги можливе </w:t>
            </w:r>
            <w:r>
              <w:rPr>
                <w:sz w:val="24"/>
                <w:szCs w:val="24"/>
                <w:lang w:val="uk-UA"/>
              </w:rPr>
              <w:t xml:space="preserve">не частіше ніж 1 раз на календарний рік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6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6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(письмова)</w:t>
            </w:r>
            <w:r>
              <w:rPr>
                <w:sz w:val="24"/>
                <w:szCs w:val="24"/>
                <w:lang w:val="uk-UA"/>
              </w:rPr>
              <w:t xml:space="preserve">  або заява від члена сім’ї (додається);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85"/>
              <w:pBdr/>
              <w:spacing/>
              <w:ind w:left="3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платника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85"/>
              <w:pBdr/>
              <w:spacing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витяг з реєстру територіальної громади;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hd w:val="clear" w:color="auto" w:fill="ffffff"/>
              <w:spacing/>
              <w:ind w:left="34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довідка про доходи заявника та всіх членів </w:t>
            </w:r>
            <w:r>
              <w:rPr>
                <w:sz w:val="24"/>
                <w:szCs w:val="24"/>
                <w:lang w:val="uk-UA"/>
              </w:rPr>
              <w:t xml:space="preserve">сімʼї</w:t>
            </w:r>
            <w:r>
              <w:rPr>
                <w:sz w:val="24"/>
                <w:szCs w:val="24"/>
                <w:lang w:val="uk-UA"/>
              </w:rPr>
              <w:t xml:space="preserve"> за останні шість місяців;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left="34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- документи або копії документів, що підтверджу</w:t>
            </w:r>
            <w:r>
              <w:rPr>
                <w:bCs/>
                <w:sz w:val="24"/>
                <w:szCs w:val="24"/>
                <w:lang w:val="uk-UA"/>
              </w:rPr>
              <w:t xml:space="preserve">ють факт пошкодження майна (житлових та господарських будівель, тощо) внаслідок військових дій (пошкодження від вибухових предметів, обстрілів тощо)</w:t>
            </w:r>
            <w:r>
              <w:rPr>
                <w:bCs/>
                <w:sz w:val="24"/>
                <w:szCs w:val="24"/>
                <w:lang w:val="uk-UA"/>
              </w:rPr>
              <w:t xml:space="preserve">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або уповноваженою особою у паперовій формі до Центру надання адміністративних послуг або можуть бути наді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слані поштою  чи в електронній формі через Єдиний державний веб-портал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05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05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05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05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0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2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805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785"/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</w:t>
      </w:r>
      <w:r>
        <w:rPr>
          <w:b/>
          <w:color w:val="000000"/>
          <w:sz w:val="24"/>
          <w:szCs w:val="24"/>
        </w:rPr>
        <w:t xml:space="preserve">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 w:eastAsia="uk-UA" w:bidi="ar-SA"/>
        </w:rPr>
      </w:pPr>
      <w:r>
        <w:rPr>
          <w:b/>
          <w:color w:val="000000"/>
          <w:sz w:val="24"/>
          <w:szCs w:val="24"/>
          <w:lang w:val="uk-UA" w:eastAsia="uk-UA" w:bidi="ar-SA"/>
        </w:rPr>
        <w:t xml:space="preserve">НАДАННЯ ГРОШОВОЇ ДОПОМОГИ ГРОМАДЯНАМ</w:t>
      </w:r>
      <w:r>
        <w:rPr>
          <w:b/>
          <w:color w:val="000000"/>
          <w:sz w:val="24"/>
          <w:szCs w:val="24"/>
          <w:lang w:val="uk-UA" w:eastAsia="uk-UA" w:bidi="ar-SA"/>
        </w:rPr>
      </w:r>
      <w:r>
        <w:rPr>
          <w:b/>
          <w:color w:val="000000"/>
          <w:sz w:val="24"/>
          <w:szCs w:val="24"/>
          <w:lang w:val="uk-UA" w:eastAsia="uk-UA" w:bidi="ar-S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 w:eastAsia="uk-UA" w:bidi="ar-SA"/>
        </w:rPr>
      </w:pPr>
      <w:r>
        <w:rPr>
          <w:b/>
          <w:color w:val="000000"/>
          <w:sz w:val="24"/>
          <w:szCs w:val="24"/>
          <w:lang w:val="uk-UA" w:eastAsia="uk-UA" w:bidi="ar-SA"/>
        </w:rPr>
        <w:t xml:space="preserve">ДОМОГОСПОДАРСТВА ЯКИХ ПОСТРАЖДАЛИ ВНАСЛІДОК ВОЄННИХ ДІЙ</w:t>
      </w:r>
      <w:r>
        <w:rPr>
          <w:b/>
          <w:color w:val="000000"/>
          <w:sz w:val="24"/>
          <w:szCs w:val="24"/>
          <w:lang w:val="uk-UA" w:eastAsia="uk-UA" w:bidi="ar-SA"/>
        </w:rPr>
      </w:r>
      <w:r>
        <w:rPr>
          <w:b/>
          <w:color w:val="000000"/>
          <w:sz w:val="24"/>
          <w:szCs w:val="24"/>
          <w:lang w:val="uk-UA" w:eastAsia="uk-UA" w:bidi="ar-S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61"/>
        <w:gridCol w:w="2745"/>
        <w:gridCol w:w="2481"/>
        <w:gridCol w:w="1299"/>
        <w:gridCol w:w="2868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особа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 xml:space="preserve">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13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Винесення пакету документів на розгляд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13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Секретар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sz w:val="24"/>
                <w:szCs w:val="24"/>
              </w:rPr>
              <w:t xml:space="preserve">міріскликаннязасіданькомісії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, але не пізніше 20 календарних днів після надходження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після засідання комісії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2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надання (відмови)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населення та охорони здоров’я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13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Виготовлення необхідної кількості завірених копій наказу по Відділу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Style w:val="813"/>
              <w:pBdr/>
              <w:spacing/>
              <w:ind/>
              <w:contextualSpacing w:val="true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Виконує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Протягом 3 дня після підписання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8.1.У разі прийняття рішення про надання адміністративної послуги-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</w:rPr>
        <w:t xml:space="preserve">В</w:t>
      </w:r>
      <w:r>
        <w:rPr>
          <w:sz w:val="24"/>
          <w:szCs w:val="24"/>
          <w:lang w:val="uk-UA"/>
        </w:rPr>
        <w:t xml:space="preserve">ідділу</w:t>
      </w:r>
      <w:r>
        <w:rPr>
          <w:sz w:val="24"/>
          <w:szCs w:val="24"/>
          <w:lang w:val="uk-UA"/>
        </w:rPr>
        <w:t xml:space="preserve">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</w:t>
      </w:r>
      <w:r>
        <w:rPr>
          <w:sz w:val="24"/>
          <w:szCs w:val="24"/>
          <w:lang w:val="uk-UA"/>
        </w:rPr>
        <w:t xml:space="preserve">соціального захисту населення та охорони здоров’я  Менської  міської ради  ________________________________________________________________________________________ </w:t>
      </w:r>
      <w:r>
        <w:rPr>
          <w:i/>
          <w:sz w:val="24"/>
          <w:szCs w:val="24"/>
          <w:lang w:val="uk-UA"/>
        </w:rPr>
        <w:t xml:space="preserve"> (прізвище, ім’я, по батькові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____________________________________________Номер телефону_____________________________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</w:t>
      </w:r>
      <w:r>
        <w:rPr>
          <w:sz w:val="24"/>
          <w:szCs w:val="24"/>
          <w:lang w:val="uk-UA"/>
        </w:rPr>
        <w:t xml:space="preserve">раїни (ID-картка)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мен</w:t>
      </w:r>
      <w:r>
        <w:rPr>
          <w:sz w:val="24"/>
          <w:szCs w:val="24"/>
          <w:lang w:val="uk-UA"/>
        </w:rPr>
        <w:t xml:space="preserve">і грошову допомогу у зв’язку з пошкодженням у домогоподарстві внаслідок воєнних дій – пошкодження від вибухів, обстрілів тощо </w:t>
      </w:r>
      <w:r>
        <w:rPr>
          <w:i/>
          <w:iCs/>
          <w:sz w:val="24"/>
          <w:szCs w:val="24"/>
          <w:lang w:val="uk-UA"/>
        </w:rPr>
        <w:t xml:space="preserve">(обов’язково зазнасити пошкодження)</w:t>
      </w:r>
      <w:r>
        <w:rPr>
          <w:sz w:val="24"/>
          <w:szCs w:val="24"/>
          <w:lang w:val="uk-UA"/>
        </w:rPr>
        <w:t xml:space="preserve">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                      ________________________________________________________________________________________</w:t>
      </w:r>
      <w:r>
        <w:rPr>
          <w:sz w:val="24"/>
          <w:szCs w:val="24"/>
          <w:lang w:val="uk-UA"/>
        </w:rPr>
        <w:t xml:space="preserve">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</w:t>
      </w:r>
      <w:r>
        <w:rPr>
          <w:sz w:val="24"/>
          <w:szCs w:val="24"/>
          <w:lang w:val="uk-UA"/>
        </w:rPr>
        <w:t xml:space="preserve">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витяг з реєстру територіальної г</w:t>
      </w:r>
      <w:r>
        <w:rPr>
          <w:sz w:val="24"/>
          <w:szCs w:val="24"/>
          <w:lang w:val="uk-UA"/>
        </w:rPr>
        <w:t xml:space="preserve">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 довідка про доходи заявника та членів його сім’ї за останні 6 місяців;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___________</w:t>
      </w:r>
      <w:r>
        <w:rPr>
          <w:sz w:val="24"/>
          <w:szCs w:val="24"/>
          <w:lang w:val="uk-UA"/>
        </w:rPr>
        <w:t xml:space="preserve">_______________________________________________________________________________________________________</w:t>
      </w:r>
      <w:r>
        <w:rPr>
          <w:i/>
          <w:iCs/>
          <w:sz w:val="24"/>
          <w:szCs w:val="24"/>
          <w:lang w:val="uk-UA"/>
        </w:rPr>
        <w:t xml:space="preserve">(документи, що підтверджують мотиви звернення);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інші документи</w:t>
      </w:r>
      <w:r>
        <w:rPr>
          <w:i/>
          <w:iCs/>
          <w:sz w:val="24"/>
          <w:szCs w:val="24"/>
          <w:lang w:val="uk-UA"/>
        </w:rPr>
        <w:t xml:space="preserve"> (за потреби)</w:t>
      </w:r>
      <w:r>
        <w:rPr>
          <w:sz w:val="24"/>
          <w:szCs w:val="24"/>
          <w:lang w:val="uk-UA"/>
        </w:rPr>
        <w:t xml:space="preserve">_____________________________________________________ [] номер карткового р</w:t>
      </w:r>
      <w:r>
        <w:rPr>
          <w:sz w:val="24"/>
          <w:szCs w:val="24"/>
          <w:lang w:val="uk-UA"/>
        </w:rPr>
        <w:t xml:space="preserve">ахунку відкритого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>
        <w:rPr>
          <w:i/>
          <w:iCs/>
          <w:sz w:val="24"/>
          <w:szCs w:val="24"/>
          <w:lang w:val="uk-UA"/>
        </w:rPr>
        <w:t xml:space="preserve">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lang w:val="uk-UA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</w:t>
      </w:r>
      <w:r>
        <w:rPr>
          <w:sz w:val="24"/>
          <w:szCs w:val="24"/>
          <w:lang w:val="uk-UA"/>
        </w:rPr>
        <w:t xml:space="preserve">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</w:t>
      </w:r>
      <w:r>
        <w:rPr>
          <w:i/>
          <w:iCs/>
          <w:sz w:val="24"/>
          <w:szCs w:val="24"/>
          <w:lang w:val="uk-UA"/>
        </w:rPr>
        <w:t xml:space="preserve"> (прізвище, ім’я, по батькові)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</w:t>
      </w:r>
      <w:r>
        <w:rPr>
          <w:i/>
          <w:iCs/>
          <w:sz w:val="24"/>
          <w:szCs w:val="24"/>
          <w:lang w:val="uk-UA"/>
        </w:rPr>
        <w:t xml:space="preserve">  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/>
    <w:r/>
  </w:p>
  <w:p>
    <w:pPr>
      <w:pStyle w:val="895"/>
      <w:pBdr/>
      <w:spacing/>
      <w:ind/>
      <w:rPr/>
    </w:pPr>
    <w:r/>
    <w:bookmarkStart w:id="1" w:name="_GoBack"/>
    <w:r/>
    <w:bookmarkEnd w:id="1"/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602219"/>
      <w:docPartObj>
        <w:docPartGallery w:val="AutoText"/>
      </w:docPartObj>
      <w:rPr>
        <w:i/>
      </w:rPr>
    </w:sdtPr>
    <w:sdtContent>
      <w:p>
        <w:pPr>
          <w:pStyle w:val="893"/>
          <w:pBdr/>
          <w:spacing/>
          <w:ind/>
          <w:jc w:val="right"/>
          <w:rPr>
            <w:i/>
          </w:rPr>
        </w:pPr>
        <w:r>
          <w:rPr>
            <w:i/>
          </w:rPr>
          <w:fldChar w:fldCharType="begin"/>
        </w:r>
        <w:r>
          <w:rPr>
            <w:i/>
          </w:rPr>
          <w:instrText xml:space="preserve"> P</w:instrText>
        </w:r>
        <w:r>
          <w:rPr>
            <w:i/>
          </w:rPr>
          <w:instrText xml:space="preserve">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3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26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framePr w:hAnchor="margin" w:vAnchor="text" w:wrap="around" w:xAlign="center" w:y="1"/>
      <w:pBdr/>
      <w:spacing/>
      <w:ind/>
      <w:rPr>
        <w:rStyle w:val="1030"/>
      </w:rPr>
    </w:pPr>
    <w:r>
      <w:rPr>
        <w:rStyle w:val="1030"/>
      </w:rPr>
      <w:fldChar w:fldCharType="begin"/>
    </w:r>
    <w:r>
      <w:rPr>
        <w:rStyle w:val="1030"/>
      </w:rPr>
      <w:instrText xml:space="preserve">PAGE  </w:instrText>
    </w:r>
    <w:r>
      <w:rPr>
        <w:rStyle w:val="1030"/>
      </w:rPr>
      <w:fldChar w:fldCharType="end"/>
    </w:r>
    <w:r>
      <w:rPr>
        <w:rStyle w:val="1030"/>
      </w:rPr>
    </w:r>
    <w:r>
      <w:rPr>
        <w:rStyle w:val="1030"/>
      </w:rPr>
    </w:r>
  </w:p>
  <w:p>
    <w:pPr>
      <w:pStyle w:val="102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4">
    <w:name w:val="Plain Table 1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8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3">
    <w:name w:val="Heading 1"/>
    <w:basedOn w:val="800"/>
    <w:next w:val="800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4">
    <w:name w:val="Heading 2"/>
    <w:basedOn w:val="800"/>
    <w:next w:val="800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5">
    <w:name w:val="Heading 3"/>
    <w:basedOn w:val="800"/>
    <w:next w:val="800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6">
    <w:name w:val="Heading 4"/>
    <w:basedOn w:val="800"/>
    <w:next w:val="800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7">
    <w:name w:val="Heading 5"/>
    <w:basedOn w:val="800"/>
    <w:next w:val="800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8">
    <w:name w:val="Heading 6"/>
    <w:basedOn w:val="800"/>
    <w:next w:val="800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9">
    <w:name w:val="Heading 7"/>
    <w:basedOn w:val="800"/>
    <w:next w:val="800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0">
    <w:name w:val="Heading 8"/>
    <w:basedOn w:val="800"/>
    <w:next w:val="800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1">
    <w:name w:val="Heading 9"/>
    <w:basedOn w:val="800"/>
    <w:next w:val="800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2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3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4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7">
    <w:name w:val="Header"/>
    <w:basedOn w:val="80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8">
    <w:name w:val="Caption"/>
    <w:basedOn w:val="800"/>
    <w:next w:val="8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99">
    <w:name w:val="TOC Heading"/>
    <w:uiPriority w:val="39"/>
    <w:unhideWhenUsed/>
    <w:pPr>
      <w:pBdr/>
      <w:spacing/>
      <w:ind/>
    </w:pPr>
  </w:style>
  <w:style w:type="paragraph" w:styleId="800" w:default="1">
    <w:name w:val="Normal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paragraph" w:styleId="804">
    <w:name w:val="Document Map"/>
    <w:basedOn w:val="80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805" w:customStyle="1">
    <w:name w:val="Обычный1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character" w:styleId="806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07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00"/>
    <w:link w:val="864"/>
    <w:uiPriority w:val="99"/>
    <w:semiHidden/>
    <w:unhideWhenUsed/>
    <w:pPr>
      <w:pBdr/>
      <w:spacing/>
      <w:ind/>
    </w:pPr>
    <w:rPr>
      <w:sz w:val="20"/>
    </w:rPr>
  </w:style>
  <w:style w:type="character" w:styleId="809">
    <w:name w:val="FollowedHyperlink"/>
    <w:basedOn w:val="8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1">
    <w:name w:val="footnote text"/>
    <w:link w:val="1022"/>
    <w:uiPriority w:val="99"/>
    <w:semiHidden/>
    <w:unhideWhenUsed/>
    <w:pPr>
      <w:pBdr/>
      <w:spacing w:after="40"/>
      <w:ind/>
    </w:pPr>
    <w:rPr>
      <w:sz w:val="18"/>
      <w:szCs w:val="22"/>
      <w:lang w:val="ru-RU" w:eastAsia="en-US" w:bidi="en-US"/>
    </w:r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Normal (Web)"/>
    <w:basedOn w:val="800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814">
    <w:name w:val="Strong"/>
    <w:basedOn w:val="801"/>
    <w:uiPriority w:val="22"/>
    <w:qFormat/>
    <w:pPr>
      <w:pBdr/>
      <w:spacing/>
      <w:ind/>
    </w:pPr>
    <w:rPr>
      <w:b/>
      <w:bCs/>
    </w:rPr>
  </w:style>
  <w:style w:type="paragraph" w:styleId="815">
    <w:name w:val="Subtitle"/>
    <w:link w:val="888"/>
    <w:uiPriority w:val="11"/>
    <w:qFormat/>
    <w:pPr>
      <w:pBdr/>
      <w:spacing w:after="200" w:before="200"/>
      <w:ind/>
    </w:pPr>
    <w:rPr>
      <w:sz w:val="24"/>
      <w:szCs w:val="24"/>
      <w:lang w:val="ru-RU" w:eastAsia="en-US" w:bidi="en-US"/>
    </w:rPr>
  </w:style>
  <w:style w:type="table" w:styleId="816">
    <w:name w:val="Table Grid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table of figures"/>
    <w:basedOn w:val="800"/>
    <w:next w:val="800"/>
    <w:uiPriority w:val="99"/>
    <w:unhideWhenUsed/>
    <w:pPr>
      <w:pBdr/>
      <w:spacing/>
      <w:ind/>
    </w:pPr>
  </w:style>
  <w:style w:type="paragraph" w:styleId="818">
    <w:name w:val="Title"/>
    <w:link w:val="887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en-US" w:bidi="en-US"/>
    </w:rPr>
  </w:style>
  <w:style w:type="paragraph" w:styleId="819">
    <w:name w:val="toc 1"/>
    <w:uiPriority w:val="39"/>
    <w:unhideWhenUsed/>
    <w:pPr>
      <w:pBdr/>
      <w:spacing w:after="57"/>
      <w:ind/>
    </w:pPr>
    <w:rPr>
      <w:sz w:val="22"/>
      <w:szCs w:val="22"/>
      <w:lang w:val="ru-RU" w:eastAsia="en-US" w:bidi="en-US"/>
    </w:rPr>
  </w:style>
  <w:style w:type="paragraph" w:styleId="820">
    <w:name w:val="toc 2"/>
    <w:uiPriority w:val="39"/>
    <w:unhideWhenUsed/>
    <w:pPr>
      <w:pBdr/>
      <w:spacing w:after="57"/>
      <w:ind w:left="283"/>
    </w:pPr>
    <w:rPr>
      <w:sz w:val="22"/>
      <w:szCs w:val="22"/>
      <w:lang w:val="ru-RU" w:eastAsia="en-US" w:bidi="en-US"/>
    </w:rPr>
  </w:style>
  <w:style w:type="paragraph" w:styleId="821">
    <w:name w:val="toc 3"/>
    <w:uiPriority w:val="39"/>
    <w:unhideWhenUsed/>
    <w:pPr>
      <w:pBdr/>
      <w:spacing w:after="57"/>
      <w:ind w:left="567"/>
    </w:pPr>
    <w:rPr>
      <w:sz w:val="22"/>
      <w:szCs w:val="22"/>
      <w:lang w:val="ru-RU" w:eastAsia="en-US" w:bidi="en-US"/>
    </w:rPr>
  </w:style>
  <w:style w:type="paragraph" w:styleId="822">
    <w:name w:val="toc 4"/>
    <w:uiPriority w:val="39"/>
    <w:unhideWhenUsed/>
    <w:pPr>
      <w:pBdr/>
      <w:spacing w:after="57"/>
      <w:ind w:left="850"/>
    </w:pPr>
    <w:rPr>
      <w:sz w:val="22"/>
      <w:szCs w:val="22"/>
      <w:lang w:val="ru-RU" w:eastAsia="en-US" w:bidi="en-US"/>
    </w:rPr>
  </w:style>
  <w:style w:type="paragraph" w:styleId="823">
    <w:name w:val="toc 5"/>
    <w:uiPriority w:val="39"/>
    <w:unhideWhenUsed/>
    <w:pPr>
      <w:pBdr/>
      <w:spacing w:after="57"/>
      <w:ind w:left="1134"/>
    </w:pPr>
    <w:rPr>
      <w:sz w:val="22"/>
      <w:szCs w:val="22"/>
      <w:lang w:val="ru-RU" w:eastAsia="en-US" w:bidi="en-US"/>
    </w:rPr>
  </w:style>
  <w:style w:type="paragraph" w:styleId="824">
    <w:name w:val="toc 6"/>
    <w:uiPriority w:val="39"/>
    <w:unhideWhenUsed/>
    <w:pPr>
      <w:pBdr/>
      <w:spacing w:after="57"/>
      <w:ind w:left="1417"/>
    </w:pPr>
    <w:rPr>
      <w:sz w:val="22"/>
      <w:szCs w:val="22"/>
      <w:lang w:val="ru-RU" w:eastAsia="en-US" w:bidi="en-US"/>
    </w:rPr>
  </w:style>
  <w:style w:type="paragraph" w:styleId="825">
    <w:name w:val="toc 7"/>
    <w:uiPriority w:val="39"/>
    <w:unhideWhenUsed/>
    <w:pPr>
      <w:pBdr/>
      <w:spacing w:after="57"/>
      <w:ind w:left="1701"/>
    </w:pPr>
    <w:rPr>
      <w:sz w:val="22"/>
      <w:szCs w:val="22"/>
      <w:lang w:val="ru-RU" w:eastAsia="en-US" w:bidi="en-US"/>
    </w:rPr>
  </w:style>
  <w:style w:type="paragraph" w:styleId="826">
    <w:name w:val="toc 8"/>
    <w:uiPriority w:val="39"/>
    <w:unhideWhenUsed/>
    <w:pPr>
      <w:pBdr/>
      <w:spacing w:after="57"/>
      <w:ind w:left="1984"/>
    </w:pPr>
    <w:rPr>
      <w:sz w:val="22"/>
      <w:szCs w:val="22"/>
      <w:lang w:val="ru-RU" w:eastAsia="en-US" w:bidi="en-US"/>
    </w:rPr>
  </w:style>
  <w:style w:type="paragraph" w:styleId="827">
    <w:name w:val="toc 9"/>
    <w:uiPriority w:val="39"/>
    <w:unhideWhenUsed/>
    <w:pPr>
      <w:pBdr/>
      <w:spacing w:after="57"/>
      <w:ind w:left="2268"/>
    </w:pPr>
    <w:rPr>
      <w:sz w:val="22"/>
      <w:szCs w:val="22"/>
      <w:lang w:val="ru-RU" w:eastAsia="en-US" w:bidi="en-US"/>
    </w:rPr>
  </w:style>
  <w:style w:type="paragraph" w:styleId="828" w:customStyle="1">
    <w:name w:val="Heading 11"/>
    <w:basedOn w:val="800"/>
    <w:next w:val="800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29" w:customStyle="1">
    <w:name w:val="Heading 21"/>
    <w:basedOn w:val="800"/>
    <w:next w:val="800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30" w:customStyle="1">
    <w:name w:val="Heading 31"/>
    <w:basedOn w:val="800"/>
    <w:next w:val="800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31" w:customStyle="1">
    <w:name w:val="Heading 41"/>
    <w:basedOn w:val="800"/>
    <w:next w:val="800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32" w:customStyle="1">
    <w:name w:val="Heading 51"/>
    <w:basedOn w:val="800"/>
    <w:next w:val="800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3" w:customStyle="1">
    <w:name w:val="Heading 61"/>
    <w:basedOn w:val="800"/>
    <w:next w:val="800"/>
    <w:link w:val="85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 w:customStyle="1">
    <w:name w:val="Heading 71"/>
    <w:basedOn w:val="800"/>
    <w:next w:val="800"/>
    <w:link w:val="85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 w:customStyle="1">
    <w:name w:val="Heading 81"/>
    <w:basedOn w:val="800"/>
    <w:next w:val="800"/>
    <w:link w:val="85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 w:customStyle="1">
    <w:name w:val="Heading 91"/>
    <w:basedOn w:val="800"/>
    <w:next w:val="800"/>
    <w:link w:val="85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customStyle="1">
    <w:name w:val="Сильне виокремлення1"/>
    <w:basedOn w:val="8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38" w:customStyle="1">
    <w:name w:val="Сильне посилання1"/>
    <w:basedOn w:val="8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9" w:customStyle="1">
    <w:name w:val="Слабке виокремлення1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0" w:customStyle="1">
    <w:name w:val="Слабке посилання1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 w:customStyle="1">
    <w:name w:val="Назва книги1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 w:customStyle="1">
    <w:name w:val="Header1"/>
    <w:basedOn w:val="80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3" w:customStyle="1">
    <w:name w:val="Footer1"/>
    <w:basedOn w:val="80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4" w:customStyle="1">
    <w:name w:val="Caption1"/>
    <w:basedOn w:val="800"/>
    <w:next w:val="800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45" w:customStyle="1">
    <w:name w:val="Endnote Text Char"/>
    <w:basedOn w:val="801"/>
    <w:uiPriority w:val="99"/>
    <w:semiHidden/>
    <w:pPr>
      <w:pBdr/>
      <w:spacing/>
      <w:ind/>
    </w:pPr>
    <w:rPr>
      <w:sz w:val="20"/>
      <w:szCs w:val="20"/>
    </w:rPr>
  </w:style>
  <w:style w:type="character" w:styleId="846" w:customStyle="1">
    <w:name w:val="Heading 1 Char"/>
    <w:basedOn w:val="801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7" w:customStyle="1">
    <w:name w:val="Heading 2 Char"/>
    <w:basedOn w:val="801"/>
    <w:link w:val="82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8" w:customStyle="1">
    <w:name w:val="Heading 3 Char"/>
    <w:basedOn w:val="801"/>
    <w:link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9" w:customStyle="1">
    <w:name w:val="Heading 4 Char"/>
    <w:basedOn w:val="801"/>
    <w:link w:val="8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Heading 5 Char"/>
    <w:basedOn w:val="801"/>
    <w:link w:val="8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Heading 6 Char"/>
    <w:basedOn w:val="801"/>
    <w:link w:val="8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Heading 7 Char"/>
    <w:basedOn w:val="801"/>
    <w:link w:val="8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Heading 8 Char"/>
    <w:basedOn w:val="801"/>
    <w:link w:val="8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Heading 9 Char"/>
    <w:basedOn w:val="801"/>
    <w:link w:val="8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5" w:customStyle="1">
    <w:name w:val="Title Char"/>
    <w:basedOn w:val="801"/>
    <w:uiPriority w:val="10"/>
    <w:pPr>
      <w:pBdr/>
      <w:spacing/>
      <w:ind/>
    </w:pPr>
    <w:rPr>
      <w:sz w:val="48"/>
      <w:szCs w:val="48"/>
    </w:rPr>
  </w:style>
  <w:style w:type="character" w:styleId="856" w:customStyle="1">
    <w:name w:val="Subtitle Char"/>
    <w:basedOn w:val="801"/>
    <w:uiPriority w:val="11"/>
    <w:pPr>
      <w:pBdr/>
      <w:spacing/>
      <w:ind/>
    </w:pPr>
    <w:rPr>
      <w:sz w:val="24"/>
      <w:szCs w:val="24"/>
    </w:rPr>
  </w:style>
  <w:style w:type="character" w:styleId="857" w:customStyle="1">
    <w:name w:val="Quote Char"/>
    <w:uiPriority w:val="29"/>
    <w:pPr>
      <w:pBdr/>
      <w:spacing/>
      <w:ind/>
    </w:pPr>
    <w:rPr>
      <w:i/>
    </w:rPr>
  </w:style>
  <w:style w:type="character" w:styleId="858" w:customStyle="1">
    <w:name w:val="Intense Quote Char"/>
    <w:uiPriority w:val="30"/>
    <w:pPr>
      <w:pBdr/>
      <w:spacing/>
      <w:ind/>
    </w:pPr>
    <w:rPr>
      <w:i/>
    </w:rPr>
  </w:style>
  <w:style w:type="character" w:styleId="859" w:customStyle="1">
    <w:name w:val="Header Char"/>
    <w:basedOn w:val="801"/>
    <w:link w:val="842"/>
    <w:uiPriority w:val="99"/>
    <w:pPr>
      <w:pBdr/>
      <w:spacing/>
      <w:ind/>
    </w:pPr>
  </w:style>
  <w:style w:type="character" w:styleId="860" w:customStyle="1">
    <w:name w:val="Footer Char"/>
    <w:basedOn w:val="801"/>
    <w:link w:val="843"/>
    <w:uiPriority w:val="99"/>
    <w:pPr>
      <w:pBdr/>
      <w:spacing/>
      <w:ind/>
    </w:pPr>
  </w:style>
  <w:style w:type="paragraph" w:styleId="861" w:customStyle="1">
    <w:name w:val="Название объекта1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62" w:customStyle="1">
    <w:name w:val="Caption Char"/>
    <w:uiPriority w:val="99"/>
    <w:pPr>
      <w:pBdr/>
      <w:spacing/>
      <w:ind/>
    </w:pPr>
  </w:style>
  <w:style w:type="character" w:styleId="863" w:customStyle="1">
    <w:name w:val="Footnote Text Char"/>
    <w:uiPriority w:val="99"/>
    <w:pPr>
      <w:pBdr/>
      <w:spacing/>
      <w:ind/>
    </w:pPr>
    <w:rPr>
      <w:sz w:val="18"/>
    </w:rPr>
  </w:style>
  <w:style w:type="character" w:styleId="864" w:customStyle="1">
    <w:name w:val="Текст концевой сноски Знак"/>
    <w:link w:val="808"/>
    <w:uiPriority w:val="99"/>
    <w:pPr>
      <w:pBdr/>
      <w:spacing/>
      <w:ind/>
    </w:pPr>
    <w:rPr>
      <w:sz w:val="20"/>
    </w:rPr>
  </w:style>
  <w:style w:type="paragraph" w:styleId="865" w:customStyle="1">
    <w:name w:val="Заголовок 11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val="ru-RU" w:eastAsia="en-US" w:bidi="en-US"/>
    </w:rPr>
  </w:style>
  <w:style w:type="paragraph" w:styleId="866" w:customStyle="1">
    <w:name w:val="Заголовок 21"/>
    <w:basedOn w:val="805"/>
    <w:next w:val="805"/>
    <w:link w:val="877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67" w:customStyle="1">
    <w:name w:val="Заголовок 31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ru-RU" w:eastAsia="en-US" w:bidi="en-US"/>
    </w:rPr>
  </w:style>
  <w:style w:type="paragraph" w:styleId="868" w:customStyle="1">
    <w:name w:val="Заголовок 41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en-US" w:bidi="en-US"/>
    </w:rPr>
  </w:style>
  <w:style w:type="paragraph" w:styleId="869" w:customStyle="1">
    <w:name w:val="Заголовок 51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en-US" w:bidi="en-US"/>
    </w:rPr>
  </w:style>
  <w:style w:type="paragraph" w:styleId="870" w:customStyle="1">
    <w:name w:val="Заголовок 61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en-US" w:bidi="en-US"/>
    </w:rPr>
  </w:style>
  <w:style w:type="paragraph" w:styleId="871" w:customStyle="1">
    <w:name w:val="Заголовок 71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en-US" w:bidi="en-US"/>
    </w:rPr>
  </w:style>
  <w:style w:type="paragraph" w:styleId="872" w:customStyle="1">
    <w:name w:val="Заголовок 81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en-US" w:bidi="en-US"/>
    </w:rPr>
  </w:style>
  <w:style w:type="paragraph" w:styleId="873" w:customStyle="1">
    <w:name w:val="Заголовок 91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en-US" w:bidi="en-US"/>
    </w:rPr>
  </w:style>
  <w:style w:type="table" w:styleId="874" w:customStyle="1">
    <w:name w:val="Lined"/>
    <w:basedOn w:val="802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"/>
    <w:basedOn w:val="802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 w:customStyle="1">
    <w:name w:val="Заголовок 1 Знак"/>
    <w:link w:val="8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7" w:customStyle="1">
    <w:name w:val="Заголовок 2 Знак"/>
    <w:link w:val="8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8" w:customStyle="1">
    <w:name w:val="Заголовок 3 Знак"/>
    <w:link w:val="8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9" w:customStyle="1">
    <w:name w:val="Заголовок 4 Знак"/>
    <w:link w:val="8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0" w:customStyle="1">
    <w:name w:val="Заголовок 5 Знак"/>
    <w:link w:val="8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1" w:customStyle="1">
    <w:name w:val="Заголовок 6 Знак"/>
    <w:link w:val="8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2" w:customStyle="1">
    <w:name w:val="Заголовок 7 Знак"/>
    <w:link w:val="8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3" w:customStyle="1">
    <w:name w:val="Заголовок 8 Знак"/>
    <w:link w:val="8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4" w:customStyle="1">
    <w:name w:val="Заголовок 9 Знак"/>
    <w:link w:val="8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5">
    <w:name w:val="List Paragraph"/>
    <w:uiPriority w:val="34"/>
    <w:qFormat/>
    <w:pPr>
      <w:pBdr/>
      <w:spacing/>
      <w:ind w:left="720"/>
      <w:contextualSpacing w:val="true"/>
    </w:pPr>
    <w:rPr>
      <w:sz w:val="22"/>
      <w:szCs w:val="22"/>
      <w:lang w:val="ru-RU" w:eastAsia="en-US" w:bidi="en-US"/>
    </w:rPr>
  </w:style>
  <w:style w:type="paragraph" w:styleId="886">
    <w:name w:val="No Spacing"/>
    <w:uiPriority w:val="1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887" w:customStyle="1">
    <w:name w:val="Название Знак"/>
    <w:link w:val="818"/>
    <w:uiPriority w:val="10"/>
    <w:pPr>
      <w:pBdr/>
      <w:spacing/>
      <w:ind/>
    </w:pPr>
    <w:rPr>
      <w:sz w:val="48"/>
      <w:szCs w:val="48"/>
    </w:rPr>
  </w:style>
  <w:style w:type="character" w:styleId="888" w:customStyle="1">
    <w:name w:val="Подзаголовок Знак"/>
    <w:link w:val="815"/>
    <w:uiPriority w:val="11"/>
    <w:pPr>
      <w:pBdr/>
      <w:spacing/>
      <w:ind/>
    </w:pPr>
    <w:rPr>
      <w:sz w:val="24"/>
      <w:szCs w:val="24"/>
    </w:rPr>
  </w:style>
  <w:style w:type="paragraph" w:styleId="889">
    <w:name w:val="Quote"/>
    <w:link w:val="890"/>
    <w:uiPriority w:val="29"/>
    <w:qFormat/>
    <w:pPr>
      <w:pBdr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90" w:customStyle="1">
    <w:name w:val="Цитата 2 Знак"/>
    <w:link w:val="889"/>
    <w:uiPriority w:val="29"/>
    <w:pPr>
      <w:pBdr/>
      <w:spacing/>
      <w:ind/>
    </w:pPr>
    <w:rPr>
      <w:i/>
    </w:rPr>
  </w:style>
  <w:style w:type="paragraph" w:styleId="891">
    <w:name w:val="Intense Quote"/>
    <w:link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92" w:customStyle="1">
    <w:name w:val="Выделенная цитата Знак"/>
    <w:link w:val="891"/>
    <w:uiPriority w:val="30"/>
    <w:pPr>
      <w:pBdr/>
      <w:spacing/>
      <w:ind/>
    </w:pPr>
    <w:rPr>
      <w:i/>
    </w:rPr>
  </w:style>
  <w:style w:type="paragraph" w:styleId="893" w:customStyle="1">
    <w:name w:val="Верхний колонтитул1"/>
    <w:link w:val="8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94" w:customStyle="1">
    <w:name w:val="Верхний колонтитул Знак"/>
    <w:link w:val="893"/>
    <w:uiPriority w:val="99"/>
    <w:pPr>
      <w:pBdr/>
      <w:spacing/>
      <w:ind/>
    </w:pPr>
  </w:style>
  <w:style w:type="paragraph" w:styleId="895" w:customStyle="1">
    <w:name w:val="Нижний колонтитул1"/>
    <w:link w:val="8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96" w:customStyle="1">
    <w:name w:val="Нижний колонтитул Знак"/>
    <w:link w:val="895"/>
    <w:uiPriority w:val="99"/>
    <w:pPr>
      <w:pBdr/>
      <w:spacing/>
      <w:ind/>
    </w:pPr>
  </w:style>
  <w:style w:type="table" w:styleId="897" w:customStyle="1">
    <w:name w:val="Table Grid Light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Звичайна таблиця 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Звичайна таблиця 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Звичайна таблиця 3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Звичайна таблиця 4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Звичайна таблиця 5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1 (світла)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1 Light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2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2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3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3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4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1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2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4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5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5 (темна)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- Accent 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5 Dark - Accent 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 - Accent 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5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6 (кольорова)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1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3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5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ітка 7 (кольорова)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1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7 Colorful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5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1 (світлий)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1 Light - Accent 2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3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4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5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6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2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1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2 - Accent 2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4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5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31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1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3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3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5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4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1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4 - Accent 2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4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5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5 (темний)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1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5 Dark - Accent 2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3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4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5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6 (кольоровий)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1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3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5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Таблиця-список 7 (кольоровий)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1"/>
    <w:uiPriority w:val="99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7 Colorful - Accent 2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3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4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5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2" w:customStyle="1">
    <w:name w:val="Текст сноски Знак"/>
    <w:link w:val="811"/>
    <w:uiPriority w:val="99"/>
    <w:pPr>
      <w:pBdr/>
      <w:spacing/>
      <w:ind/>
    </w:pPr>
    <w:rPr>
      <w:sz w:val="18"/>
    </w:rPr>
  </w:style>
  <w:style w:type="paragraph" w:styleId="1023" w:customStyle="1">
    <w:name w:val="Заголовок змісту1"/>
    <w:uiPriority w:val="39"/>
    <w:unhideWhenUsed/>
    <w:pPr>
      <w:pBdr/>
      <w:spacing/>
      <w:ind/>
    </w:pPr>
    <w:rPr>
      <w:sz w:val="22"/>
      <w:szCs w:val="22"/>
      <w:lang w:val="ru-RU" w:eastAsia="en-US" w:bidi="en-US"/>
    </w:rPr>
  </w:style>
  <w:style w:type="character" w:styleId="1024" w:customStyle="1">
    <w:name w:val="Основной шрифт абзаца1"/>
    <w:semiHidden/>
    <w:pPr>
      <w:pBdr/>
      <w:spacing/>
      <w:ind/>
    </w:pPr>
  </w:style>
  <w:style w:type="table" w:styleId="1025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6" w:customStyle="1">
    <w:name w:val="Верхний колонтитул11"/>
    <w:basedOn w:val="80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27" w:customStyle="1">
    <w:name w:val="Обычный + 14 пт"/>
    <w:basedOn w:val="80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28" w:customStyle="1">
    <w:name w:val="Без интервала1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029" w:customStyle="1">
    <w:name w:val="Знак Знак Знак Знак Знак Знак Знак Знак Знак Знак1"/>
    <w:basedOn w:val="80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30" w:customStyle="1">
    <w:name w:val="Номер страницы1"/>
    <w:basedOn w:val="1024"/>
    <w:pPr>
      <w:pBdr/>
      <w:spacing/>
      <w:ind/>
    </w:pPr>
  </w:style>
  <w:style w:type="character" w:styleId="103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32" w:customStyle="1">
    <w:name w:val="Стандартный HTML1"/>
    <w:basedOn w:val="805"/>
    <w:link w:val="103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33" w:customStyle="1">
    <w:name w:val="Стандартный HTML Знак"/>
    <w:link w:val="103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34" w:customStyle="1">
    <w:name w:val="Обычный (веб)1"/>
    <w:basedOn w:val="80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35" w:customStyle="1">
    <w:name w:val="allowtextselection _rpc_c1 ms-font-color-themeprimary ms-font-s"/>
    <w:basedOn w:val="1024"/>
    <w:pPr>
      <w:pBdr/>
      <w:spacing/>
      <w:ind/>
    </w:pPr>
  </w:style>
  <w:style w:type="character" w:styleId="1036" w:customStyle="1">
    <w:name w:val="Незакрита згадка1"/>
    <w:semiHidden/>
    <w:pPr>
      <w:pBdr/>
      <w:spacing/>
      <w:ind/>
    </w:pPr>
    <w:rPr>
      <w:color w:val="605e5c"/>
      <w:shd w:val="clear" w:color="auto" w:fill="e1dfdd"/>
    </w:rPr>
  </w:style>
  <w:style w:type="paragraph" w:styleId="1037" w:customStyle="1">
    <w:name w:val="Без интервала2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paragraph" w:styleId="1038" w:customStyle="1">
    <w:name w:val="rvps7"/>
    <w:basedOn w:val="80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39" w:customStyle="1">
    <w:name w:val="rvts9"/>
    <w:basedOn w:val="1024"/>
    <w:pPr>
      <w:pBdr/>
      <w:spacing/>
      <w:ind/>
    </w:pPr>
  </w:style>
  <w:style w:type="paragraph" w:styleId="1040" w:customStyle="1">
    <w:name w:val="rvps6"/>
    <w:basedOn w:val="80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41" w:customStyle="1">
    <w:name w:val="rvts23"/>
    <w:basedOn w:val="1024"/>
    <w:pPr>
      <w:pBdr/>
      <w:spacing/>
      <w:ind/>
    </w:pPr>
  </w:style>
  <w:style w:type="paragraph" w:styleId="1042">
    <w:name w:val="Footer"/>
    <w:basedOn w:val="800"/>
    <w:link w:val="104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3" w:customStyle="1">
    <w:name w:val="Нижний колонтитул Знак1"/>
    <w:basedOn w:val="801"/>
    <w:link w:val="1042"/>
    <w:uiPriority w:val="99"/>
    <w:pPr>
      <w:pBdr/>
      <w:spacing/>
      <w:ind/>
    </w:pPr>
    <w:rPr>
      <w:sz w:val="22"/>
      <w:szCs w:val="22"/>
      <w:lang w:val="ru-RU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mailto:cnapradamena@cg.gov.ua" TargetMode="External"/><Relationship Id="rId16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15</cp:revision>
  <dcterms:created xsi:type="dcterms:W3CDTF">2026-01-09T08:38:00Z</dcterms:created>
  <dcterms:modified xsi:type="dcterms:W3CDTF">2026-01-29T09:20:54Z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ED33516D96184C74BC7158653FD2AD8A_12</vt:lpwstr>
  </property>
</Properties>
</file>