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18"/>
          <w:szCs w:val="1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val="uk-UA"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10</w:t>
      </w:r>
      <w:r>
        <w:rPr>
          <w:sz w:val="18"/>
          <w:szCs w:val="28"/>
          <w:lang w:eastAsia="ar-SA"/>
        </w:rPr>
        <w:t xml:space="preserve"> до </w:t>
      </w:r>
      <w:r>
        <w:rPr>
          <w:sz w:val="18"/>
          <w:szCs w:val="28"/>
          <w:lang w:eastAsia="ar-SA"/>
        </w:rPr>
        <w:t xml:space="preserve">р</w:t>
      </w:r>
      <w:r>
        <w:rPr>
          <w:sz w:val="18"/>
          <w:szCs w:val="28"/>
          <w:lang w:eastAsia="ar-SA"/>
        </w:rPr>
        <w:t xml:space="preserve">ішення</w:t>
      </w:r>
      <w:r>
        <w:rPr>
          <w:sz w:val="18"/>
          <w:szCs w:val="28"/>
          <w:lang w:val="uk-UA"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69</w:t>
      </w:r>
      <w:r>
        <w:rPr>
          <w:sz w:val="18"/>
          <w:szCs w:val="28"/>
          <w:lang w:val="uk-UA"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с</w:t>
      </w:r>
      <w:r>
        <w:rPr>
          <w:sz w:val="18"/>
          <w:szCs w:val="28"/>
          <w:lang w:eastAsia="ar-SA"/>
        </w:rPr>
        <w:t xml:space="preserve">есії</w:t>
      </w:r>
      <w:r>
        <w:rPr>
          <w:sz w:val="18"/>
          <w:szCs w:val="28"/>
          <w:lang w:val="uk-UA" w:eastAsia="ar-SA"/>
        </w:rPr>
        <w:t xml:space="preserve"> </w:t>
      </w:r>
      <w:r>
        <w:rPr>
          <w:sz w:val="18"/>
          <w:szCs w:val="18"/>
          <w:lang w:val="uk-UA" w:eastAsia="ar-SA"/>
        </w:rPr>
      </w:r>
      <w:r>
        <w:rPr>
          <w:sz w:val="18"/>
          <w:szCs w:val="1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szCs w:val="18"/>
          <w:lang w:val="uk-UA" w:eastAsia="ar-SA"/>
        </w:rPr>
      </w:pP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 </w:t>
      </w:r>
      <w:r>
        <w:rPr>
          <w:sz w:val="18"/>
          <w:szCs w:val="18"/>
          <w:lang w:val="uk-UA" w:eastAsia="ar-SA"/>
        </w:rPr>
      </w:r>
      <w:r>
        <w:rPr>
          <w:sz w:val="18"/>
          <w:szCs w:val="18"/>
          <w:lang w:val="uk-UA" w:eastAsia="ar-SA"/>
        </w:rPr>
      </w: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val="uk-UA" w:eastAsia="ar-SA"/>
        </w:rPr>
      </w:r>
      <w:r>
        <w:rPr>
          <w:sz w:val="18"/>
          <w:szCs w:val="18"/>
          <w:lang w:val="uk-UA" w:eastAsia="ar-SA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28</w:t>
      </w:r>
      <w:r>
        <w:rPr>
          <w:sz w:val="18"/>
          <w:szCs w:val="28"/>
          <w:lang w:eastAsia="ar-SA"/>
        </w:rPr>
        <w:t xml:space="preserve">.01</w:t>
      </w:r>
      <w:r>
        <w:rPr>
          <w:sz w:val="18"/>
          <w:szCs w:val="28"/>
          <w:lang w:eastAsia="ar-SA"/>
        </w:rPr>
        <w:t xml:space="preserve">.2026</w:t>
      </w:r>
      <w:r>
        <w:rPr>
          <w:sz w:val="18"/>
          <w:szCs w:val="28"/>
          <w:lang w:eastAsia="ar-SA"/>
        </w:rPr>
        <w:t xml:space="preserve"> №</w:t>
      </w:r>
      <w:r>
        <w:rPr>
          <w:sz w:val="18"/>
          <w:lang w:val="uk-UA"/>
        </w:rPr>
        <w:t xml:space="preserve"> 19</w:t>
      </w:r>
      <w:r>
        <w:rPr>
          <w:sz w:val="18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uk-UA"/>
        </w:rPr>
        <w:t xml:space="preserve">а</w:t>
      </w:r>
      <w:r>
        <w:rPr>
          <w:b/>
          <w:color w:val="000000"/>
          <w:sz w:val="24"/>
          <w:szCs w:val="24"/>
        </w:rPr>
        <w:t xml:space="preserve">дміністративної</w:t>
      </w:r>
      <w:r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780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ГРОШОВОЇ ДОПОМОГИ ГРОМАДЯНАМ, 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i/>
          <w:color w:val="000000"/>
          <w:sz w:val="24"/>
          <w:szCs w:val="24"/>
          <w:lang w:val="uk-UA" w:eastAsia="uk-UA"/>
        </w:rPr>
      </w:r>
    </w:p>
    <w:p>
      <w:pPr>
        <w:pStyle w:val="780"/>
        <w:pBdr/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які опинились в складних життєвих обставинах у зв’язку з потребою у довготривалому високовартісному лікуванні, проведенні медичних операцій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1003"/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1003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8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61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788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788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788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в.о.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АТО</w:t>
            </w:r>
            <w:r>
              <w:rPr>
                <w:color w:val="000000"/>
                <w:sz w:val="24"/>
                <w:lang w:val="uk-UA"/>
              </w:rPr>
              <w:t xml:space="preserve"> № </w:t>
            </w:r>
            <w:r>
              <w:rPr>
                <w:color w:val="000000"/>
                <w:sz w:val="24"/>
              </w:rPr>
              <w:t xml:space="preserve"> 6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73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Осипенка № 39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34 «а»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Шевченка № 60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788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788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788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послуг»,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788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780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61"/>
              <w:pBdr/>
              <w:spacing/>
              <w:ind/>
              <w:rPr>
                <w:sz w:val="24"/>
                <w:szCs w:val="24"/>
              </w:rPr>
            </w:pPr>
            <w:r/>
            <w:hyperlink r:id="rId13" w:tooltip="mailto:cnapradamena@cg.gov.ua" w:history="1">
              <w:r>
                <w:rPr>
                  <w:rStyle w:val="787"/>
                  <w:color w:val="auto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787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Style w:val="787"/>
                  <w:color w:val="auto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787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787"/>
                  <w:color w:val="auto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787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787"/>
                  <w:color w:val="auto"/>
                  <w:sz w:val="24"/>
                  <w:szCs w:val="24"/>
                  <w:lang w:val="en-US"/>
                </w:rPr>
                <w:t xml:space="preserve">ua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4" w:tooltip="http://mena.cg.gov.ua/" w:history="1">
              <w:r>
                <w:rPr>
                  <w:rStyle w:val="787"/>
                  <w:rFonts w:ascii="Times New Roman" w:hAnsi="Times New Roman"/>
                  <w:color w:val="auto"/>
                  <w:sz w:val="24"/>
                  <w:szCs w:val="24"/>
                </w:rPr>
                <w:t xml:space="preserve">http://mena.cg.gov.ua/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12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  <w:p>
            <w:pPr>
              <w:pStyle w:val="1012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сесії 8 скликання Менської міської ради №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.12.202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«Про затвердження Програми соціальної підтримки жителів Менської міської територіальної громади  на 2025-2027 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новій редакції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зацікавленої особи.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Примітка: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допомога надається в разі подання документів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на протязі дванадцяти календарних місяців з момен</w:t>
            </w:r>
            <w:r>
              <w:rPr>
                <w:bCs/>
                <w:sz w:val="24"/>
                <w:szCs w:val="24"/>
                <w:lang w:val="uk-UA"/>
              </w:rPr>
              <w:t xml:space="preserve">ту настання зазначених обставин;</w:t>
            </w:r>
            <w:r>
              <w:rPr>
                <w:bCs/>
                <w:sz w:val="24"/>
                <w:szCs w:val="24"/>
                <w:lang w:val="uk-UA"/>
              </w:rPr>
            </w:r>
            <w:r>
              <w:rPr>
                <w:bCs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повторне звернення із заявою щодо надання грошової допомоги можливе не частіше ніж 1 раз на календарний рік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1"/>
              <w:pBdr/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1"/>
              <w:pBdr/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Заява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(письмова)</w:t>
            </w:r>
            <w:r>
              <w:rPr>
                <w:sz w:val="24"/>
                <w:szCs w:val="24"/>
                <w:lang w:val="uk-UA"/>
              </w:rPr>
              <w:t xml:space="preserve">  або заява від члена сім’ї (додається);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780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копія паспорта або іншого документу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60"/>
              <w:pBdr/>
              <w:spacing/>
              <w:ind w:left="34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копія реєстраційного номера облікової картки платн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Style w:val="860"/>
              <w:pBdr/>
              <w:spacing/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 витяг з реєстру територіальної громади;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hd w:val="clear" w:color="auto" w:fill="ffffff"/>
              <w:spacing/>
              <w:ind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довідка про доходи заявника та всіх членів </w:t>
            </w:r>
            <w:r>
              <w:rPr>
                <w:sz w:val="24"/>
                <w:szCs w:val="24"/>
                <w:lang w:val="uk-UA"/>
              </w:rPr>
              <w:t xml:space="preserve">сімʼї</w:t>
            </w:r>
            <w:r>
              <w:rPr>
                <w:sz w:val="24"/>
                <w:szCs w:val="24"/>
                <w:lang w:val="uk-UA"/>
              </w:rPr>
              <w:t xml:space="preserve"> за останні шість місяців;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 w:left="34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bCs/>
                <w:sz w:val="24"/>
                <w:szCs w:val="24"/>
                <w:lang w:val="uk-UA"/>
              </w:rPr>
              <w:t xml:space="preserve">документи або копії документів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 лікувального закладу про стан здоров’я (проведен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ня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високовартісного довготривалого</w:t>
            </w:r>
            <w:r>
              <w:rPr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лікування, хірургічного втручання тощо), </w:t>
            </w:r>
            <w:r>
              <w:rPr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інші документи</w:t>
            </w:r>
            <w:r>
              <w:rPr>
                <w:bCs/>
                <w:sz w:val="24"/>
                <w:szCs w:val="24"/>
                <w:lang w:val="uk-UA"/>
              </w:rPr>
              <w:t xml:space="preserve"> щодо понесених витрат</w:t>
            </w:r>
            <w:r>
              <w:rPr>
                <w:bCs/>
                <w:sz w:val="24"/>
                <w:szCs w:val="24"/>
                <w:lang w:val="uk-UA"/>
              </w:rPr>
              <w:t xml:space="preserve"> ( чеки тощо)</w:t>
            </w:r>
            <w:r>
              <w:rPr>
                <w:bCs/>
                <w:sz w:val="24"/>
                <w:szCs w:val="24"/>
                <w:lang w:val="uk-UA"/>
              </w:rPr>
              <w:t xml:space="preserve">;</w:t>
            </w:r>
            <w:r>
              <w:rPr>
                <w:bCs/>
                <w:sz w:val="24"/>
                <w:szCs w:val="24"/>
                <w:lang w:val="uk-UA"/>
              </w:rPr>
            </w:r>
            <w:r>
              <w:rPr>
                <w:bCs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відомості про особовий рахунок відкритий в установі банку на ім’я заявника.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60"/>
              <w:pBdr/>
              <w:spacing/>
              <w:ind w:left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Інші документи або їх копії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(посвідчення учасника бойових дій, довідка про встановлення інвалідності, посвідчення ліквідатора аварії на ЧАЕС та ін.)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або уповноваженою особою у паперовій формі до Центру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надання адміністративних послуг або можуть бути надіслані поштою  чи в електронній формі через Єдиний державний веб-портал електронних послуг (уразі технічної можливості)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3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80"/>
              <w:pBdr/>
              <w:spacing/>
              <w:ind w:right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780"/>
              <w:pBdr/>
              <w:tabs>
                <w:tab w:val="left" w:leader="none" w:pos="0"/>
                <w:tab w:val="left" w:leader="none" w:pos="360"/>
                <w:tab w:val="left" w:leader="none" w:pos="600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80"/>
              <w:pBdr/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80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3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80"/>
              <w:pBdr/>
              <w:shd w:val="clear" w:color="auto" w:fill="ffffff"/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банку, а вразі відмови у наданні адміністративної послуги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надсилає повідомлення самостійно вибираючи форму: 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0" w:name="n425"/>
            <w:r/>
            <w:bookmarkEnd w:id="0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3"/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780"/>
              <w:pBdr/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keepLines w:val="true"/>
        <w:pBdr/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 w:clear="all"/>
      </w: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</w:t>
      </w:r>
      <w:r>
        <w:rPr>
          <w:b/>
          <w:color w:val="000000"/>
          <w:sz w:val="24"/>
          <w:szCs w:val="24"/>
        </w:rPr>
        <w:t xml:space="preserve">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 w:eastAsia="uk-UA" w:bidi="ar-SA"/>
        </w:rPr>
      </w:pPr>
      <w:r>
        <w:rPr>
          <w:b/>
          <w:color w:val="000000"/>
          <w:sz w:val="24"/>
          <w:szCs w:val="24"/>
          <w:lang w:val="uk-UA" w:eastAsia="uk-UA" w:bidi="ar-SA"/>
        </w:rPr>
        <w:t xml:space="preserve">НАДАННЯ ГРОШОВОЇ ДОПОМОГИ ГРОМАДЯНАМ, </w:t>
      </w:r>
      <w:r>
        <w:rPr>
          <w:b/>
          <w:color w:val="000000"/>
          <w:sz w:val="24"/>
          <w:szCs w:val="24"/>
          <w:lang w:val="uk-UA" w:eastAsia="uk-UA" w:bidi="ar-SA"/>
        </w:rPr>
      </w:r>
      <w:r>
        <w:rPr>
          <w:b/>
          <w:color w:val="000000"/>
          <w:sz w:val="24"/>
          <w:szCs w:val="24"/>
          <w:lang w:val="uk-UA" w:eastAsia="uk-UA" w:bidi="ar-S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 w:eastAsia="uk-UA" w:bidi="ar-SA"/>
        </w:rPr>
      </w:pPr>
      <w:r>
        <w:rPr>
          <w:b/>
          <w:color w:val="000000"/>
          <w:sz w:val="24"/>
          <w:szCs w:val="24"/>
          <w:lang w:val="uk-UA" w:eastAsia="uk-UA" w:bidi="ar-SA"/>
        </w:rPr>
        <w:t xml:space="preserve">які опинились в с</w:t>
      </w:r>
      <w:bookmarkStart w:id="1" w:name="_GoBack"/>
      <w:r/>
      <w:bookmarkEnd w:id="1"/>
      <w:r>
        <w:rPr>
          <w:b/>
          <w:color w:val="000000"/>
          <w:sz w:val="24"/>
          <w:szCs w:val="24"/>
          <w:lang w:val="uk-UA" w:eastAsia="uk-UA" w:bidi="ar-SA"/>
        </w:rPr>
        <w:t xml:space="preserve">кладних життєвих обставинах у зв’язку з потребою у довготривалого високовартісного лікування, проведення медичних операцій</w:t>
      </w:r>
      <w:r>
        <w:rPr>
          <w:b/>
          <w:color w:val="000000"/>
          <w:sz w:val="24"/>
          <w:szCs w:val="24"/>
          <w:lang w:val="uk-UA" w:eastAsia="uk-UA" w:bidi="ar-SA"/>
        </w:rPr>
      </w:r>
      <w:r>
        <w:rPr>
          <w:b/>
          <w:color w:val="000000"/>
          <w:sz w:val="24"/>
          <w:szCs w:val="24"/>
          <w:lang w:val="uk-UA" w:eastAsia="uk-UA" w:bidi="ar-SA"/>
        </w:rPr>
      </w:r>
    </w:p>
    <w:p>
      <w:pPr>
        <w:pBdr/>
        <w:spacing/>
        <w:ind/>
        <w:jc w:val="center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  <w:r>
        <w:rPr>
          <w:color w:val="000000"/>
          <w:sz w:val="28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tbl>
      <w:tblPr>
        <w:tblW w:w="974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70"/>
        <w:gridCol w:w="3702"/>
        <w:gridCol w:w="2554"/>
        <w:gridCol w:w="1333"/>
        <w:gridCol w:w="1795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№ п/п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Етапи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опрацювання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Відповідальна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посадова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особа і </w:t>
            </w:r>
            <w:r>
              <w:rPr>
                <w:color w:val="000000"/>
              </w:rPr>
              <w:t xml:space="preserve">структурний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ідрозділ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Дія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Термінвиконання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днів</w:t>
            </w:r>
            <w:r>
              <w:rPr>
                <w:color w:val="000000"/>
              </w:rPr>
              <w:t xml:space="preserve">)</w:t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орієнтовнийтермінвиконанняпослуги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«Центр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У день звернення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передача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населення,сім’ї, молоді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У день звернення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788"/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Винесення пакету документів на розгляд комісії з надання грошової допомоги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788"/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Секретар комісії з надання грошової допомоги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>
              <w:rPr>
                <w:rFonts w:eastAsia="Calibri"/>
                <w:sz w:val="24"/>
                <w:szCs w:val="24"/>
              </w:rPr>
              <w:t xml:space="preserve">мі</w:t>
            </w:r>
            <w:r>
              <w:rPr>
                <w:rFonts w:eastAsia="Calibri"/>
                <w:sz w:val="24"/>
                <w:szCs w:val="24"/>
              </w:rPr>
              <w:t xml:space="preserve">р</w:t>
            </w:r>
            <w:r>
              <w:rPr>
                <w:rFonts w:eastAsia="Calibri"/>
                <w:sz w:val="24"/>
                <w:szCs w:val="24"/>
              </w:rPr>
              <w:t xml:space="preserve">і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скликання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засідань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комісії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, але не пізніше 20 календарних днів після надходження заяви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c00000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c00000"/>
              </w:rPr>
            </w:r>
            <w:r>
              <w:rPr>
                <w:color w:val="c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після засідання комісії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29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ідписання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про надання (відмови)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соціального захисту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населення та охорони здоров’я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788"/>
              <w:pBdr/>
              <w:spacing/>
              <w:ind/>
              <w:contextualSpacing w:val="true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Виготовлення необхідної кількості завірених копій наказу по Відділу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Style w:val="788"/>
              <w:pBdr/>
              <w:spacing/>
              <w:ind/>
              <w:contextualSpacing w:val="true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Виконує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Протягом 3 дня після підписання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8.1.У разі прийняття рішення про надання адміністративної послуги- передача завіреної копії наказу по Відділу до відділу «Центр надання адміністративних послуг» Менської міської ради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8.2. 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ішення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b/>
                <w:i/>
                <w:sz w:val="24"/>
                <w:szCs w:val="24"/>
                <w:lang w:val="uk-UA"/>
              </w:rPr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color w:val="000000"/>
                <w:sz w:val="28"/>
              </w:rPr>
              <w:t xml:space="preserve"> 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6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3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left="3969"/>
        <w:jc w:val="both"/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  <w:r>
        <w:rPr>
          <w:color w:val="000000"/>
          <w:sz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</w:t>
      </w:r>
      <w:r>
        <w:rPr>
          <w:sz w:val="24"/>
          <w:szCs w:val="24"/>
        </w:rPr>
        <w:t xml:space="preserve">В</w:t>
      </w:r>
      <w:r>
        <w:rPr>
          <w:sz w:val="24"/>
          <w:szCs w:val="24"/>
          <w:lang w:val="uk-UA"/>
        </w:rPr>
        <w:t xml:space="preserve">ідділу</w:t>
      </w:r>
      <w:r>
        <w:rPr>
          <w:sz w:val="24"/>
          <w:szCs w:val="24"/>
          <w:lang w:val="uk-UA"/>
        </w:rPr>
        <w:t xml:space="preserve"> соціального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охорони здоров’я                                                                        Марина МОСКАЛЬЧУК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та охорони здоров’я  Менської  міської ради  ________________________________________________________________________________________</w:t>
      </w:r>
      <w:r>
        <w:rPr>
          <w:i/>
          <w:sz w:val="24"/>
          <w:szCs w:val="24"/>
          <w:lang w:val="uk-UA"/>
        </w:rPr>
        <w:t xml:space="preserve">  (прізвище, ім’я, по батькові заявника)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_____________________________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Зареєстроване/фактичне місце проживання 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____________________________________________Номер телефону_____________________________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</w:t>
      </w:r>
      <w:r>
        <w:rPr>
          <w:i/>
          <w:sz w:val="24"/>
          <w:szCs w:val="24"/>
          <w:lang w:val="uk-UA"/>
        </w:rPr>
        <w:t xml:space="preserve">(за наявності)</w:t>
      </w:r>
      <w:r>
        <w:rPr>
          <w:sz w:val="24"/>
          <w:szCs w:val="24"/>
          <w:lang w:val="uk-UA"/>
        </w:rPr>
        <w:t xml:space="preserve"> та номер паспорта громадянина України (ID-картка) 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 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ЗАЯВА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b w:val="0"/>
          <w:bCs w:val="0"/>
          <w:color w:val="000000"/>
          <w:sz w:val="24"/>
          <w:szCs w:val="24"/>
        </w:rPr>
      </w:pPr>
      <w:r>
        <w:rPr>
          <w:sz w:val="24"/>
          <w:szCs w:val="24"/>
          <w:lang w:val="uk-UA"/>
        </w:rPr>
        <w:t xml:space="preserve">Прошу надати мені грошову допомогу</w:t>
      </w:r>
      <w:r>
        <w:rPr>
          <w:b w:val="0"/>
          <w:bCs w:val="0"/>
          <w:color w:val="000000"/>
          <w:sz w:val="24"/>
          <w:szCs w:val="24"/>
          <w:lang w:val="uk-UA" w:eastAsia="uk-UA" w:bidi="ar-SA"/>
        </w:rPr>
        <w:t xml:space="preserve">, як особі, що опинились в с</w:t>
      </w:r>
      <w:r>
        <w:rPr>
          <w:b w:val="0"/>
          <w:bCs w:val="0"/>
          <w:color w:val="000000"/>
          <w:sz w:val="24"/>
          <w:szCs w:val="24"/>
          <w:lang w:val="uk-UA" w:eastAsia="uk-UA" w:bidi="ar-SA"/>
        </w:rPr>
        <w:t xml:space="preserve">кладних життєвих обставинах (довготривале високовартісне лікування, проведення медичних операцій тощо):</w:t>
      </w:r>
      <w:r>
        <w:rPr>
          <w:b w:val="0"/>
          <w:bCs w:val="0"/>
          <w:i/>
          <w:iCs/>
          <w:color w:val="000000"/>
          <w:sz w:val="24"/>
          <w:szCs w:val="24"/>
          <w:lang w:val="uk-UA" w:eastAsia="uk-UA" w:bidi="ar-SA"/>
        </w:rPr>
        <w:t xml:space="preserve"> </w:t>
      </w:r>
      <w:r>
        <w:rPr>
          <w:b w:val="0"/>
          <w:bCs w:val="0"/>
          <w:i/>
          <w:iCs/>
          <w:sz w:val="24"/>
          <w:szCs w:val="24"/>
          <w:lang w:val="uk-UA"/>
        </w:rPr>
        <w:t xml:space="preserve">(обов’язково зазначити мотив звернення)</w:t>
      </w:r>
      <w:r>
        <w:rPr>
          <w:b w:val="0"/>
          <w:bCs w:val="0"/>
          <w:sz w:val="24"/>
          <w:szCs w:val="24"/>
          <w:lang w:val="uk-UA"/>
        </w:rPr>
        <w:t xml:space="preserve">____________________________________________</w:t>
      </w:r>
      <w:r>
        <w:rPr>
          <w:b w:val="0"/>
          <w:bCs w:val="0"/>
          <w:color w:val="000000"/>
          <w:sz w:val="24"/>
          <w:szCs w:val="24"/>
        </w:rPr>
      </w:r>
      <w:r>
        <w:rPr>
          <w:b w:val="0"/>
          <w:bCs w:val="0"/>
          <w:color w:val="000000"/>
          <w:sz w:val="24"/>
          <w:szCs w:val="24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b w:val="0"/>
          <w:bCs w:val="0"/>
          <w:sz w:val="24"/>
          <w:szCs w:val="24"/>
          <w:lang w:val="uk-UA"/>
        </w:rPr>
        <w:t xml:space="preserve">______</w:t>
      </w:r>
      <w:r>
        <w:rPr>
          <w:b w:val="0"/>
          <w:bCs w:val="0"/>
          <w:sz w:val="24"/>
          <w:szCs w:val="24"/>
          <w:lang w:val="uk-UA"/>
        </w:rPr>
        <w:t xml:space="preserve">_____________________________________________</w:t>
      </w:r>
      <w:r>
        <w:rPr>
          <w:sz w:val="24"/>
          <w:szCs w:val="24"/>
          <w:lang w:val="uk-UA"/>
        </w:rPr>
        <w:t xml:space="preserve">_____________________________                      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 ]  копія індивідуального податкового номера заявника;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 ]  витяг з реєстру територіальної громади;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 ]  довідка про доходи заявника та членів його сім’ї за останні 6 місяців;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 ]_____________________________________________________________________________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__________________________________________________________________________________________________________________(документи, що підтверджують мотиви звернення);</w:t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 ] інші документи </w:t>
      </w:r>
      <w:r>
        <w:rPr>
          <w:i/>
          <w:iCs/>
          <w:sz w:val="24"/>
          <w:szCs w:val="24"/>
          <w:lang w:val="uk-UA"/>
        </w:rPr>
        <w:t xml:space="preserve">(за потреби)</w:t>
      </w:r>
      <w:r>
        <w:rPr>
          <w:sz w:val="24"/>
          <w:szCs w:val="24"/>
          <w:lang w:val="uk-UA"/>
        </w:rPr>
        <w:t xml:space="preserve">_____________________________________________________ [ ] номер карткового рахунку відкритого в установі банку.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Cs/>
          <w:i/>
          <w:sz w:val="24"/>
          <w:szCs w:val="24"/>
        </w:rPr>
      </w:pPr>
      <w:r>
        <w:rPr>
          <w:sz w:val="24"/>
          <w:szCs w:val="24"/>
          <w:lang w:val="uk-UA"/>
        </w:rPr>
        <w:t xml:space="preserve">       </w:t>
      </w:r>
      <w:r>
        <w:rPr>
          <w:i/>
          <w:iCs/>
          <w:sz w:val="24"/>
          <w:szCs w:val="24"/>
          <w:lang w:val="uk-UA"/>
        </w:rPr>
        <w:t xml:space="preserve"> (дата)                                                                                                        (підпис)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pBdr/>
        <w:spacing/>
        <w:ind/>
        <w:rPr>
          <w:bCs/>
          <w:i/>
          <w:sz w:val="24"/>
          <w:szCs w:val="24"/>
        </w:rPr>
      </w:pPr>
      <w:r>
        <w:rPr>
          <w:i/>
          <w:iCs/>
          <w:sz w:val="24"/>
          <w:szCs w:val="24"/>
          <w:lang w:val="uk-UA"/>
        </w:rPr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(прізвище, ім’я, по батькові)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bCs/>
          <w:i/>
          <w:sz w:val="24"/>
          <w:szCs w:val="24"/>
        </w:rPr>
      </w:pPr>
      <w:r>
        <w:rPr>
          <w:sz w:val="24"/>
          <w:szCs w:val="24"/>
          <w:lang w:val="uk-UA"/>
        </w:rPr>
        <w:t xml:space="preserve">      </w:t>
      </w:r>
      <w:r>
        <w:rPr>
          <w:i/>
          <w:iCs/>
          <w:sz w:val="24"/>
          <w:szCs w:val="24"/>
          <w:lang w:val="uk-UA"/>
        </w:rPr>
        <w:t xml:space="preserve">  (дата)                                                                                                        (підпис)</w:t>
      </w: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pBdr/>
      <w:spacing/>
      <w:ind/>
      <w:rPr/>
    </w:pPr>
    <w:r/>
    <w:r/>
  </w:p>
  <w:p>
    <w:pPr>
      <w:pStyle w:val="87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36602219"/>
      <w:docPartObj>
        <w:docPartGallery w:val="AutoText"/>
      </w:docPartObj>
      <w:rPr>
        <w:i/>
      </w:rPr>
    </w:sdtPr>
    <w:sdtContent>
      <w:p>
        <w:pPr>
          <w:pStyle w:val="868"/>
          <w:pBdr/>
          <w:spacing/>
          <w:ind/>
          <w:jc w:val="right"/>
          <w:rPr>
            <w:i/>
          </w:rPr>
        </w:pP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</w:rPr>
          <w:t xml:space="preserve">6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                                                продовження додатка</w:t>
        </w:r>
        <w:r>
          <w:rPr>
            <w:i/>
          </w:rPr>
        </w:r>
        <w:r>
          <w:rPr>
            <w:i/>
          </w:rPr>
        </w:r>
      </w:p>
    </w:sdtContent>
  </w:sdt>
  <w:p>
    <w:pPr>
      <w:pStyle w:val="1001"/>
      <w:pBdr/>
      <w:spacing/>
      <w:ind w:left="4395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framePr w:hAnchor="margin" w:vAnchor="text" w:wrap="around" w:xAlign="center" w:y="1"/>
      <w:pBdr/>
      <w:spacing/>
      <w:ind/>
      <w:rPr>
        <w:rStyle w:val="1005"/>
      </w:rPr>
    </w:pPr>
    <w:r>
      <w:rPr>
        <w:rStyle w:val="1005"/>
      </w:rPr>
      <w:fldChar w:fldCharType="begin"/>
    </w:r>
    <w:r>
      <w:rPr>
        <w:rStyle w:val="1005"/>
      </w:rPr>
      <w:instrText xml:space="preserve">PAGE  </w:instrText>
    </w:r>
    <w:r>
      <w:rPr>
        <w:rStyle w:val="1005"/>
      </w:rPr>
      <w:fldChar w:fldCharType="end"/>
    </w:r>
    <w:r>
      <w:rPr>
        <w:rStyle w:val="1005"/>
      </w:rPr>
    </w:r>
    <w:r>
      <w:rPr>
        <w:rStyle w:val="1005"/>
      </w:rPr>
    </w:r>
  </w:p>
  <w:p>
    <w:pPr>
      <w:pStyle w:val="100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9">
    <w:name w:val="Plain Table 1"/>
    <w:basedOn w:val="7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2"/>
    <w:basedOn w:val="7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58">
    <w:name w:val="Heading 1"/>
    <w:basedOn w:val="775"/>
    <w:next w:val="775"/>
    <w:link w:val="82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59">
    <w:name w:val="Heading 2"/>
    <w:basedOn w:val="775"/>
    <w:next w:val="775"/>
    <w:link w:val="82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0">
    <w:name w:val="Heading 3"/>
    <w:basedOn w:val="775"/>
    <w:next w:val="775"/>
    <w:link w:val="82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1">
    <w:name w:val="Heading 4"/>
    <w:basedOn w:val="775"/>
    <w:next w:val="775"/>
    <w:link w:val="82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2">
    <w:name w:val="Heading 5"/>
    <w:basedOn w:val="775"/>
    <w:next w:val="775"/>
    <w:link w:val="82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3">
    <w:name w:val="Heading 6"/>
    <w:basedOn w:val="775"/>
    <w:next w:val="775"/>
    <w:link w:val="82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4">
    <w:name w:val="Heading 7"/>
    <w:basedOn w:val="775"/>
    <w:next w:val="775"/>
    <w:link w:val="82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5">
    <w:name w:val="Heading 8"/>
    <w:basedOn w:val="775"/>
    <w:next w:val="775"/>
    <w:link w:val="82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6">
    <w:name w:val="Heading 9"/>
    <w:basedOn w:val="775"/>
    <w:next w:val="775"/>
    <w:link w:val="82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7">
    <w:name w:val="Intense Emphasis"/>
    <w:basedOn w:val="7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8">
    <w:name w:val="Intense Reference"/>
    <w:basedOn w:val="7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9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0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1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2">
    <w:name w:val="Header"/>
    <w:basedOn w:val="775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3">
    <w:name w:val="Caption"/>
    <w:basedOn w:val="775"/>
    <w:next w:val="77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74">
    <w:name w:val="TOC Heading"/>
    <w:uiPriority w:val="39"/>
    <w:unhideWhenUsed/>
    <w:pPr>
      <w:pBdr/>
      <w:spacing/>
      <w:ind/>
    </w:pPr>
  </w:style>
  <w:style w:type="paragraph" w:styleId="775" w:default="1">
    <w:name w:val="Normal"/>
    <w:qFormat/>
    <w:pPr>
      <w:pBdr/>
      <w:spacing/>
      <w:ind/>
    </w:pPr>
    <w:rPr>
      <w:sz w:val="22"/>
      <w:szCs w:val="22"/>
      <w:lang w:val="ru-RU" w:eastAsia="en-US" w:bidi="en-US"/>
    </w:r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paragraph" w:styleId="779">
    <w:name w:val="Document Map"/>
    <w:basedOn w:val="780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780" w:customStyle="1">
    <w:name w:val="Обычный1"/>
    <w:pPr>
      <w:pBdr/>
      <w:spacing/>
      <w:ind/>
    </w:pPr>
    <w:rPr>
      <w:rFonts w:ascii="Arial" w:hAnsi="Arial"/>
      <w:color w:val="525252"/>
      <w:sz w:val="22"/>
      <w:szCs w:val="22"/>
      <w:lang w:val="ru-RU" w:eastAsia="ru-RU"/>
    </w:rPr>
  </w:style>
  <w:style w:type="character" w:styleId="781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782">
    <w:name w:val="end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paragraph" w:styleId="783">
    <w:name w:val="endnote text"/>
    <w:basedOn w:val="775"/>
    <w:link w:val="839"/>
    <w:uiPriority w:val="99"/>
    <w:semiHidden/>
    <w:unhideWhenUsed/>
    <w:pPr>
      <w:pBdr/>
      <w:spacing/>
      <w:ind/>
    </w:pPr>
    <w:rPr>
      <w:sz w:val="20"/>
    </w:rPr>
  </w:style>
  <w:style w:type="character" w:styleId="784">
    <w:name w:val="FollowedHyperlink"/>
    <w:basedOn w:val="77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786">
    <w:name w:val="footnote text"/>
    <w:link w:val="997"/>
    <w:uiPriority w:val="99"/>
    <w:semiHidden/>
    <w:unhideWhenUsed/>
    <w:pPr>
      <w:pBdr/>
      <w:spacing w:after="40"/>
      <w:ind/>
    </w:pPr>
    <w:rPr>
      <w:sz w:val="18"/>
      <w:szCs w:val="22"/>
      <w:lang w:val="ru-RU" w:eastAsia="en-US" w:bidi="en-US"/>
    </w:rPr>
  </w:style>
  <w:style w:type="character" w:styleId="7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88">
    <w:name w:val="Normal (Web)"/>
    <w:basedOn w:val="775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789">
    <w:name w:val="Strong"/>
    <w:basedOn w:val="776"/>
    <w:uiPriority w:val="22"/>
    <w:qFormat/>
    <w:pPr>
      <w:pBdr/>
      <w:spacing/>
      <w:ind/>
    </w:pPr>
    <w:rPr>
      <w:b/>
      <w:bCs/>
    </w:rPr>
  </w:style>
  <w:style w:type="paragraph" w:styleId="790">
    <w:name w:val="Subtitle"/>
    <w:link w:val="863"/>
    <w:uiPriority w:val="11"/>
    <w:qFormat/>
    <w:pPr>
      <w:pBdr/>
      <w:spacing w:after="200" w:before="200"/>
      <w:ind/>
    </w:pPr>
    <w:rPr>
      <w:sz w:val="24"/>
      <w:szCs w:val="24"/>
      <w:lang w:val="ru-RU" w:eastAsia="en-US" w:bidi="en-US"/>
    </w:rPr>
  </w:style>
  <w:style w:type="table" w:styleId="791">
    <w:name w:val="Table Grid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table of figures"/>
    <w:basedOn w:val="775"/>
    <w:next w:val="775"/>
    <w:uiPriority w:val="99"/>
    <w:unhideWhenUsed/>
    <w:pPr>
      <w:pBdr/>
      <w:spacing/>
      <w:ind/>
    </w:pPr>
  </w:style>
  <w:style w:type="paragraph" w:styleId="793">
    <w:name w:val="Title"/>
    <w:link w:val="862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ru-RU" w:eastAsia="en-US" w:bidi="en-US"/>
    </w:rPr>
  </w:style>
  <w:style w:type="paragraph" w:styleId="794">
    <w:name w:val="toc 1"/>
    <w:uiPriority w:val="39"/>
    <w:unhideWhenUsed/>
    <w:pPr>
      <w:pBdr/>
      <w:spacing w:after="57"/>
      <w:ind/>
    </w:pPr>
    <w:rPr>
      <w:sz w:val="22"/>
      <w:szCs w:val="22"/>
      <w:lang w:val="ru-RU" w:eastAsia="en-US" w:bidi="en-US"/>
    </w:rPr>
  </w:style>
  <w:style w:type="paragraph" w:styleId="795">
    <w:name w:val="toc 2"/>
    <w:uiPriority w:val="39"/>
    <w:unhideWhenUsed/>
    <w:pPr>
      <w:pBdr/>
      <w:spacing w:after="57"/>
      <w:ind w:left="283"/>
    </w:pPr>
    <w:rPr>
      <w:sz w:val="22"/>
      <w:szCs w:val="22"/>
      <w:lang w:val="ru-RU" w:eastAsia="en-US" w:bidi="en-US"/>
    </w:rPr>
  </w:style>
  <w:style w:type="paragraph" w:styleId="796">
    <w:name w:val="toc 3"/>
    <w:uiPriority w:val="39"/>
    <w:unhideWhenUsed/>
    <w:pPr>
      <w:pBdr/>
      <w:spacing w:after="57"/>
      <w:ind w:left="567"/>
    </w:pPr>
    <w:rPr>
      <w:sz w:val="22"/>
      <w:szCs w:val="22"/>
      <w:lang w:val="ru-RU" w:eastAsia="en-US" w:bidi="en-US"/>
    </w:rPr>
  </w:style>
  <w:style w:type="paragraph" w:styleId="797">
    <w:name w:val="toc 4"/>
    <w:uiPriority w:val="39"/>
    <w:unhideWhenUsed/>
    <w:pPr>
      <w:pBdr/>
      <w:spacing w:after="57"/>
      <w:ind w:left="850"/>
    </w:pPr>
    <w:rPr>
      <w:sz w:val="22"/>
      <w:szCs w:val="22"/>
      <w:lang w:val="ru-RU" w:eastAsia="en-US" w:bidi="en-US"/>
    </w:rPr>
  </w:style>
  <w:style w:type="paragraph" w:styleId="798">
    <w:name w:val="toc 5"/>
    <w:uiPriority w:val="39"/>
    <w:unhideWhenUsed/>
    <w:pPr>
      <w:pBdr/>
      <w:spacing w:after="57"/>
      <w:ind w:left="1134"/>
    </w:pPr>
    <w:rPr>
      <w:sz w:val="22"/>
      <w:szCs w:val="22"/>
      <w:lang w:val="ru-RU" w:eastAsia="en-US" w:bidi="en-US"/>
    </w:rPr>
  </w:style>
  <w:style w:type="paragraph" w:styleId="799">
    <w:name w:val="toc 6"/>
    <w:uiPriority w:val="39"/>
    <w:unhideWhenUsed/>
    <w:pPr>
      <w:pBdr/>
      <w:spacing w:after="57"/>
      <w:ind w:left="1417"/>
    </w:pPr>
    <w:rPr>
      <w:sz w:val="22"/>
      <w:szCs w:val="22"/>
      <w:lang w:val="ru-RU" w:eastAsia="en-US" w:bidi="en-US"/>
    </w:rPr>
  </w:style>
  <w:style w:type="paragraph" w:styleId="800">
    <w:name w:val="toc 7"/>
    <w:uiPriority w:val="39"/>
    <w:unhideWhenUsed/>
    <w:pPr>
      <w:pBdr/>
      <w:spacing w:after="57"/>
      <w:ind w:left="1701"/>
    </w:pPr>
    <w:rPr>
      <w:sz w:val="22"/>
      <w:szCs w:val="22"/>
      <w:lang w:val="ru-RU" w:eastAsia="en-US" w:bidi="en-US"/>
    </w:rPr>
  </w:style>
  <w:style w:type="paragraph" w:styleId="801">
    <w:name w:val="toc 8"/>
    <w:uiPriority w:val="39"/>
    <w:unhideWhenUsed/>
    <w:pPr>
      <w:pBdr/>
      <w:spacing w:after="57"/>
      <w:ind w:left="1984"/>
    </w:pPr>
    <w:rPr>
      <w:sz w:val="22"/>
      <w:szCs w:val="22"/>
      <w:lang w:val="ru-RU" w:eastAsia="en-US" w:bidi="en-US"/>
    </w:rPr>
  </w:style>
  <w:style w:type="paragraph" w:styleId="802">
    <w:name w:val="toc 9"/>
    <w:uiPriority w:val="39"/>
    <w:unhideWhenUsed/>
    <w:pPr>
      <w:pBdr/>
      <w:spacing w:after="57"/>
      <w:ind w:left="2268"/>
    </w:pPr>
    <w:rPr>
      <w:sz w:val="22"/>
      <w:szCs w:val="22"/>
      <w:lang w:val="ru-RU" w:eastAsia="en-US" w:bidi="en-US"/>
    </w:rPr>
  </w:style>
  <w:style w:type="paragraph" w:styleId="803" w:customStyle="1">
    <w:name w:val="Heading 11"/>
    <w:basedOn w:val="775"/>
    <w:next w:val="775"/>
    <w:link w:val="82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04" w:customStyle="1">
    <w:name w:val="Heading 21"/>
    <w:basedOn w:val="775"/>
    <w:next w:val="775"/>
    <w:link w:val="82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05" w:customStyle="1">
    <w:name w:val="Heading 31"/>
    <w:basedOn w:val="775"/>
    <w:next w:val="775"/>
    <w:link w:val="82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06" w:customStyle="1">
    <w:name w:val="Heading 41"/>
    <w:basedOn w:val="775"/>
    <w:next w:val="775"/>
    <w:link w:val="82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07" w:customStyle="1">
    <w:name w:val="Heading 51"/>
    <w:basedOn w:val="775"/>
    <w:next w:val="775"/>
    <w:link w:val="82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08" w:customStyle="1">
    <w:name w:val="Heading 61"/>
    <w:basedOn w:val="775"/>
    <w:next w:val="775"/>
    <w:link w:val="82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9" w:customStyle="1">
    <w:name w:val="Heading 71"/>
    <w:basedOn w:val="775"/>
    <w:next w:val="775"/>
    <w:link w:val="82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0" w:customStyle="1">
    <w:name w:val="Heading 81"/>
    <w:basedOn w:val="775"/>
    <w:next w:val="775"/>
    <w:link w:val="82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1" w:customStyle="1">
    <w:name w:val="Heading 91"/>
    <w:basedOn w:val="775"/>
    <w:next w:val="775"/>
    <w:link w:val="82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2" w:customStyle="1">
    <w:name w:val="Сильне виокремлення1"/>
    <w:basedOn w:val="77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13" w:customStyle="1">
    <w:name w:val="Сильне посилання1"/>
    <w:basedOn w:val="77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14" w:customStyle="1">
    <w:name w:val="Слабке виокремлення1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5" w:customStyle="1">
    <w:name w:val="Слабке посилання1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6" w:customStyle="1">
    <w:name w:val="Назва книги1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7" w:customStyle="1">
    <w:name w:val="Header1"/>
    <w:basedOn w:val="775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18" w:customStyle="1">
    <w:name w:val="Footer1"/>
    <w:basedOn w:val="775"/>
    <w:link w:val="83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19" w:customStyle="1">
    <w:name w:val="Caption1"/>
    <w:basedOn w:val="775"/>
    <w:next w:val="775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20" w:customStyle="1">
    <w:name w:val="Endnote Text Char"/>
    <w:basedOn w:val="776"/>
    <w:uiPriority w:val="99"/>
    <w:semiHidden/>
    <w:pPr>
      <w:pBdr/>
      <w:spacing/>
      <w:ind/>
    </w:pPr>
    <w:rPr>
      <w:sz w:val="20"/>
      <w:szCs w:val="20"/>
    </w:rPr>
  </w:style>
  <w:style w:type="character" w:styleId="821" w:customStyle="1">
    <w:name w:val="Heading 1 Char"/>
    <w:basedOn w:val="776"/>
    <w:link w:val="80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2" w:customStyle="1">
    <w:name w:val="Heading 2 Char"/>
    <w:basedOn w:val="776"/>
    <w:link w:val="80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3" w:customStyle="1">
    <w:name w:val="Heading 3 Char"/>
    <w:basedOn w:val="776"/>
    <w:link w:val="80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4" w:customStyle="1">
    <w:name w:val="Heading 4 Char"/>
    <w:basedOn w:val="776"/>
    <w:link w:val="8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5" w:customStyle="1">
    <w:name w:val="Heading 5 Char"/>
    <w:basedOn w:val="776"/>
    <w:link w:val="8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6" w:customStyle="1">
    <w:name w:val="Heading 6 Char"/>
    <w:basedOn w:val="776"/>
    <w:link w:val="80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7" w:customStyle="1">
    <w:name w:val="Heading 7 Char"/>
    <w:basedOn w:val="776"/>
    <w:link w:val="8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8" w:customStyle="1">
    <w:name w:val="Heading 8 Char"/>
    <w:basedOn w:val="776"/>
    <w:link w:val="81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9" w:customStyle="1">
    <w:name w:val="Heading 9 Char"/>
    <w:basedOn w:val="776"/>
    <w:link w:val="81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0" w:customStyle="1">
    <w:name w:val="Title Char"/>
    <w:basedOn w:val="776"/>
    <w:uiPriority w:val="10"/>
    <w:pPr>
      <w:pBdr/>
      <w:spacing/>
      <w:ind/>
    </w:pPr>
    <w:rPr>
      <w:sz w:val="48"/>
      <w:szCs w:val="48"/>
    </w:rPr>
  </w:style>
  <w:style w:type="character" w:styleId="831" w:customStyle="1">
    <w:name w:val="Subtitle Char"/>
    <w:basedOn w:val="776"/>
    <w:uiPriority w:val="11"/>
    <w:pPr>
      <w:pBdr/>
      <w:spacing/>
      <w:ind/>
    </w:pPr>
    <w:rPr>
      <w:sz w:val="24"/>
      <w:szCs w:val="24"/>
    </w:rPr>
  </w:style>
  <w:style w:type="character" w:styleId="832" w:customStyle="1">
    <w:name w:val="Quote Char"/>
    <w:uiPriority w:val="29"/>
    <w:pPr>
      <w:pBdr/>
      <w:spacing/>
      <w:ind/>
    </w:pPr>
    <w:rPr>
      <w:i/>
    </w:rPr>
  </w:style>
  <w:style w:type="character" w:styleId="833" w:customStyle="1">
    <w:name w:val="Intense Quote Char"/>
    <w:uiPriority w:val="30"/>
    <w:pPr>
      <w:pBdr/>
      <w:spacing/>
      <w:ind/>
    </w:pPr>
    <w:rPr>
      <w:i/>
    </w:rPr>
  </w:style>
  <w:style w:type="character" w:styleId="834" w:customStyle="1">
    <w:name w:val="Header Char"/>
    <w:basedOn w:val="776"/>
    <w:link w:val="817"/>
    <w:uiPriority w:val="99"/>
    <w:pPr>
      <w:pBdr/>
      <w:spacing/>
      <w:ind/>
    </w:pPr>
  </w:style>
  <w:style w:type="character" w:styleId="835" w:customStyle="1">
    <w:name w:val="Footer Char"/>
    <w:basedOn w:val="776"/>
    <w:link w:val="818"/>
    <w:uiPriority w:val="99"/>
    <w:pPr>
      <w:pBdr/>
      <w:spacing/>
      <w:ind/>
    </w:pPr>
  </w:style>
  <w:style w:type="paragraph" w:styleId="836" w:customStyle="1">
    <w:name w:val="Название объекта1"/>
    <w:basedOn w:val="775"/>
    <w:next w:val="77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7" w:customStyle="1">
    <w:name w:val="Caption Char"/>
    <w:uiPriority w:val="99"/>
    <w:pPr>
      <w:pBdr/>
      <w:spacing/>
      <w:ind/>
    </w:pPr>
  </w:style>
  <w:style w:type="character" w:styleId="838" w:customStyle="1">
    <w:name w:val="Footnote Text Char"/>
    <w:uiPriority w:val="99"/>
    <w:pPr>
      <w:pBdr/>
      <w:spacing/>
      <w:ind/>
    </w:pPr>
    <w:rPr>
      <w:sz w:val="18"/>
    </w:rPr>
  </w:style>
  <w:style w:type="character" w:styleId="839" w:customStyle="1">
    <w:name w:val="Текст концевой сноски Знак"/>
    <w:link w:val="783"/>
    <w:uiPriority w:val="99"/>
    <w:pPr>
      <w:pBdr/>
      <w:spacing/>
      <w:ind/>
    </w:pPr>
    <w:rPr>
      <w:sz w:val="20"/>
    </w:rPr>
  </w:style>
  <w:style w:type="paragraph" w:styleId="840" w:customStyle="1">
    <w:name w:val="Заголовок 11"/>
    <w:link w:val="8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  <w:lang w:val="ru-RU" w:eastAsia="en-US" w:bidi="en-US"/>
    </w:rPr>
  </w:style>
  <w:style w:type="paragraph" w:styleId="841" w:customStyle="1">
    <w:name w:val="Заголовок 21"/>
    <w:basedOn w:val="780"/>
    <w:next w:val="780"/>
    <w:link w:val="852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842" w:customStyle="1">
    <w:name w:val="Заголовок 31"/>
    <w:link w:val="85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  <w:lang w:val="ru-RU" w:eastAsia="en-US" w:bidi="en-US"/>
    </w:rPr>
  </w:style>
  <w:style w:type="paragraph" w:styleId="843" w:customStyle="1">
    <w:name w:val="Заголовок 41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val="ru-RU" w:eastAsia="en-US" w:bidi="en-US"/>
    </w:rPr>
  </w:style>
  <w:style w:type="paragraph" w:styleId="844" w:customStyle="1">
    <w:name w:val="Заголовок 51"/>
    <w:link w:val="8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val="ru-RU" w:eastAsia="en-US" w:bidi="en-US"/>
    </w:rPr>
  </w:style>
  <w:style w:type="paragraph" w:styleId="845" w:customStyle="1">
    <w:name w:val="Заголовок 61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val="ru-RU" w:eastAsia="en-US" w:bidi="en-US"/>
    </w:rPr>
  </w:style>
  <w:style w:type="paragraph" w:styleId="846" w:customStyle="1">
    <w:name w:val="Заголовок 71"/>
    <w:link w:val="85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val="ru-RU" w:eastAsia="en-US" w:bidi="en-US"/>
    </w:rPr>
  </w:style>
  <w:style w:type="paragraph" w:styleId="847" w:customStyle="1">
    <w:name w:val="Заголовок 81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val="ru-RU" w:eastAsia="en-US" w:bidi="en-US"/>
    </w:rPr>
  </w:style>
  <w:style w:type="paragraph" w:styleId="848" w:customStyle="1">
    <w:name w:val="Заголовок 91"/>
    <w:link w:val="8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val="ru-RU" w:eastAsia="en-US" w:bidi="en-US"/>
    </w:rPr>
  </w:style>
  <w:style w:type="table" w:styleId="849" w:customStyle="1">
    <w:name w:val="Lined"/>
    <w:basedOn w:val="777"/>
    <w:uiPriority w:val="99"/>
    <w:pPr>
      <w:pBdr/>
      <w:spacing/>
      <w:ind/>
    </w:pPr>
    <w:rPr>
      <w:color w:val="404040"/>
    </w:rPr>
    <w:tblPr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"/>
    <w:basedOn w:val="777"/>
    <w:uiPriority w:val="99"/>
    <w:pPr>
      <w:pBdr/>
      <w:spacing/>
      <w:ind/>
    </w:pPr>
    <w:rPr>
      <w:color w:val="404040"/>
    </w:rPr>
    <w:tblPr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Заголовок 1 Знак"/>
    <w:link w:val="84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2" w:customStyle="1">
    <w:name w:val="Заголовок 2 Знак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3" w:customStyle="1">
    <w:name w:val="Заголовок 3 Знак"/>
    <w:link w:val="84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4" w:customStyle="1">
    <w:name w:val="Заголовок 4 Знак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5" w:customStyle="1">
    <w:name w:val="Заголовок 5 Знак"/>
    <w:link w:val="84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6" w:customStyle="1">
    <w:name w:val="Заголовок 6 Знак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7" w:customStyle="1">
    <w:name w:val="Заголовок 7 Знак"/>
    <w:link w:val="8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8" w:customStyle="1">
    <w:name w:val="Заголовок 8 Знак"/>
    <w:link w:val="8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9" w:customStyle="1">
    <w:name w:val="Заголовок 9 Знак"/>
    <w:link w:val="84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0">
    <w:name w:val="List Paragraph"/>
    <w:uiPriority w:val="34"/>
    <w:qFormat/>
    <w:pPr>
      <w:pBdr/>
      <w:spacing/>
      <w:ind w:left="720"/>
      <w:contextualSpacing w:val="true"/>
    </w:pPr>
    <w:rPr>
      <w:sz w:val="22"/>
      <w:szCs w:val="22"/>
      <w:lang w:val="ru-RU" w:eastAsia="en-US" w:bidi="en-US"/>
    </w:rPr>
  </w:style>
  <w:style w:type="paragraph" w:styleId="861">
    <w:name w:val="No Spacing"/>
    <w:uiPriority w:val="1"/>
    <w:qFormat/>
    <w:pPr>
      <w:pBdr/>
      <w:spacing/>
      <w:ind/>
    </w:pPr>
    <w:rPr>
      <w:sz w:val="22"/>
      <w:szCs w:val="22"/>
      <w:lang w:val="ru-RU" w:eastAsia="en-US" w:bidi="en-US"/>
    </w:rPr>
  </w:style>
  <w:style w:type="character" w:styleId="862" w:customStyle="1">
    <w:name w:val="Название Знак"/>
    <w:link w:val="793"/>
    <w:uiPriority w:val="10"/>
    <w:pPr>
      <w:pBdr/>
      <w:spacing/>
      <w:ind/>
    </w:pPr>
    <w:rPr>
      <w:sz w:val="48"/>
      <w:szCs w:val="48"/>
    </w:rPr>
  </w:style>
  <w:style w:type="character" w:styleId="863" w:customStyle="1">
    <w:name w:val="Подзаголовок Знак"/>
    <w:link w:val="790"/>
    <w:uiPriority w:val="11"/>
    <w:pPr>
      <w:pBdr/>
      <w:spacing/>
      <w:ind/>
    </w:pPr>
    <w:rPr>
      <w:sz w:val="24"/>
      <w:szCs w:val="24"/>
    </w:rPr>
  </w:style>
  <w:style w:type="paragraph" w:styleId="864">
    <w:name w:val="Quote"/>
    <w:link w:val="865"/>
    <w:uiPriority w:val="29"/>
    <w:qFormat/>
    <w:pPr>
      <w:pBdr/>
      <w:spacing/>
      <w:ind w:right="720" w:left="720"/>
    </w:pPr>
    <w:rPr>
      <w:i/>
      <w:sz w:val="22"/>
      <w:szCs w:val="22"/>
      <w:lang w:val="ru-RU" w:eastAsia="en-US" w:bidi="en-US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</w:rPr>
  </w:style>
  <w:style w:type="paragraph" w:styleId="866">
    <w:name w:val="Intense Quote"/>
    <w:link w:val="86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2"/>
      <w:szCs w:val="22"/>
      <w:lang w:val="ru-RU" w:eastAsia="en-US" w:bidi="en-US"/>
    </w:rPr>
  </w:style>
  <w:style w:type="character" w:styleId="867" w:customStyle="1">
    <w:name w:val="Выделенная цитата Знак"/>
    <w:link w:val="866"/>
    <w:uiPriority w:val="30"/>
    <w:pPr>
      <w:pBdr/>
      <w:spacing/>
      <w:ind/>
    </w:pPr>
    <w:rPr>
      <w:i/>
    </w:rPr>
  </w:style>
  <w:style w:type="paragraph" w:styleId="868" w:customStyle="1">
    <w:name w:val="Верхний колонтитул1"/>
    <w:link w:val="86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val="ru-RU" w:eastAsia="en-US" w:bidi="en-US"/>
    </w:rPr>
  </w:style>
  <w:style w:type="character" w:styleId="869" w:customStyle="1">
    <w:name w:val="Верхний колонтитул Знак"/>
    <w:link w:val="868"/>
    <w:uiPriority w:val="99"/>
    <w:pPr>
      <w:pBdr/>
      <w:spacing/>
      <w:ind/>
    </w:pPr>
  </w:style>
  <w:style w:type="paragraph" w:styleId="870" w:customStyle="1">
    <w:name w:val="Нижний колонтитул1"/>
    <w:link w:val="87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sz w:val="22"/>
      <w:szCs w:val="22"/>
      <w:lang w:val="ru-RU" w:eastAsia="en-US" w:bidi="en-US"/>
    </w:rPr>
  </w:style>
  <w:style w:type="character" w:styleId="871" w:customStyle="1">
    <w:name w:val="Нижний колонтитул Знак"/>
    <w:link w:val="870"/>
    <w:uiPriority w:val="99"/>
    <w:pPr>
      <w:pBdr/>
      <w:spacing/>
      <w:ind/>
    </w:pPr>
  </w:style>
  <w:style w:type="table" w:styleId="872" w:customStyle="1">
    <w:name w:val="Table Grid Light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Звичайна таблиця 1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Звичайна таблиця 2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Звичайна таблиця 3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Звичайна таблиця 4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Звичайна таблиця 5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ітка 1 (світла)1"/>
    <w:uiPriority w:val="9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1"/>
    <w:uiPriority w:val="99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1 Light - Accent 2"/>
    <w:uiPriority w:val="99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1 Light - Accent 3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1 Light - Accent 4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1 Light - Accent 5"/>
    <w:uiPriority w:val="99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1 Light - Accent 6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ітка 21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2 - Accent 1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2 - Accent 2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2 - Accent 3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2 - Accent 4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2 - Accent 5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6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я-сітка 31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3 - Accent 1"/>
    <w:uiPriority w:val="99"/>
    <w:pPr>
      <w:pBdr/>
      <w:spacing/>
      <w:ind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3 - Accent 2"/>
    <w:uiPriority w:val="99"/>
    <w:pPr>
      <w:pBdr/>
      <w:spacing/>
      <w:ind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3 - Accent 3"/>
    <w:uiPriority w:val="99"/>
    <w:pPr>
      <w:pBdr/>
      <w:spacing/>
      <w:ind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3 - Accent 4"/>
    <w:uiPriority w:val="99"/>
    <w:pPr>
      <w:pBdr/>
      <w:spacing/>
      <w:ind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3 - Accent 5"/>
    <w:uiPriority w:val="99"/>
    <w:pPr>
      <w:pBdr/>
      <w:spacing/>
      <w:ind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3 - Accent 6"/>
    <w:uiPriority w:val="99"/>
    <w:pPr>
      <w:pBdr/>
      <w:spacing/>
      <w:ind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я-сітка 41"/>
    <w:uiPriority w:val="5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4 - Accent 1"/>
    <w:uiPriority w:val="5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4 - Accent 2"/>
    <w:uiPriority w:val="5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4 - Accent 3"/>
    <w:uiPriority w:val="5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4 - Accent 4"/>
    <w:uiPriority w:val="5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4 - Accent 5"/>
    <w:uiPriority w:val="5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6"/>
    <w:uiPriority w:val="5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я-сітка 5 (темна)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5 Dark- Accent 1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5 Dark - Accent 2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5 Dark - Accent 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5 Dark- Accent 4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5 Dark - Accent 5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 - Accent 6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Таблиця-сітка 6 (кольорова)1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1"/>
    <w:uiPriority w:val="99"/>
    <w:pPr>
      <w:pBdr/>
      <w:spacing/>
      <w:ind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6 Colorful - Accent 2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6 Colorful - Accent 3"/>
    <w:uiPriority w:val="99"/>
    <w:pPr>
      <w:pBdr/>
      <w:spacing/>
      <w:ind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6 Colorful - Accent 4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6 Colorful - Accent 5"/>
    <w:uiPriority w:val="99"/>
    <w:pPr>
      <w:pBdr/>
      <w:spacing/>
      <w:ind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6"/>
    <w:uiPriority w:val="99"/>
    <w:pPr>
      <w:pBdr/>
      <w:spacing/>
      <w:ind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Таблиця-сітка 7 (кольорова)1"/>
    <w:uiPriority w:val="9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7 Colorful - Accent 1"/>
    <w:uiPriority w:val="99"/>
    <w:pPr>
      <w:pBdr/>
      <w:spacing/>
      <w:ind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7 Colorful - Accent 2"/>
    <w:uiPriority w:val="99"/>
    <w:pPr>
      <w:pBdr/>
      <w:spacing/>
      <w:ind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7 Colorful - Accent 3"/>
    <w:uiPriority w:val="99"/>
    <w:pPr>
      <w:pBdr/>
      <w:spacing/>
      <w:ind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7 Colorful - Accent 4"/>
    <w:uiPriority w:val="99"/>
    <w:pPr>
      <w:pBdr/>
      <w:spacing/>
      <w:ind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7 Colorful - Accent 5"/>
    <w:uiPriority w:val="99"/>
    <w:pPr>
      <w:pBdr/>
      <w:spacing/>
      <w:ind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7 Colorful - Accent 6"/>
    <w:uiPriority w:val="99"/>
    <w:pPr>
      <w:pBdr/>
      <w:spacing/>
      <w:ind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Таблиця-список 1 (світлий)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1 Light - Accent 1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1 Light - Accent 2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1 Light - Accent 3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1 Light - Accent 4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1 Light - Accent 5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1 Light - Accent 6"/>
    <w:uiPriority w:val="9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Таблиця-список 21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2 - Accent 1"/>
    <w:uiPriority w:val="99"/>
    <w:pPr>
      <w:pBdr/>
      <w:spacing/>
      <w:ind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2 - Accent 2"/>
    <w:uiPriority w:val="99"/>
    <w:pPr>
      <w:pBdr/>
      <w:spacing/>
      <w:ind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2 - Accent 3"/>
    <w:uiPriority w:val="99"/>
    <w:pPr>
      <w:pBdr/>
      <w:spacing/>
      <w:ind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2 - Accent 4"/>
    <w:uiPriority w:val="99"/>
    <w:pPr>
      <w:pBdr/>
      <w:spacing/>
      <w:ind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2 - Accent 5"/>
    <w:uiPriority w:val="99"/>
    <w:pPr>
      <w:pBdr/>
      <w:spacing/>
      <w:ind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6"/>
    <w:uiPriority w:val="99"/>
    <w:qFormat/>
    <w:pPr>
      <w:pBdr/>
      <w:spacing/>
      <w:ind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Таблиця-список 31"/>
    <w:uiPriority w:val="99"/>
    <w:qFormat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3 - Accent 1"/>
    <w:uiPriority w:val="99"/>
    <w:pPr>
      <w:pBdr/>
      <w:spacing/>
      <w:ind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3 - Accent 2"/>
    <w:uiPriority w:val="99"/>
    <w:pPr>
      <w:pBdr/>
      <w:spacing/>
      <w:ind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3 - Accent 3"/>
    <w:uiPriority w:val="99"/>
    <w:pPr>
      <w:pBdr/>
      <w:spacing/>
      <w:ind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3 - Accent 4"/>
    <w:uiPriority w:val="99"/>
    <w:pPr>
      <w:pBdr/>
      <w:spacing/>
      <w:ind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3 - Accent 5"/>
    <w:uiPriority w:val="99"/>
    <w:pPr>
      <w:pBdr/>
      <w:spacing/>
      <w:ind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3 - Accent 6"/>
    <w:uiPriority w:val="99"/>
    <w:pPr>
      <w:pBdr/>
      <w:spacing/>
      <w:ind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Таблиця-список 41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4 - Accent 1"/>
    <w:uiPriority w:val="99"/>
    <w:pPr>
      <w:pBdr/>
      <w:spacing/>
      <w:ind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4 - Accent 2"/>
    <w:uiPriority w:val="99"/>
    <w:pPr>
      <w:pBdr/>
      <w:spacing/>
      <w:ind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4 - Accent 3"/>
    <w:uiPriority w:val="99"/>
    <w:pPr>
      <w:pBdr/>
      <w:spacing/>
      <w:ind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4 - Accent 4"/>
    <w:uiPriority w:val="99"/>
    <w:pPr>
      <w:pBdr/>
      <w:spacing/>
      <w:ind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4 - Accent 5"/>
    <w:uiPriority w:val="99"/>
    <w:pPr>
      <w:pBdr/>
      <w:spacing/>
      <w:ind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6"/>
    <w:uiPriority w:val="99"/>
    <w:pPr>
      <w:pBdr/>
      <w:spacing/>
      <w:ind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Таблиця-список 5 (темний)1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1"/>
    <w:uiPriority w:val="99"/>
    <w:pPr>
      <w:pBdr/>
      <w:spacing/>
      <w:ind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5 Dark - Accent 2"/>
    <w:uiPriority w:val="99"/>
    <w:pPr>
      <w:pBdr/>
      <w:spacing/>
      <w:ind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5 Dark - Accent 3"/>
    <w:uiPriority w:val="99"/>
    <w:pPr>
      <w:pBdr/>
      <w:spacing/>
      <w:ind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5 Dark - Accent 4"/>
    <w:uiPriority w:val="99"/>
    <w:pPr>
      <w:pBdr/>
      <w:spacing/>
      <w:ind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5 Dark - Accent 5"/>
    <w:uiPriority w:val="99"/>
    <w:pPr>
      <w:pBdr/>
      <w:spacing/>
      <w:ind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5 Dark - Accent 6"/>
    <w:uiPriority w:val="99"/>
    <w:pPr>
      <w:pBdr/>
      <w:spacing/>
      <w:ind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Таблиця-список 6 (кольоровий)1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6 Colorful - Accent 1"/>
    <w:uiPriority w:val="99"/>
    <w:pPr>
      <w:pBdr/>
      <w:spacing/>
      <w:ind/>
    </w:pPr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6 Colorful - Accent 2"/>
    <w:uiPriority w:val="99"/>
    <w:pPr>
      <w:pBdr/>
      <w:spacing/>
      <w:ind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6 Colorful - Accent 3"/>
    <w:uiPriority w:val="99"/>
    <w:pPr>
      <w:pBdr/>
      <w:spacing/>
      <w:ind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6 Colorful - Accent 4"/>
    <w:uiPriority w:val="99"/>
    <w:pPr>
      <w:pBdr/>
      <w:spacing/>
      <w:ind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5"/>
    <w:uiPriority w:val="99"/>
    <w:pPr>
      <w:pBdr/>
      <w:spacing/>
      <w:ind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6 Colorful - Accent 6"/>
    <w:uiPriority w:val="99"/>
    <w:pPr>
      <w:pBdr/>
      <w:spacing/>
      <w:ind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Таблиця-список 7 (кольоровий)1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7 Colorful - Accent 1"/>
    <w:uiPriority w:val="99"/>
    <w:pPr>
      <w:pBdr/>
      <w:spacing/>
      <w:ind/>
    </w:pPr>
    <w:tblPr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7 Colorful - Accent 2"/>
    <w:uiPriority w:val="99"/>
    <w:pPr>
      <w:pBdr/>
      <w:spacing/>
      <w:ind/>
    </w:pPr>
    <w:tblPr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7 Colorful - Accent 3"/>
    <w:uiPriority w:val="99"/>
    <w:pPr>
      <w:pBdr/>
      <w:spacing/>
      <w:ind/>
    </w:pPr>
    <w:tblPr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7 Colorful - Accent 4"/>
    <w:uiPriority w:val="99"/>
    <w:pPr>
      <w:pBdr/>
      <w:spacing/>
      <w:ind/>
    </w:pPr>
    <w:tblPr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7 Colorful - Accent 5"/>
    <w:uiPriority w:val="99"/>
    <w:pPr>
      <w:pBdr/>
      <w:spacing/>
      <w:ind/>
    </w:pPr>
    <w:tblPr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7 Colorful - Accent 6"/>
    <w:uiPriority w:val="99"/>
    <w:pPr>
      <w:pBdr/>
      <w:spacing/>
      <w:ind/>
    </w:pPr>
    <w:tblPr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1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2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3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4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5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6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1"/>
    <w:uiPriority w:val="99"/>
    <w:pPr>
      <w:pBdr/>
      <w:spacing/>
      <w:ind/>
    </w:pPr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2"/>
    <w:uiPriority w:val="99"/>
    <w:pPr>
      <w:pBdr/>
      <w:spacing/>
      <w:ind/>
    </w:pPr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3"/>
    <w:uiPriority w:val="99"/>
    <w:pPr>
      <w:pBdr/>
      <w:spacing/>
      <w:ind/>
    </w:pPr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4"/>
    <w:uiPriority w:val="99"/>
    <w:pPr>
      <w:pBdr/>
      <w:spacing/>
      <w:ind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5"/>
    <w:uiPriority w:val="99"/>
    <w:pPr>
      <w:pBdr/>
      <w:spacing/>
      <w:ind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6"/>
    <w:uiPriority w:val="99"/>
    <w:pPr>
      <w:pBdr/>
      <w:spacing/>
      <w:ind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"/>
    <w:uiPriority w:val="99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1"/>
    <w:uiPriority w:val="99"/>
    <w:pPr>
      <w:pBdr/>
      <w:spacing/>
      <w:ind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2"/>
    <w:uiPriority w:val="99"/>
    <w:pPr>
      <w:pBdr/>
      <w:spacing/>
      <w:ind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3"/>
    <w:uiPriority w:val="99"/>
    <w:pPr>
      <w:pBdr/>
      <w:spacing/>
      <w:ind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4"/>
    <w:uiPriority w:val="99"/>
    <w:pPr>
      <w:pBdr/>
      <w:spacing/>
      <w:ind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5"/>
    <w:uiPriority w:val="99"/>
    <w:pPr>
      <w:pBdr/>
      <w:spacing/>
      <w:ind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6"/>
    <w:uiPriority w:val="99"/>
    <w:pPr>
      <w:pBdr/>
      <w:spacing/>
      <w:ind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7" w:customStyle="1">
    <w:name w:val="Текст сноски Знак"/>
    <w:link w:val="786"/>
    <w:uiPriority w:val="99"/>
    <w:pPr>
      <w:pBdr/>
      <w:spacing/>
      <w:ind/>
    </w:pPr>
    <w:rPr>
      <w:sz w:val="18"/>
    </w:rPr>
  </w:style>
  <w:style w:type="paragraph" w:styleId="998" w:customStyle="1">
    <w:name w:val="Заголовок змісту1"/>
    <w:uiPriority w:val="39"/>
    <w:unhideWhenUsed/>
    <w:pPr>
      <w:pBdr/>
      <w:spacing/>
      <w:ind/>
    </w:pPr>
    <w:rPr>
      <w:sz w:val="22"/>
      <w:szCs w:val="22"/>
      <w:lang w:val="ru-RU" w:eastAsia="en-US" w:bidi="en-US"/>
    </w:rPr>
  </w:style>
  <w:style w:type="character" w:styleId="999" w:customStyle="1">
    <w:name w:val="Основной шрифт абзаца1"/>
    <w:semiHidden/>
    <w:pPr>
      <w:pBdr/>
      <w:spacing/>
      <w:ind/>
    </w:pPr>
  </w:style>
  <w:style w:type="table" w:styleId="1000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1" w:customStyle="1">
    <w:name w:val="Верхний колонтитул11"/>
    <w:basedOn w:val="780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1002" w:customStyle="1">
    <w:name w:val="Обычный + 14 пт"/>
    <w:basedOn w:val="780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1003" w:customStyle="1">
    <w:name w:val="Без интервала1"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1004" w:customStyle="1">
    <w:name w:val="Знак Знак Знак Знак Знак Знак Знак Знак Знак Знак1"/>
    <w:basedOn w:val="780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1005" w:customStyle="1">
    <w:name w:val="Номер страницы1"/>
    <w:basedOn w:val="999"/>
    <w:pPr>
      <w:pBdr/>
      <w:spacing/>
      <w:ind/>
    </w:pPr>
  </w:style>
  <w:style w:type="character" w:styleId="1006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07" w:customStyle="1">
    <w:name w:val="Стандартный HTML1"/>
    <w:basedOn w:val="780"/>
    <w:link w:val="1008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1008" w:customStyle="1">
    <w:name w:val="Стандартный HTML Знак"/>
    <w:link w:val="1007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1009" w:customStyle="1">
    <w:name w:val="Обычный (веб)1"/>
    <w:basedOn w:val="780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10" w:customStyle="1">
    <w:name w:val="allowtextselection _rpc_c1 ms-font-color-themeprimary ms-font-s"/>
    <w:basedOn w:val="999"/>
    <w:pPr>
      <w:pBdr/>
      <w:spacing/>
      <w:ind/>
    </w:pPr>
  </w:style>
  <w:style w:type="character" w:styleId="1011" w:customStyle="1">
    <w:name w:val="Незакрита згадка1"/>
    <w:semiHidden/>
    <w:pPr>
      <w:pBdr/>
      <w:spacing/>
      <w:ind/>
    </w:pPr>
    <w:rPr>
      <w:color w:val="605e5c"/>
      <w:shd w:val="clear" w:color="auto" w:fill="e1dfdd"/>
    </w:rPr>
  </w:style>
  <w:style w:type="paragraph" w:styleId="1012" w:customStyle="1">
    <w:name w:val="Без интервала2"/>
    <w:pPr>
      <w:pBdr/>
      <w:spacing/>
      <w:ind/>
    </w:pPr>
    <w:rPr>
      <w:rFonts w:ascii="Arial" w:hAnsi="Arial"/>
      <w:color w:val="525252"/>
      <w:sz w:val="22"/>
      <w:szCs w:val="22"/>
      <w:lang w:val="ru-RU" w:eastAsia="ru-RU"/>
    </w:rPr>
  </w:style>
  <w:style w:type="paragraph" w:styleId="1013" w:customStyle="1">
    <w:name w:val="rvps7"/>
    <w:basedOn w:val="780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14" w:customStyle="1">
    <w:name w:val="rvts9"/>
    <w:basedOn w:val="999"/>
    <w:pPr>
      <w:pBdr/>
      <w:spacing/>
      <w:ind/>
    </w:pPr>
  </w:style>
  <w:style w:type="paragraph" w:styleId="1015" w:customStyle="1">
    <w:name w:val="rvps6"/>
    <w:basedOn w:val="780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16" w:customStyle="1">
    <w:name w:val="rvts23"/>
    <w:basedOn w:val="999"/>
    <w:pPr>
      <w:pBdr/>
      <w:spacing/>
      <w:ind/>
    </w:pPr>
  </w:style>
  <w:style w:type="paragraph" w:styleId="1017">
    <w:name w:val="Footer"/>
    <w:basedOn w:val="775"/>
    <w:link w:val="1018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18" w:customStyle="1">
    <w:name w:val="Нижний колонтитул Знак1"/>
    <w:basedOn w:val="776"/>
    <w:link w:val="1017"/>
    <w:uiPriority w:val="99"/>
    <w:pPr>
      <w:pBdr/>
      <w:spacing/>
      <w:ind/>
    </w:pPr>
    <w:rPr>
      <w:sz w:val="22"/>
      <w:szCs w:val="22"/>
      <w:lang w:val="ru-RU"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mailto:cnapradamena@cg.gov.ua" TargetMode="External"/><Relationship Id="rId14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Собокар Наталія Василівна</cp:lastModifiedBy>
  <cp:revision>41</cp:revision>
  <dcterms:created xsi:type="dcterms:W3CDTF">2024-02-29T13:35:00Z</dcterms:created>
  <dcterms:modified xsi:type="dcterms:W3CDTF">2026-01-29T09:09:11Z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ED33516D96184C74BC7158653FD2AD8A_12</vt:lpwstr>
  </property>
</Properties>
</file>