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земельних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торгів (аукціону)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місцевого бюджету, та керуючись ст.ст. 12, 134-139 Земельного кодексу України, ст. 26, 34 Закону України «Про місцеве самоврядування в Україні»,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Включити в перелік земельних ділянок комунальної власності, які виставляються на земельні торги окремими лотами, земельні ділянки комунальної власності для продажу права оренди на земельних торгах у формі аукціону: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ведення товарного сільськогосподарського виробництва, площею 6,60 га, кадастровий № 7423084500:05:000:1274, за межами с. Киселівка;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ведення товарного сільськогосподарського виробництва, площею 6,7635 га, кадастровий № 7423083000:04:000:0125, за межами с. Данилівка;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ведення товарного сільськогосподарського виробництва, площею 7,8592 га, кадастровий № 7423085000:04:000:0339, за межами с. Куковичі;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будівництва та обслуговування будівель торгівлі, площею 0,0404 га, кадастровий № 7423082001:01:001:0056, в с. Волосківці, по вул. Героїв України, 38;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будівництва та обслуговування будівель торгівлі, площею 0,0126 га, кадастровий № 7423010100:01:003:1305, в м. Мена, по вул. Шевченка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умови продажу земельних ділянок комунальної власності на земельних торгах у формі аукціону згідно Додатку, та визначити, що: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сільськогосподарського призначення 10 (десять) % (відсотків) від нормативної грошової оцінки земельної ділянки.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не сільськогосподарського призначення 12 (дванадцять) % (відсотків) від нормативної грошової оцінки земельної ділянки.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Гарантійний внесок у розмірі 30 (тридцять) % (відсотків) стартового розміру річної орендної плати.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Гарантійний внесок, сплачений переможцем земельних торгів, зарахувати до купівельної ціни.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Строк дії договору оренди землі сільськогосподарського призначення 7 (сім)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Строк дії договору оренди землі не сільськогосподарського призначення 5 (п’ять)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3.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ідділу земельних відносин, агропромислового комплексу та екології Менської міської ради опублікувати в електронній торговій системі оголошення про проведення земельних торгів.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2026-01-29T12:05:31Z</dcterms:modified>
</cp:coreProperties>
</file>