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en-US" w:eastAsia="hi-IN" w:bidi="hi-IN"/>
        </w:rPr>
      </w:pPr>
      <w:r>
        <w:rPr>
          <w:rFonts w:cs="Mangal"/>
          <w:szCs w:val="28"/>
          <w:lang w:eastAsia="hi-IN" w:bidi="hi-IN"/>
        </w:rPr>
        <w:t xml:space="preserve">26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груд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3</w:t>
      </w:r>
      <w:r>
        <w:rPr>
          <w:rFonts w:cs="Mangal"/>
          <w:szCs w:val="28"/>
          <w:lang w:eastAsia="hi-IN" w:bidi="hi-IN"/>
        </w:rPr>
        <w:t xml:space="preserve">7</w:t>
      </w:r>
      <w:r>
        <w:rPr>
          <w:rFonts w:cs="Mangal"/>
          <w:szCs w:val="28"/>
          <w:lang w:val="en-US" w:eastAsia="hi-IN" w:bidi="hi-IN"/>
        </w:rPr>
        <w:t xml:space="preserve">2</w:t>
      </w:r>
      <w:r>
        <w:rPr>
          <w:rFonts w:cs="Mangal"/>
          <w:szCs w:val="28"/>
          <w:lang w:val="en-US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5244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</w:t>
      </w:r>
      <w:bookmarkStart w:id="0" w:name="_GoBack"/>
      <w:r/>
      <w:bookmarkEnd w:id="0"/>
      <w:r>
        <w:rPr>
          <w:b/>
        </w:rPr>
        <w:t xml:space="preserve">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повідно до положень Бюджетного кодексу України, ст. 42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реалізації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установленому</w:t>
      </w:r>
      <w:r>
        <w:rPr>
          <w:sz w:val="28"/>
          <w:szCs w:val="28"/>
        </w:rPr>
        <w:t xml:space="preserve"> порядку майна (</w:t>
      </w:r>
      <w:r>
        <w:rPr>
          <w:sz w:val="28"/>
          <w:szCs w:val="28"/>
        </w:rPr>
        <w:t xml:space="preserve">крім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нерухомого</w:t>
      </w:r>
      <w:r>
        <w:rPr>
          <w:sz w:val="28"/>
          <w:szCs w:val="28"/>
        </w:rPr>
        <w:t xml:space="preserve"> майна)</w:t>
      </w:r>
      <w:r>
        <w:t xml:space="preserve"> </w:t>
      </w:r>
      <w:r>
        <w:rPr>
          <w:color w:val="000000"/>
          <w:sz w:val="28"/>
          <w:szCs w:val="28"/>
        </w:rPr>
        <w:t xml:space="preserve"> ( </w:t>
      </w:r>
      <w:r>
        <w:rPr>
          <w:b/>
          <w:bCs/>
          <w:color w:val="000000"/>
          <w:sz w:val="28"/>
          <w:szCs w:val="28"/>
        </w:rPr>
        <w:t xml:space="preserve">код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</w:t>
      </w:r>
      <w:r>
        <w:rPr>
          <w:b/>
          <w:bCs/>
          <w:color w:val="000000"/>
          <w:sz w:val="28"/>
          <w:szCs w:val="28"/>
          <w:lang w:val="uk-UA"/>
        </w:rPr>
        <w:t xml:space="preserve">104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</w:t>
      </w:r>
      <w:r>
        <w:rPr>
          <w:color w:val="000000"/>
          <w:sz w:val="28"/>
          <w:szCs w:val="28"/>
        </w:rPr>
        <w:t xml:space="preserve">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39308,00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</w:rPr>
        <w:t xml:space="preserve"> благоустрою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</w:rPr>
        <w:t xml:space="preserve">унктів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дрова -</w:t>
      </w: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55,52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м.куб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6030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2275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39 308,00</w:t>
      </w:r>
      <w:r>
        <w:rPr>
          <w:b/>
          <w:bCs/>
          <w:color w:val="000000"/>
          <w:sz w:val="28"/>
          <w:szCs w:val="28"/>
        </w:rPr>
        <w:t xml:space="preserve"> грн.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</w:t>
      </w:r>
      <w:r>
        <w:rPr>
          <w:color w:val="000000"/>
          <w:sz w:val="28"/>
          <w:szCs w:val="28"/>
        </w:rPr>
        <w:t xml:space="preserve"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  заступника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9">
    <w:name w:val="Heading 1"/>
    <w:basedOn w:val="728"/>
    <w:next w:val="728"/>
    <w:link w:val="8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5">
    <w:name w:val="Heading 7"/>
    <w:basedOn w:val="728"/>
    <w:next w:val="72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6">
    <w:name w:val="Heading 8"/>
    <w:basedOn w:val="728"/>
    <w:next w:val="72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7">
    <w:name w:val="Heading 9"/>
    <w:basedOn w:val="728"/>
    <w:next w:val="72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751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752" w:customStyle="1">
    <w:name w:val="Quote Char"/>
    <w:uiPriority w:val="29"/>
    <w:pPr>
      <w:pBdr/>
      <w:spacing/>
      <w:ind/>
    </w:pPr>
    <w:rPr>
      <w:i/>
    </w:rPr>
  </w:style>
  <w:style w:type="character" w:styleId="753" w:customStyle="1">
    <w:name w:val="Intense Quote Char"/>
    <w:uiPriority w:val="30"/>
    <w:pPr>
      <w:pBdr/>
      <w:spacing/>
      <w:ind/>
    </w:pPr>
    <w:rPr>
      <w:i/>
    </w:rPr>
  </w:style>
  <w:style w:type="character" w:styleId="754" w:customStyle="1">
    <w:name w:val="Header Char"/>
    <w:basedOn w:val="738"/>
    <w:uiPriority w:val="99"/>
    <w:pPr>
      <w:pBdr/>
      <w:spacing/>
      <w:ind/>
    </w:pPr>
  </w:style>
  <w:style w:type="character" w:styleId="755" w:customStyle="1">
    <w:name w:val="Footer Char"/>
    <w:basedOn w:val="738"/>
    <w:uiPriority w:val="99"/>
    <w:pPr>
      <w:pBdr/>
      <w:spacing/>
      <w:ind/>
    </w:pPr>
  </w:style>
  <w:style w:type="table" w:styleId="756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ітка таблиці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ітка таблиці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ітка таблиці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ітка таблиці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писок таблиці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Список таблиці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Список таблиці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писок таблиці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писок таблиці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 таблиці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paragraph" w:styleId="777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endnote text"/>
    <w:basedOn w:val="728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28"/>
    <w:next w:val="728"/>
    <w:uiPriority w:val="99"/>
    <w:unhideWhenUsed/>
    <w:pPr>
      <w:pBdr/>
      <w:spacing/>
      <w:ind/>
    </w:pPr>
  </w:style>
  <w:style w:type="table" w:styleId="783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1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2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3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4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5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7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8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99">
    <w:name w:val="No Spacing"/>
    <w:uiPriority w:val="1"/>
    <w:qFormat/>
    <w:pPr>
      <w:pBdr/>
      <w:spacing w:after="0" w:line="240" w:lineRule="auto"/>
      <w:ind/>
    </w:pPr>
  </w:style>
  <w:style w:type="paragraph" w:styleId="900">
    <w:name w:val="Title"/>
    <w:basedOn w:val="728"/>
    <w:next w:val="728"/>
    <w:link w:val="9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1" w:customStyle="1">
    <w:name w:val="Назва Знак"/>
    <w:basedOn w:val="738"/>
    <w:link w:val="900"/>
    <w:uiPriority w:val="10"/>
    <w:pPr>
      <w:pBdr/>
      <w:spacing/>
      <w:ind/>
    </w:pPr>
    <w:rPr>
      <w:sz w:val="48"/>
      <w:szCs w:val="48"/>
    </w:rPr>
  </w:style>
  <w:style w:type="paragraph" w:styleId="902">
    <w:name w:val="Subtitle"/>
    <w:basedOn w:val="728"/>
    <w:next w:val="728"/>
    <w:link w:val="9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3" w:customStyle="1">
    <w:name w:val="Підзаголовок Знак"/>
    <w:basedOn w:val="738"/>
    <w:link w:val="902"/>
    <w:uiPriority w:val="11"/>
    <w:pPr>
      <w:pBdr/>
      <w:spacing/>
      <w:ind/>
    </w:pPr>
    <w:rPr>
      <w:sz w:val="24"/>
      <w:szCs w:val="24"/>
    </w:rPr>
  </w:style>
  <w:style w:type="paragraph" w:styleId="904">
    <w:name w:val="Quote"/>
    <w:basedOn w:val="728"/>
    <w:next w:val="728"/>
    <w:link w:val="905"/>
    <w:uiPriority w:val="29"/>
    <w:qFormat/>
    <w:pPr>
      <w:pBdr/>
      <w:spacing/>
      <w:ind w:right="720" w:left="720"/>
    </w:pPr>
    <w:rPr>
      <w:i/>
    </w:rPr>
  </w:style>
  <w:style w:type="character" w:styleId="905" w:customStyle="1">
    <w:name w:val="Цитата Знак"/>
    <w:link w:val="904"/>
    <w:uiPriority w:val="29"/>
    <w:pPr>
      <w:pBdr/>
      <w:spacing/>
      <w:ind/>
    </w:pPr>
    <w:rPr>
      <w:i/>
    </w:rPr>
  </w:style>
  <w:style w:type="paragraph" w:styleId="906">
    <w:name w:val="Intense Quote"/>
    <w:basedOn w:val="728"/>
    <w:next w:val="728"/>
    <w:link w:val="9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7" w:customStyle="1">
    <w:name w:val="Насичена цитата Знак"/>
    <w:link w:val="906"/>
    <w:uiPriority w:val="30"/>
    <w:pPr>
      <w:pBdr/>
      <w:spacing/>
      <w:ind/>
    </w:pPr>
    <w:rPr>
      <w:i/>
    </w:rPr>
  </w:style>
  <w:style w:type="paragraph" w:styleId="908">
    <w:name w:val="Header"/>
    <w:basedOn w:val="728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9" w:customStyle="1">
    <w:name w:val="Верхній колонтитул Знак"/>
    <w:basedOn w:val="738"/>
    <w:link w:val="908"/>
    <w:uiPriority w:val="99"/>
    <w:pPr>
      <w:pBdr/>
      <w:spacing/>
      <w:ind/>
    </w:pPr>
  </w:style>
  <w:style w:type="paragraph" w:styleId="910">
    <w:name w:val="Footer"/>
    <w:basedOn w:val="728"/>
    <w:link w:val="9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1" w:customStyle="1">
    <w:name w:val="Нижній колонтитул Знак"/>
    <w:basedOn w:val="738"/>
    <w:link w:val="910"/>
    <w:uiPriority w:val="99"/>
    <w:pPr>
      <w:pBdr/>
      <w:spacing/>
      <w:ind/>
    </w:pPr>
  </w:style>
  <w:style w:type="table" w:styleId="912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5">
    <w:name w:val="footnote text"/>
    <w:basedOn w:val="728"/>
    <w:link w:val="936"/>
    <w:uiPriority w:val="99"/>
    <w:semiHidden/>
    <w:unhideWhenUsed/>
    <w:pPr>
      <w:pBdr/>
      <w:spacing w:after="40"/>
      <w:ind/>
    </w:pPr>
    <w:rPr>
      <w:sz w:val="18"/>
    </w:rPr>
  </w:style>
  <w:style w:type="character" w:styleId="936" w:customStyle="1">
    <w:name w:val="Текст ви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38">
    <w:name w:val="toc 1"/>
    <w:basedOn w:val="728"/>
    <w:next w:val="728"/>
    <w:uiPriority w:val="39"/>
    <w:unhideWhenUsed/>
    <w:pPr>
      <w:pBdr/>
      <w:spacing w:after="57"/>
      <w:ind w:firstLine="0"/>
    </w:pPr>
  </w:style>
  <w:style w:type="paragraph" w:styleId="939">
    <w:name w:val="toc 2"/>
    <w:basedOn w:val="728"/>
    <w:next w:val="728"/>
    <w:uiPriority w:val="39"/>
    <w:unhideWhenUsed/>
    <w:pPr>
      <w:pBdr/>
      <w:spacing w:after="57"/>
      <w:ind w:firstLine="0" w:left="283"/>
    </w:pPr>
  </w:style>
  <w:style w:type="paragraph" w:styleId="940">
    <w:name w:val="toc 3"/>
    <w:basedOn w:val="728"/>
    <w:next w:val="728"/>
    <w:uiPriority w:val="39"/>
    <w:unhideWhenUsed/>
    <w:pPr>
      <w:pBdr/>
      <w:spacing w:after="57"/>
      <w:ind w:firstLine="0" w:left="567"/>
    </w:pPr>
  </w:style>
  <w:style w:type="paragraph" w:styleId="941">
    <w:name w:val="toc 4"/>
    <w:basedOn w:val="728"/>
    <w:next w:val="728"/>
    <w:uiPriority w:val="39"/>
    <w:unhideWhenUsed/>
    <w:pPr>
      <w:pBdr/>
      <w:spacing w:after="57"/>
      <w:ind w:firstLine="0" w:left="850"/>
    </w:pPr>
  </w:style>
  <w:style w:type="paragraph" w:styleId="942">
    <w:name w:val="toc 5"/>
    <w:basedOn w:val="728"/>
    <w:next w:val="728"/>
    <w:uiPriority w:val="39"/>
    <w:unhideWhenUsed/>
    <w:pPr>
      <w:pBdr/>
      <w:spacing w:after="57"/>
      <w:ind w:firstLine="0" w:left="1134"/>
    </w:pPr>
  </w:style>
  <w:style w:type="paragraph" w:styleId="943">
    <w:name w:val="toc 6"/>
    <w:basedOn w:val="728"/>
    <w:next w:val="728"/>
    <w:uiPriority w:val="39"/>
    <w:unhideWhenUsed/>
    <w:pPr>
      <w:pBdr/>
      <w:spacing w:after="57"/>
      <w:ind w:firstLine="0" w:left="1417"/>
    </w:pPr>
  </w:style>
  <w:style w:type="paragraph" w:styleId="944">
    <w:name w:val="toc 7"/>
    <w:basedOn w:val="728"/>
    <w:next w:val="728"/>
    <w:uiPriority w:val="39"/>
    <w:unhideWhenUsed/>
    <w:pPr>
      <w:pBdr/>
      <w:spacing w:after="57"/>
      <w:ind w:firstLine="0" w:left="1701"/>
    </w:pPr>
  </w:style>
  <w:style w:type="paragraph" w:styleId="945">
    <w:name w:val="toc 8"/>
    <w:basedOn w:val="728"/>
    <w:next w:val="728"/>
    <w:uiPriority w:val="39"/>
    <w:unhideWhenUsed/>
    <w:pPr>
      <w:pBdr/>
      <w:spacing w:after="57"/>
      <w:ind w:firstLine="0" w:left="1984"/>
    </w:pPr>
  </w:style>
  <w:style w:type="paragraph" w:styleId="946">
    <w:name w:val="toc 9"/>
    <w:basedOn w:val="728"/>
    <w:next w:val="728"/>
    <w:uiPriority w:val="39"/>
    <w:unhideWhenUsed/>
    <w:pPr>
      <w:pBdr/>
      <w:spacing w:after="57"/>
      <w:ind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Balloon Text"/>
    <w:basedOn w:val="728"/>
    <w:link w:val="9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Текст у виносці Знак"/>
    <w:basedOn w:val="738"/>
    <w:link w:val="94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0" w:customStyle="1">
    <w:name w:val="docdata"/>
    <w:basedOn w:val="7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51" w:customStyle="1">
    <w:name w:val="docy"/>
    <w:basedOn w:val="738"/>
    <w:pPr>
      <w:pBdr/>
      <w:spacing/>
      <w:ind/>
    </w:pPr>
  </w:style>
  <w:style w:type="paragraph" w:styleId="952">
    <w:name w:val="Normal (Web)"/>
    <w:basedOn w:val="728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53" w:customStyle="1">
    <w:name w:val="Другое_"/>
    <w:basedOn w:val="738"/>
    <w:link w:val="954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54" w:customStyle="1">
    <w:name w:val="Другое"/>
    <w:basedOn w:val="728"/>
    <w:link w:val="953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B4BA836-5C4A-4338-92CF-0E1A9165B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485</cp:revision>
  <dcterms:created xsi:type="dcterms:W3CDTF">2023-07-19T09:50:00Z</dcterms:created>
  <dcterms:modified xsi:type="dcterms:W3CDTF">2025-12-26T12:41:17Z</dcterms:modified>
</cp:coreProperties>
</file>