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docProps/custom.xml" ContentType="application/vnd.openxmlformats-officedocument.custom-properti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customXml/itemProps2.xml" ContentType="application/vnd.openxmlformats-officedocument.customXmlProperties+xml"/>
  <Override PartName="/customXml/itemProps1.xml" ContentType="application/vnd.openxmlformats-officedocument.customXmlProperties+xml"/>
  <Override PartName="/word/footnotes.xml" ContentType="application/vnd.openxmlformats-officedocument.wordprocessingml.footnot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876"/>
        <w:pBdr/>
        <w:spacing/>
        <w:ind w:firstLine="567"/>
        <w:jc w:val="center"/>
        <w:rPr>
          <w:color w:val="000000"/>
        </w:rPr>
      </w:pPr>
      <w:r>
        <w:rPr>
          <w:color w:val="000000" w:themeColor="text1"/>
          <w:lang w:eastAsia="uk-UA"/>
        </w:rPr>
      </w:r>
      <w:r>
        <w:rPr>
          <w:color w:val="000000"/>
        </w:rPr>
      </w:r>
      <w:r>
        <w:rPr>
          <w:color w:val="000000"/>
        </w:rPr>
      </w:r>
    </w:p>
    <w:p>
      <w:pPr>
        <w:pStyle w:val="876"/>
        <w:pBdr/>
        <w:spacing/>
        <w:ind w:firstLine="567"/>
        <w:jc w:val="center"/>
        <w:rPr>
          <w:rFonts w:ascii="Times New Roman" w:hAnsi="Times New Roman" w:cs="Mangal"/>
          <w:color w:val="000000"/>
        </w:rPr>
      </w:pPr>
      <w:r>
        <w:rPr>
          <w:rFonts w:ascii="Times New Roman" w:hAnsi="Times New Roman" w:cs="Mangal"/>
          <w:b/>
          <w:color w:val="000000" w:themeColor="text1"/>
          <w:sz w:val="28"/>
          <w:szCs w:val="28"/>
          <w:lang w:eastAsia="hi-IN" w:bidi="hi-IN"/>
        </w:rPr>
        <w:t xml:space="preserve">МЕНСЬКА МІСЬКА РАДА</w:t>
      </w:r>
      <w:r>
        <w:rPr>
          <w:rFonts w:ascii="Times New Roman" w:hAnsi="Times New Roman" w:cs="Mangal"/>
          <w:color w:val="000000"/>
        </w:rPr>
      </w:r>
      <w:r>
        <w:rPr>
          <w:rFonts w:ascii="Times New Roman" w:hAnsi="Times New Roman" w:cs="Mangal"/>
          <w:color w:val="000000"/>
        </w:rPr>
      </w:r>
    </w:p>
    <w:p>
      <w:pPr>
        <w:widowControl w:val="false"/>
        <w:pBdr/>
        <w:spacing/>
        <w:ind/>
        <w:jc w:val="center"/>
        <w:rPr>
          <w:rFonts w:cs="Mangal"/>
          <w:color w:val="000000"/>
          <w:sz w:val="16"/>
        </w:rPr>
      </w:pPr>
      <w:r>
        <w:rPr>
          <w:rFonts w:cs="Mangal"/>
          <w:color w:val="000000"/>
          <w:sz w:val="16"/>
        </w:rPr>
      </w:r>
      <w:r>
        <w:rPr>
          <w:rFonts w:cs="Mangal"/>
          <w:color w:val="000000"/>
          <w:sz w:val="16"/>
        </w:rPr>
      </w:r>
      <w:r>
        <w:rPr>
          <w:rFonts w:cs="Mangal"/>
          <w:color w:val="000000"/>
          <w:sz w:val="16"/>
        </w:rPr>
      </w:r>
    </w:p>
    <w:p>
      <w:pPr>
        <w:widowControl w:val="false"/>
        <w:pBdr/>
        <w:spacing/>
        <w:ind/>
        <w:jc w:val="center"/>
        <w:rPr>
          <w:rFonts w:cs="Mangal"/>
          <w:b/>
          <w:color w:val="000000"/>
          <w:szCs w:val="28"/>
          <w:lang w:eastAsia="hi-IN" w:bidi="hi-IN"/>
        </w:rPr>
      </w:pPr>
      <w:r>
        <w:rPr>
          <w:rFonts w:cs="Mangal"/>
          <w:b/>
          <w:color w:val="000000" w:themeColor="text1"/>
          <w:szCs w:val="28"/>
          <w:lang w:eastAsia="hi-IN" w:bidi="hi-IN"/>
        </w:rPr>
        <w:t xml:space="preserve">РОЗПОРЯДЖЕННЯ </w:t>
      </w:r>
      <w:r>
        <w:rPr>
          <w:rFonts w:cs="Mangal"/>
          <w:b/>
          <w:color w:val="000000"/>
          <w:szCs w:val="28"/>
          <w:lang w:eastAsia="hi-IN" w:bidi="hi-IN"/>
        </w:rPr>
      </w:r>
      <w:r>
        <w:rPr>
          <w:rFonts w:cs="Mangal"/>
          <w:b/>
          <w:color w:val="000000"/>
          <w:szCs w:val="28"/>
          <w:lang w:eastAsia="hi-IN" w:bidi="hi-IN"/>
        </w:rPr>
      </w:r>
    </w:p>
    <w:p>
      <w:pPr>
        <w:widowControl w:val="false"/>
        <w:pBdr/>
        <w:tabs>
          <w:tab w:val="left" w:leader="none" w:pos="4535"/>
          <w:tab w:val="left" w:leader="none" w:pos="7371"/>
          <w:tab w:val="left" w:leader="none" w:pos="7513"/>
        </w:tabs>
        <w:spacing/>
        <w:ind/>
        <w:rPr>
          <w:rFonts w:cs="Mangal"/>
          <w:color w:val="000000"/>
        </w:rPr>
      </w:pPr>
      <w:r>
        <w:rPr>
          <w:rFonts w:cs="Mangal"/>
          <w:color w:val="000000"/>
        </w:rPr>
      </w:r>
      <w:r>
        <w:rPr>
          <w:rFonts w:cs="Mangal"/>
          <w:color w:val="000000"/>
        </w:rPr>
      </w:r>
      <w:r>
        <w:rPr>
          <w:rFonts w:cs="Mangal"/>
          <w:color w:val="000000"/>
        </w:rPr>
      </w:r>
    </w:p>
    <w:p>
      <w:pPr>
        <w:widowControl w:val="false"/>
        <w:pBdr/>
        <w:tabs>
          <w:tab w:val="clear" w:leader="none" w:pos="1134"/>
          <w:tab w:val="left" w:leader="none" w:pos="4394"/>
          <w:tab w:val="left" w:leader="none" w:pos="7370"/>
        </w:tabs>
        <w:spacing/>
        <w:ind w:right="0" w:firstLine="0" w:left="0"/>
        <w:rPr>
          <w:rFonts w:cs="Mangal"/>
          <w:color w:val="000000" w:themeColor="text1"/>
          <w:szCs w:val="28"/>
          <w:lang w:val="ru-RU" w:eastAsia="hi-IN" w:bidi="hi-IN"/>
        </w:rPr>
      </w:pPr>
      <w:r>
        <w:rPr>
          <w:rFonts w:cs="Mangal"/>
          <w:color w:val="000000" w:themeColor="text1"/>
          <w:szCs w:val="28"/>
          <w:lang w:eastAsia="hi-IN" w:bidi="hi-IN"/>
        </w:rPr>
        <w:t xml:space="preserve"> </w:t>
      </w:r>
      <w:r>
        <w:rPr>
          <w:rFonts w:cs="Mangal"/>
          <w:color w:val="000000" w:themeColor="text1"/>
          <w:szCs w:val="28"/>
          <w:lang w:eastAsia="hi-IN" w:bidi="hi-IN"/>
        </w:rPr>
        <w:t xml:space="preserve">08</w:t>
      </w:r>
      <w:r>
        <w:rPr>
          <w:rFonts w:cs="Mangal"/>
          <w:color w:val="000000" w:themeColor="text1"/>
          <w:szCs w:val="28"/>
          <w:lang w:eastAsia="hi-IN" w:bidi="hi-IN"/>
        </w:rPr>
        <w:t xml:space="preserve"> </w:t>
      </w:r>
      <w:r>
        <w:rPr>
          <w:rFonts w:cs="Mangal"/>
          <w:color w:val="000000" w:themeColor="text1"/>
          <w:szCs w:val="28"/>
          <w:lang w:eastAsia="hi-IN" w:bidi="hi-IN"/>
        </w:rPr>
        <w:t xml:space="preserve">грудня</w:t>
      </w:r>
      <w:r>
        <w:rPr>
          <w:rFonts w:cs="Mangal"/>
          <w:color w:val="000000" w:themeColor="text1"/>
          <w:szCs w:val="28"/>
          <w:lang w:eastAsia="hi-IN" w:bidi="hi-IN"/>
        </w:rPr>
        <w:t xml:space="preserve"> 2025 року</w:t>
      </w:r>
      <w:r>
        <w:rPr>
          <w:rFonts w:cs="Mangal"/>
          <w:color w:val="000000" w:themeColor="text1"/>
          <w:szCs w:val="28"/>
          <w:lang w:eastAsia="hi-IN" w:bidi="hi-IN"/>
        </w:rPr>
        <w:tab/>
        <w:t xml:space="preserve">м. Мена</w:t>
      </w:r>
      <w:r>
        <w:rPr>
          <w:rFonts w:cs="Mangal"/>
          <w:color w:val="000000" w:themeColor="text1"/>
          <w:szCs w:val="28"/>
          <w:lang w:eastAsia="hi-IN" w:bidi="hi-IN"/>
        </w:rPr>
        <w:tab/>
        <w:t xml:space="preserve">             № </w:t>
      </w:r>
      <w:r>
        <w:rPr>
          <w:rFonts w:cs="Mangal"/>
          <w:color w:val="000000" w:themeColor="text1"/>
          <w:szCs w:val="28"/>
          <w:lang w:eastAsia="hi-IN" w:bidi="hi-IN"/>
        </w:rPr>
        <w:t xml:space="preserve">339</w:t>
      </w:r>
      <w:r>
        <w:rPr>
          <w:rFonts w:cs="Mangal"/>
          <w:color w:val="000000" w:themeColor="text1"/>
          <w:szCs w:val="28"/>
          <w:lang w:val="ru-RU" w:eastAsia="hi-IN" w:bidi="hi-IN"/>
        </w:rPr>
      </w:r>
      <w:r>
        <w:rPr>
          <w:rFonts w:cs="Mangal"/>
          <w:color w:val="000000" w:themeColor="text1"/>
          <w:szCs w:val="28"/>
          <w:lang w:val="ru-RU" w:eastAsia="hi-IN" w:bidi="hi-IN"/>
        </w:rPr>
      </w:r>
    </w:p>
    <w:p>
      <w:pPr>
        <w:widowControl w:val="false"/>
        <w:pBdr/>
        <w:tabs>
          <w:tab w:val="clear" w:leader="none" w:pos="1134"/>
          <w:tab w:val="left" w:leader="none" w:pos="4394"/>
          <w:tab w:val="left" w:leader="none" w:pos="7370"/>
        </w:tabs>
        <w:spacing/>
        <w:ind/>
        <w:rPr>
          <w:b/>
          <w:color w:val="000000"/>
        </w:rPr>
      </w:pPr>
      <w:r>
        <w:rPr>
          <w:b/>
          <w:color w:val="000000"/>
        </w:rPr>
      </w:r>
      <w:r>
        <w:rPr>
          <w:b/>
          <w:color w:val="000000"/>
        </w:rPr>
      </w:r>
      <w:r>
        <w:rPr>
          <w:b/>
          <w:color w:val="000000"/>
        </w:rPr>
      </w:r>
    </w:p>
    <w:p>
      <w:pPr>
        <w:pBdr/>
        <w:spacing/>
        <w:ind w:right="5103" w:firstLine="0" w:left="0"/>
        <w:rPr>
          <w:b/>
          <w:bCs/>
          <w:color w:val="000000"/>
          <w:highlight w:val="none"/>
        </w:rPr>
      </w:pPr>
      <w:r>
        <w:rPr>
          <w:b/>
          <w:color w:val="000000"/>
        </w:rPr>
        <w:t xml:space="preserve">Про внесення змін до  загального фонду бюджету Менської міської територіальної громади на 2025 рік</w:t>
      </w:r>
      <w:r>
        <w:rPr>
          <w:b/>
          <w:color w:val="000000"/>
        </w:rPr>
      </w:r>
      <w:r>
        <w:rPr>
          <w:b/>
          <w:color w:val="000000"/>
        </w:rPr>
      </w:r>
    </w:p>
    <w:p>
      <w:pPr>
        <w:pBdr/>
        <w:spacing/>
        <w:ind w:right="5103" w:firstLine="0" w:left="0"/>
        <w:rPr>
          <w:b/>
          <w:bCs/>
          <w:color w:val="000000"/>
        </w:rPr>
      </w:pPr>
      <w:r>
        <w:rPr>
          <w:b/>
          <w:color w:val="000000"/>
          <w:highlight w:val="none"/>
        </w:rPr>
      </w:r>
      <w:r>
        <w:rPr>
          <w:b/>
          <w:color w:val="000000"/>
          <w:highlight w:val="none"/>
        </w:rPr>
      </w:r>
    </w:p>
    <w:p>
      <w:pPr>
        <w:pBdr/>
        <w:spacing/>
        <w:ind/>
        <w:rPr/>
      </w:pPr>
      <w:r>
        <w:t xml:space="preserve">Відповідно до положень Бюджетного кодексу України, ст. 42, 50 Закону України «Про місцеве самоврядування в Україні», рішення </w:t>
      </w:r>
      <w:r>
        <w:t xml:space="preserve">56</w:t>
      </w:r>
      <w:r>
        <w:t xml:space="preserve"> сесії Менської міської ради 8 скликання від </w:t>
      </w:r>
      <w:r>
        <w:t xml:space="preserve">19</w:t>
      </w:r>
      <w:r>
        <w:t xml:space="preserve"> грудня 202</w:t>
      </w:r>
      <w:r>
        <w:t xml:space="preserve">4</w:t>
      </w:r>
      <w:r>
        <w:t xml:space="preserve"> року № 7</w:t>
      </w:r>
      <w:r>
        <w:t xml:space="preserve">50</w:t>
      </w:r>
      <w:r>
        <w:t xml:space="preserve"> «Про бюджет Менської міської територіальної громади на 202</w:t>
      </w:r>
      <w:r>
        <w:t xml:space="preserve">5</w:t>
      </w:r>
      <w:r>
        <w:t xml:space="preserve"> рік», звернен</w:t>
      </w:r>
      <w:r>
        <w:t xml:space="preserve">ь</w:t>
      </w:r>
      <w:r>
        <w:t xml:space="preserve"> головн</w:t>
      </w:r>
      <w:r>
        <w:t xml:space="preserve">их розпорядників</w:t>
      </w:r>
      <w:r>
        <w:t xml:space="preserve"> бюджетних коштів:</w:t>
      </w:r>
      <w:r>
        <w:t xml:space="preserve"> </w:t>
      </w:r>
      <w:r/>
    </w:p>
    <w:p>
      <w:pPr>
        <w:pStyle w:val="875"/>
        <w:numPr>
          <w:ilvl w:val="0"/>
          <w:numId w:val="4"/>
        </w:numPr>
        <w:pBdr/>
        <w:tabs>
          <w:tab w:val="left" w:leader="none" w:pos="0"/>
          <w:tab w:val="clear" w:leader="none" w:pos="1134"/>
        </w:tabs>
        <w:spacing/>
        <w:ind w:firstLine="567" w:left="0"/>
        <w:rPr>
          <w:lang w:eastAsia="uk-UA"/>
        </w:rPr>
      </w:pPr>
      <w:r>
        <w:rPr>
          <w:lang w:eastAsia="uk-UA"/>
        </w:rPr>
        <w:t xml:space="preserve">Внести зміни до </w:t>
      </w:r>
      <w:r>
        <w:rPr>
          <w:lang w:eastAsia="uk-UA"/>
        </w:rPr>
        <w:t xml:space="preserve">річного </w:t>
      </w:r>
      <w:r>
        <w:rPr>
          <w:lang w:eastAsia="uk-UA"/>
        </w:rPr>
        <w:t xml:space="preserve">розпису </w:t>
      </w:r>
      <w:r>
        <w:rPr>
          <w:lang w:eastAsia="uk-UA"/>
        </w:rPr>
        <w:t xml:space="preserve">видатків </w:t>
      </w:r>
      <w:r>
        <w:rPr>
          <w:lang w:eastAsia="uk-UA"/>
        </w:rPr>
        <w:t xml:space="preserve">загального фонду Відділу освіти Менської міської ради, а саме:</w:t>
      </w:r>
      <w:r>
        <w:rPr>
          <w:lang w:eastAsia="uk-UA"/>
        </w:rPr>
        <w:t xml:space="preserve"> </w:t>
      </w:r>
      <w:r>
        <w:rPr>
          <w:lang w:eastAsia="uk-UA"/>
        </w:rPr>
      </w:r>
      <w:r>
        <w:rPr>
          <w:lang w:eastAsia="uk-UA"/>
        </w:rPr>
      </w:r>
    </w:p>
    <w:p>
      <w:pPr>
        <w:pStyle w:val="875"/>
        <w:numPr>
          <w:ilvl w:val="0"/>
          <w:numId w:val="6"/>
        </w:numPr>
        <w:pBdr/>
        <w:tabs>
          <w:tab w:val="left" w:leader="none" w:pos="0"/>
          <w:tab w:val="clear" w:leader="none" w:pos="1134"/>
        </w:tabs>
        <w:spacing/>
        <w:ind w:firstLine="567" w:left="0"/>
        <w:rPr>
          <w:lang w:eastAsia="uk-UA"/>
        </w:rPr>
      </w:pPr>
      <w:r>
        <w:rPr>
          <w:szCs w:val="28"/>
        </w:rPr>
        <w:t xml:space="preserve">по </w:t>
      </w:r>
      <w:r>
        <w:rPr>
          <w:szCs w:val="28"/>
        </w:rPr>
        <w:t xml:space="preserve">наданн</w:t>
      </w:r>
      <w:r>
        <w:rPr>
          <w:szCs w:val="28"/>
        </w:rPr>
        <w:t xml:space="preserve">ю</w:t>
      </w:r>
      <w:r>
        <w:rPr>
          <w:szCs w:val="28"/>
        </w:rPr>
        <w:t xml:space="preserve"> дошкільної освіти</w:t>
      </w:r>
      <w:r>
        <w:rPr>
          <w:szCs w:val="28"/>
        </w:rPr>
        <w:t xml:space="preserve"> </w:t>
      </w:r>
      <w:r>
        <w:rPr>
          <w:lang w:eastAsia="uk-UA"/>
        </w:rPr>
        <w:t xml:space="preserve">зменшити кошторисні призначення для придбання п</w:t>
      </w:r>
      <w:r>
        <w:rPr>
          <w:lang w:eastAsia="uk-UA"/>
        </w:rPr>
        <w:t xml:space="preserve">редметів, матеріалів, обладнання та інвентарю</w:t>
      </w:r>
      <w:r>
        <w:rPr>
          <w:lang w:eastAsia="uk-UA"/>
        </w:rPr>
        <w:t xml:space="preserve"> </w:t>
      </w:r>
      <w:r>
        <w:rPr>
          <w:lang w:eastAsia="uk-UA"/>
        </w:rPr>
        <w:t xml:space="preserve">на суму 11396</w:t>
      </w:r>
      <w:r>
        <w:rPr>
          <w:lang w:eastAsia="uk-UA"/>
        </w:rPr>
        <w:t xml:space="preserve">,00 грн</w:t>
      </w:r>
      <w:r>
        <w:rPr>
          <w:lang w:eastAsia="uk-UA"/>
        </w:rPr>
        <w:t xml:space="preserve">., для </w:t>
      </w:r>
      <w:r>
        <w:rPr>
          <w:lang w:eastAsia="uk-UA"/>
        </w:rPr>
        <w:t xml:space="preserve">придбання</w:t>
      </w:r>
      <w:r>
        <w:rPr>
          <w:lang w:eastAsia="uk-UA"/>
        </w:rPr>
        <w:t xml:space="preserve"> продукт</w:t>
      </w:r>
      <w:r>
        <w:rPr>
          <w:lang w:eastAsia="uk-UA"/>
        </w:rPr>
        <w:t xml:space="preserve">ів</w:t>
      </w:r>
      <w:r>
        <w:rPr>
          <w:lang w:eastAsia="uk-UA"/>
        </w:rPr>
        <w:t xml:space="preserve"> харчування на суму 45168,00 грн., для видатків на відрядження на суму 600,00 грн., </w:t>
      </w:r>
      <w:r>
        <w:rPr>
          <w:lang w:eastAsia="uk-UA"/>
        </w:rPr>
        <w:t xml:space="preserve"> </w:t>
      </w:r>
      <w:r>
        <w:rPr>
          <w:lang w:eastAsia="uk-UA"/>
        </w:rPr>
        <w:t xml:space="preserve">для оплати інших </w:t>
      </w:r>
      <w:r>
        <w:rPr>
          <w:lang w:eastAsia="uk-UA"/>
        </w:rPr>
        <w:t xml:space="preserve"> енергоносіїв та інших комунальних послуг</w:t>
      </w:r>
      <w:r>
        <w:rPr>
          <w:lang w:eastAsia="uk-UA"/>
        </w:rPr>
        <w:t xml:space="preserve"> на суму 66,00 грн., для о</w:t>
      </w:r>
      <w:r>
        <w:rPr>
          <w:lang w:eastAsia="uk-UA"/>
        </w:rPr>
        <w:t xml:space="preserve">крем</w:t>
      </w:r>
      <w:r>
        <w:rPr>
          <w:lang w:eastAsia="uk-UA"/>
        </w:rPr>
        <w:t xml:space="preserve">их</w:t>
      </w:r>
      <w:r>
        <w:rPr>
          <w:lang w:eastAsia="uk-UA"/>
        </w:rPr>
        <w:t xml:space="preserve"> заход</w:t>
      </w:r>
      <w:r>
        <w:rPr>
          <w:lang w:eastAsia="uk-UA"/>
        </w:rPr>
        <w:t xml:space="preserve">ів</w:t>
      </w:r>
      <w:r>
        <w:rPr>
          <w:lang w:eastAsia="uk-UA"/>
        </w:rPr>
        <w:t xml:space="preserve"> по реалізації державних (регіональних) програм, не віднесен</w:t>
      </w:r>
      <w:r>
        <w:rPr>
          <w:lang w:eastAsia="uk-UA"/>
        </w:rPr>
        <w:t xml:space="preserve">их</w:t>
      </w:r>
      <w:r>
        <w:rPr>
          <w:lang w:eastAsia="uk-UA"/>
        </w:rPr>
        <w:t xml:space="preserve"> до заходів розвитку</w:t>
      </w:r>
      <w:r>
        <w:rPr>
          <w:lang w:eastAsia="uk-UA"/>
        </w:rPr>
        <w:t xml:space="preserve"> на суму 2067,00 грн., для інших поточних видатків на суму 860,00 грн., </w:t>
      </w:r>
      <w:r>
        <w:rPr>
          <w:lang w:eastAsia="uk-UA"/>
        </w:rPr>
        <w:t xml:space="preserve">для оплати за природний газ на суму 32800,00 грн., </w:t>
      </w:r>
      <w:r>
        <w:rPr>
          <w:lang w:eastAsia="uk-UA"/>
        </w:rPr>
        <w:t xml:space="preserve">відповідно з0більшити кошторисні призначення для оплати послуг (крім комунальних) на суму </w:t>
      </w:r>
      <w:r>
        <w:rPr>
          <w:lang w:eastAsia="uk-UA"/>
        </w:rPr>
        <w:t xml:space="preserve">92957</w:t>
      </w:r>
      <w:r>
        <w:rPr>
          <w:lang w:eastAsia="uk-UA"/>
        </w:rPr>
        <w:t xml:space="preserve">,00 грн. (оплата за аварійний ремонт системи опалення із заміною димоходу  </w:t>
      </w:r>
      <w:r>
        <w:rPr>
          <w:lang w:eastAsia="uk-UA"/>
        </w:rPr>
        <w:t xml:space="preserve">Киселівського</w:t>
      </w:r>
      <w:r>
        <w:rPr>
          <w:lang w:eastAsia="uk-UA"/>
        </w:rPr>
        <w:t xml:space="preserve"> ЗДО «Веселка» загального типу Менської міської ради</w:t>
      </w:r>
      <w:r>
        <w:rPr>
          <w:lang w:eastAsia="uk-UA"/>
        </w:rPr>
        <w:t xml:space="preserve"> та послуги із заміни джерела резервного живлення засобу вимірювальної техніки, послуги </w:t>
      </w:r>
      <w:r>
        <w:rPr>
          <w:lang w:eastAsia="uk-UA"/>
        </w:rPr>
        <w:t xml:space="preserve">деревоподрібнюючої</w:t>
      </w:r>
      <w:r>
        <w:rPr>
          <w:lang w:eastAsia="uk-UA"/>
        </w:rPr>
        <w:t xml:space="preserve"> машини, послуги з технічного обслуговування автоматики та засобів вимірювальної техніки, заправки картриджів та інші послуги по Менському ЗДО (ясла-садок) «Дитяча академія» комбінованого типу Менської міської ради</w:t>
      </w:r>
      <w:r>
        <w:rPr>
          <w:lang w:eastAsia="uk-UA"/>
        </w:rPr>
      </w:r>
      <w:r>
        <w:rPr>
          <w:lang w:eastAsia="uk-UA"/>
        </w:rPr>
      </w:r>
    </w:p>
    <w:p>
      <w:pPr>
        <w:pStyle w:val="875"/>
        <w:pBdr/>
        <w:tabs>
          <w:tab w:val="left" w:leader="none" w:pos="0"/>
          <w:tab w:val="clear" w:leader="none" w:pos="1134"/>
        </w:tabs>
        <w:spacing/>
        <w:ind w:firstLine="0" w:left="0"/>
        <w:rPr>
          <w:lang w:eastAsia="uk-UA"/>
        </w:rPr>
      </w:pPr>
      <w:r>
        <w:rPr>
          <w:lang w:eastAsia="uk-UA"/>
        </w:rPr>
        <w:t xml:space="preserve">(КПКВК 06110</w:t>
      </w:r>
      <w:r>
        <w:rPr>
          <w:lang w:eastAsia="uk-UA"/>
        </w:rPr>
        <w:t xml:space="preserve">10</w:t>
      </w:r>
      <w:r>
        <w:rPr>
          <w:lang w:eastAsia="uk-UA"/>
        </w:rPr>
        <w:t xml:space="preserve"> КЕКВ 22</w:t>
      </w:r>
      <w:r>
        <w:rPr>
          <w:lang w:eastAsia="uk-UA"/>
        </w:rPr>
        <w:t xml:space="preserve">10 </w:t>
      </w:r>
      <w:r>
        <w:rPr>
          <w:lang w:eastAsia="uk-UA"/>
        </w:rPr>
        <w:t xml:space="preserve">-</w:t>
      </w:r>
      <w:r>
        <w:rPr>
          <w:lang w:eastAsia="uk-UA"/>
        </w:rPr>
        <w:t xml:space="preserve">11396</w:t>
      </w:r>
      <w:r>
        <w:rPr>
          <w:lang w:eastAsia="uk-UA"/>
        </w:rPr>
        <w:t xml:space="preserve">,00 грн</w:t>
      </w:r>
      <w:r>
        <w:rPr>
          <w:lang w:eastAsia="uk-UA"/>
        </w:rPr>
        <w:t xml:space="preserve">.</w:t>
      </w:r>
      <w:r>
        <w:rPr>
          <w:lang w:eastAsia="uk-UA"/>
        </w:rPr>
        <w:t xml:space="preserve">, </w:t>
      </w:r>
      <w:r>
        <w:rPr>
          <w:lang w:eastAsia="uk-UA"/>
        </w:rPr>
        <w:t xml:space="preserve"> </w:t>
      </w:r>
      <w:r>
        <w:rPr>
          <w:lang w:eastAsia="uk-UA"/>
        </w:rPr>
        <w:t xml:space="preserve">КЕКВ 22</w:t>
      </w:r>
      <w:r>
        <w:rPr>
          <w:lang w:eastAsia="uk-UA"/>
        </w:rPr>
        <w:t xml:space="preserve">30 -45168</w:t>
      </w:r>
      <w:r>
        <w:rPr>
          <w:lang w:eastAsia="uk-UA"/>
        </w:rPr>
        <w:t xml:space="preserve">,00 грн</w:t>
      </w:r>
      <w:r>
        <w:rPr>
          <w:lang w:eastAsia="uk-UA"/>
        </w:rPr>
        <w:t xml:space="preserve">., КЕКВ 2250 -600,00 грн., КЕКВ 2275 -66,00 грн., КЕКВ 2282 -2067,00 грн., КЕКВ 2800 -860,00 грн., КЕКВ 2240 +</w:t>
      </w:r>
      <w:r>
        <w:rPr>
          <w:lang w:eastAsia="uk-UA"/>
        </w:rPr>
        <w:t xml:space="preserve">92957</w:t>
      </w:r>
      <w:r>
        <w:rPr>
          <w:lang w:eastAsia="uk-UA"/>
        </w:rPr>
        <w:t xml:space="preserve">,00 грн.</w:t>
      </w:r>
      <w:r>
        <w:rPr>
          <w:lang w:eastAsia="uk-UA"/>
        </w:rPr>
        <w:t xml:space="preserve">)</w:t>
      </w:r>
      <w:r>
        <w:rPr>
          <w:lang w:eastAsia="uk-UA"/>
        </w:rPr>
        <w:t xml:space="preserve">;</w:t>
      </w:r>
      <w:r>
        <w:rPr>
          <w:lang w:eastAsia="uk-UA"/>
        </w:rPr>
      </w:r>
      <w:r>
        <w:rPr>
          <w:lang w:eastAsia="uk-UA"/>
        </w:rPr>
      </w:r>
    </w:p>
    <w:p>
      <w:pPr>
        <w:pStyle w:val="875"/>
        <w:numPr>
          <w:ilvl w:val="0"/>
          <w:numId w:val="6"/>
        </w:numPr>
        <w:pBdr/>
        <w:tabs>
          <w:tab w:val="left" w:leader="none" w:pos="0"/>
          <w:tab w:val="clear" w:leader="none" w:pos="1134"/>
        </w:tabs>
        <w:spacing/>
        <w:ind w:firstLine="567" w:left="0"/>
        <w:rPr>
          <w:lang w:eastAsia="uk-UA"/>
        </w:rPr>
      </w:pPr>
      <w:r>
        <w:rPr>
          <w:szCs w:val="28"/>
        </w:rPr>
        <w:t xml:space="preserve">по наданню загальної середньої освіти закладами загальної середньої освіти за рахунок коштів місцевого бюджету</w:t>
      </w:r>
      <w:r>
        <w:rPr>
          <w:szCs w:val="28"/>
        </w:rPr>
        <w:t xml:space="preserve"> зменшити кошторисні призначення для видатків на відрядження на суму 600,00 грн</w:t>
      </w:r>
      <w:r>
        <w:rPr>
          <w:szCs w:val="28"/>
        </w:rPr>
        <w:t xml:space="preserve">.</w:t>
      </w:r>
      <w:r>
        <w:rPr>
          <w:szCs w:val="28"/>
        </w:rPr>
        <w:t xml:space="preserve">, для оплати за електроенергію на суму 35510,00 грн., відповідно збільшити кошторисні призначення для </w:t>
      </w:r>
      <w:r>
        <w:rPr>
          <w:lang w:eastAsia="uk-UA"/>
        </w:rPr>
        <w:t xml:space="preserve">придбання п</w:t>
      </w:r>
      <w:r>
        <w:rPr>
          <w:lang w:eastAsia="uk-UA"/>
        </w:rPr>
        <w:t xml:space="preserve">редметів, матеріалів, обладнання та інвентарю</w:t>
      </w:r>
      <w:r>
        <w:rPr>
          <w:lang w:eastAsia="uk-UA"/>
        </w:rPr>
        <w:t xml:space="preserve"> на суму 13100,00 грн.</w:t>
      </w:r>
      <w:r>
        <w:rPr>
          <w:lang w:eastAsia="uk-UA"/>
        </w:rPr>
        <w:t xml:space="preserve"> </w:t>
      </w:r>
      <w:r>
        <w:rPr>
          <w:lang w:eastAsia="uk-UA"/>
        </w:rPr>
        <w:t xml:space="preserve">(придбання посуду та господарських товарів), для оплати послуг (крім комунальних) на суму 500,00 грн.</w:t>
      </w:r>
      <w:r>
        <w:rPr>
          <w:szCs w:val="28"/>
        </w:rPr>
        <w:t xml:space="preserve"> (оплата за лабораторні </w:t>
      </w:r>
      <w:r>
        <w:rPr>
          <w:szCs w:val="28"/>
        </w:rPr>
        <w:t xml:space="preserve">дослідження)</w:t>
      </w:r>
      <w:r>
        <w:rPr>
          <w:lang w:eastAsia="uk-UA"/>
        </w:rPr>
        <w:t xml:space="preserve">, для оплати інших </w:t>
      </w:r>
      <w:r>
        <w:rPr>
          <w:lang w:eastAsia="uk-UA"/>
        </w:rPr>
        <w:t xml:space="preserve"> енергоносіїв та інших комунальних послуг</w:t>
      </w:r>
      <w:r>
        <w:rPr>
          <w:lang w:eastAsia="uk-UA"/>
        </w:rPr>
        <w:t xml:space="preserve"> на суму 22510,00 грн. (оплата за паливо для генераторів</w:t>
      </w:r>
      <w:r>
        <w:rPr>
          <w:lang w:eastAsia="uk-UA"/>
        </w:rPr>
        <w:t xml:space="preserve">)</w:t>
      </w:r>
      <w:r>
        <w:rPr>
          <w:lang w:eastAsia="uk-UA"/>
        </w:rPr>
      </w:r>
      <w:r>
        <w:rPr>
          <w:lang w:eastAsia="uk-UA"/>
        </w:rPr>
      </w:r>
    </w:p>
    <w:p>
      <w:pPr>
        <w:pStyle w:val="875"/>
        <w:pBdr/>
        <w:tabs>
          <w:tab w:val="left" w:leader="none" w:pos="0"/>
          <w:tab w:val="clear" w:leader="none" w:pos="1134"/>
        </w:tabs>
        <w:spacing/>
        <w:ind w:firstLine="0" w:left="0"/>
        <w:rPr>
          <w:lang w:eastAsia="uk-UA"/>
        </w:rPr>
      </w:pPr>
      <w:r>
        <w:rPr>
          <w:lang w:eastAsia="uk-UA"/>
        </w:rPr>
        <w:t xml:space="preserve">(КПКВК 0611021 КЕКВ 2250 -600,00 грн., КЕКВ 2273 -35510,00 грн., КЕКВ 2210 +13100,00 грн., КЕКВ 2240 +500,00 грн., КЕКВ 2275 +22510,00 грн.);</w:t>
      </w:r>
      <w:r>
        <w:rPr>
          <w:lang w:eastAsia="uk-UA"/>
        </w:rPr>
      </w:r>
      <w:r>
        <w:rPr>
          <w:lang w:eastAsia="uk-UA"/>
        </w:rPr>
      </w:r>
    </w:p>
    <w:p>
      <w:pPr>
        <w:pStyle w:val="875"/>
        <w:numPr>
          <w:ilvl w:val="0"/>
          <w:numId w:val="6"/>
        </w:numPr>
        <w:pBdr/>
        <w:tabs>
          <w:tab w:val="left" w:leader="none" w:pos="0"/>
          <w:tab w:val="clear" w:leader="none" w:pos="1134"/>
        </w:tabs>
        <w:spacing/>
        <w:ind w:firstLine="567" w:left="0"/>
        <w:rPr>
          <w:lang w:eastAsia="uk-UA"/>
        </w:rPr>
      </w:pPr>
      <w:r>
        <w:rPr>
          <w:lang w:eastAsia="uk-UA"/>
        </w:rPr>
        <w:t xml:space="preserve">по н</w:t>
      </w:r>
      <w:r>
        <w:rPr>
          <w:lang w:eastAsia="uk-UA"/>
        </w:rPr>
        <w:t xml:space="preserve">аданн</w:t>
      </w:r>
      <w:r>
        <w:rPr>
          <w:lang w:eastAsia="uk-UA"/>
        </w:rPr>
        <w:t xml:space="preserve">ю</w:t>
      </w:r>
      <w:r>
        <w:rPr>
          <w:lang w:eastAsia="uk-UA"/>
        </w:rPr>
        <w:t xml:space="preserve"> позашкільної освіти закладами позашкільної освіти, заход</w:t>
      </w:r>
      <w:r>
        <w:rPr>
          <w:lang w:eastAsia="uk-UA"/>
        </w:rPr>
        <w:t xml:space="preserve">ам </w:t>
      </w:r>
      <w:r>
        <w:rPr>
          <w:lang w:eastAsia="uk-UA"/>
        </w:rPr>
        <w:t xml:space="preserve">із позашкільної роботи з дітьми</w:t>
      </w:r>
      <w:r>
        <w:rPr>
          <w:lang w:eastAsia="uk-UA"/>
        </w:rPr>
        <w:t xml:space="preserve"> зменшити кошторисні призначення для о</w:t>
      </w:r>
      <w:r>
        <w:rPr>
          <w:lang w:eastAsia="uk-UA"/>
        </w:rPr>
        <w:t xml:space="preserve">крем</w:t>
      </w:r>
      <w:r>
        <w:rPr>
          <w:lang w:eastAsia="uk-UA"/>
        </w:rPr>
        <w:t xml:space="preserve">их</w:t>
      </w:r>
      <w:r>
        <w:rPr>
          <w:lang w:eastAsia="uk-UA"/>
        </w:rPr>
        <w:t xml:space="preserve"> заход</w:t>
      </w:r>
      <w:r>
        <w:rPr>
          <w:lang w:eastAsia="uk-UA"/>
        </w:rPr>
        <w:t xml:space="preserve">ів</w:t>
      </w:r>
      <w:r>
        <w:rPr>
          <w:lang w:eastAsia="uk-UA"/>
        </w:rPr>
        <w:t xml:space="preserve"> по реалізації державних (регіональних) програм, не віднесен</w:t>
      </w:r>
      <w:r>
        <w:rPr>
          <w:lang w:eastAsia="uk-UA"/>
        </w:rPr>
        <w:t xml:space="preserve">их</w:t>
      </w:r>
      <w:r>
        <w:rPr>
          <w:lang w:eastAsia="uk-UA"/>
        </w:rPr>
        <w:t xml:space="preserve"> до заходів розвитку</w:t>
      </w:r>
      <w:r>
        <w:rPr>
          <w:lang w:eastAsia="uk-UA"/>
        </w:rPr>
        <w:t xml:space="preserve"> на суму 3000,00 грн., відповідно збільшити кошторисні призначення для оплати інших </w:t>
      </w:r>
      <w:r>
        <w:rPr>
          <w:lang w:eastAsia="uk-UA"/>
        </w:rPr>
        <w:t xml:space="preserve"> енергоносіїв та інших комунальних послуг</w:t>
      </w:r>
      <w:r>
        <w:rPr>
          <w:lang w:eastAsia="uk-UA"/>
        </w:rPr>
        <w:t xml:space="preserve"> на таку ж суму (оплата за паливо для генератору)</w:t>
      </w:r>
      <w:r>
        <w:rPr>
          <w:lang w:eastAsia="uk-UA"/>
        </w:rPr>
      </w:r>
      <w:r>
        <w:rPr>
          <w:lang w:eastAsia="uk-UA"/>
        </w:rPr>
      </w:r>
    </w:p>
    <w:p>
      <w:pPr>
        <w:pBdr/>
        <w:tabs>
          <w:tab w:val="left" w:leader="none" w:pos="0"/>
          <w:tab w:val="clear" w:leader="none" w:pos="1134"/>
        </w:tabs>
        <w:spacing/>
        <w:ind w:firstLine="0"/>
        <w:rPr>
          <w:lang w:eastAsia="uk-UA"/>
        </w:rPr>
      </w:pPr>
      <w:r>
        <w:rPr>
          <w:lang w:eastAsia="uk-UA"/>
        </w:rPr>
        <w:t xml:space="preserve">(КПКВК 0611070 КЕКВ 2282 -3000,00 грн., КЕКВ 2275 +3000,00 грн.).</w:t>
      </w:r>
      <w:r>
        <w:rPr>
          <w:lang w:eastAsia="uk-UA"/>
        </w:rPr>
      </w:r>
      <w:r>
        <w:rPr>
          <w:lang w:eastAsia="uk-UA"/>
        </w:rPr>
      </w:r>
    </w:p>
    <w:p>
      <w:pPr>
        <w:pStyle w:val="875"/>
        <w:numPr>
          <w:ilvl w:val="0"/>
          <w:numId w:val="4"/>
        </w:numPr>
        <w:pBdr>
          <w:left w:val="none" w:color="000000" w:sz="0" w:space="1"/>
          <w:between w:val="none" w:color="000000" w:sz="0" w:space="0"/>
        </w:pBdr>
        <w:tabs>
          <w:tab w:val="left" w:leader="none" w:pos="0"/>
          <w:tab w:val="clear" w:leader="none" w:pos="1134"/>
        </w:tabs>
        <w:spacing w:line="253" w:lineRule="atLeast"/>
        <w:ind w:firstLine="567" w:left="0"/>
        <w:rPr>
          <w:szCs w:val="28"/>
        </w:rPr>
      </w:pPr>
      <w:r>
        <w:rPr>
          <w:szCs w:val="28"/>
        </w:rPr>
        <w:t xml:space="preserve">Внести зміни до </w:t>
      </w:r>
      <w:r>
        <w:rPr>
          <w:szCs w:val="28"/>
        </w:rPr>
        <w:t xml:space="preserve">річного </w:t>
      </w:r>
      <w:r>
        <w:rPr>
          <w:szCs w:val="28"/>
        </w:rPr>
        <w:t xml:space="preserve">розпису </w:t>
      </w:r>
      <w:r>
        <w:rPr>
          <w:szCs w:val="28"/>
        </w:rPr>
        <w:t xml:space="preserve">видатків </w:t>
      </w:r>
      <w:r>
        <w:rPr>
          <w:szCs w:val="28"/>
        </w:rPr>
        <w:t xml:space="preserve">загального фонду Відділу освіти Менської міської ради, а саме:</w:t>
      </w:r>
      <w:r>
        <w:t xml:space="preserve"> </w:t>
      </w:r>
      <w:r>
        <w:t xml:space="preserve">зменшит</w:t>
      </w:r>
      <w:r>
        <w:t xml:space="preserve">и кошторисні призначення для оплати за інші енергоносії та інші комунальні послуги по закладах з надання дошкільної освіти на суму 6000,00 грн., відповідно збільшити кошторисні призначення на даку ж суму в частині видатків для оплати за електроенергію по з</w:t>
      </w:r>
      <w:r>
        <w:t xml:space="preserve">абезпеченн</w:t>
      </w:r>
      <w:r>
        <w:t xml:space="preserve">ю</w:t>
      </w:r>
      <w:r>
        <w:t xml:space="preserve"> діяльності інклюзивно-ресурсних центрів за рахунок коштів місцевого бюджету</w:t>
      </w:r>
      <w:r>
        <w:rPr>
          <w:szCs w:val="28"/>
        </w:rPr>
      </w:r>
      <w:r>
        <w:rPr>
          <w:szCs w:val="28"/>
        </w:rPr>
      </w:r>
    </w:p>
    <w:p>
      <w:pPr>
        <w:pStyle w:val="875"/>
        <w:pBdr>
          <w:left w:val="none" w:color="000000" w:sz="0" w:space="1"/>
          <w:between w:val="none" w:color="000000" w:sz="0" w:space="0"/>
        </w:pBdr>
        <w:tabs>
          <w:tab w:val="left" w:leader="none" w:pos="0"/>
          <w:tab w:val="clear" w:leader="none" w:pos="1134"/>
        </w:tabs>
        <w:spacing w:line="253" w:lineRule="atLeast"/>
        <w:ind w:firstLine="0" w:left="0"/>
        <w:rPr/>
      </w:pPr>
      <w:r>
        <w:t xml:space="preserve">(КПКВК 0611010 КЕКВ 2275 -6000,00 грн., КПКВК 0611151 КЕКВ 2273 +6000,00 грн.).</w:t>
      </w:r>
      <w:r/>
    </w:p>
    <w:p>
      <w:pPr>
        <w:pStyle w:val="875"/>
        <w:numPr>
          <w:ilvl w:val="0"/>
          <w:numId w:val="4"/>
        </w:numPr>
        <w:pBdr>
          <w:left w:val="none" w:color="000000" w:sz="0" w:space="1"/>
          <w:between w:val="none" w:color="000000" w:sz="0" w:space="0"/>
        </w:pBdr>
        <w:tabs>
          <w:tab w:val="left" w:leader="none" w:pos="0"/>
          <w:tab w:val="clear" w:leader="none" w:pos="1134"/>
        </w:tabs>
        <w:spacing w:line="253" w:lineRule="atLeast"/>
        <w:ind w:firstLine="567" w:left="0"/>
        <w:rPr>
          <w:szCs w:val="28"/>
        </w:rPr>
      </w:pPr>
      <w:r>
        <w:t xml:space="preserve">Внести зміни до розпису видатків загального фонду по апарату </w:t>
      </w:r>
      <w:r>
        <w:t xml:space="preserve">управління Менської міської ради, а саме: зменшити кошторисні призначення для оплати за електроенергію на суму 63600,00 грн., за водопостачання та водовідведення на суму 15700,00 грн., за інші енергоносії та інші комунальні послуги на суму 4600,00 грн. та </w:t>
      </w:r>
      <w:r>
        <w:rPr>
          <w:lang w:eastAsia="uk-UA"/>
        </w:rPr>
        <w:t xml:space="preserve">для інших поточних видатків</w:t>
      </w:r>
      <w:r>
        <w:rPr>
          <w:lang w:eastAsia="uk-UA"/>
        </w:rPr>
        <w:t xml:space="preserve"> на суму</w:t>
      </w:r>
      <w:r>
        <w:rPr>
          <w:lang w:eastAsia="uk-UA"/>
        </w:rPr>
        <w:t xml:space="preserve"> </w:t>
      </w:r>
      <w:r>
        <w:rPr>
          <w:lang w:eastAsia="uk-UA"/>
        </w:rPr>
        <w:t xml:space="preserve">11900,00 грн., відповідно збільшити кошторисні призначення для оплати за теплопостачання на суму 95800,00 грн.</w:t>
      </w:r>
      <w:r>
        <w:rPr>
          <w:szCs w:val="28"/>
        </w:rPr>
      </w:r>
      <w:r>
        <w:rPr>
          <w:szCs w:val="28"/>
        </w:rPr>
      </w:r>
    </w:p>
    <w:p>
      <w:pPr>
        <w:pStyle w:val="875"/>
        <w:pBdr>
          <w:left w:val="none" w:color="000000" w:sz="0" w:space="1"/>
          <w:between w:val="none" w:color="000000" w:sz="0" w:space="0"/>
        </w:pBdr>
        <w:tabs>
          <w:tab w:val="left" w:leader="none" w:pos="0"/>
          <w:tab w:val="clear" w:leader="none" w:pos="1134"/>
        </w:tabs>
        <w:spacing w:line="253" w:lineRule="atLeast"/>
        <w:ind w:left="0"/>
        <w:rPr>
          <w:lang w:eastAsia="uk-UA"/>
        </w:rPr>
      </w:pPr>
      <w:r>
        <w:rPr>
          <w:lang w:eastAsia="uk-UA"/>
        </w:rPr>
        <w:t xml:space="preserve">(КПКВК 0110150 КЕКВ 2273 -63600,00 грн., КЕКВ 2272 -15700,00 грн., КЕКВ 2275 -4600,00 грн., КЕКВ 28</w:t>
      </w:r>
      <w:r>
        <w:rPr>
          <w:lang w:eastAsia="uk-UA"/>
        </w:rPr>
        <w:t xml:space="preserve">0</w:t>
      </w:r>
      <w:r>
        <w:rPr>
          <w:lang w:eastAsia="uk-UA"/>
        </w:rPr>
        <w:t xml:space="preserve">0</w:t>
      </w:r>
      <w:r>
        <w:rPr>
          <w:lang w:eastAsia="uk-UA"/>
        </w:rPr>
        <w:t xml:space="preserve"> -11900,00 грн., КЕКВ </w:t>
      </w:r>
      <w:r>
        <w:rPr>
          <w:lang w:eastAsia="uk-UA"/>
        </w:rPr>
        <w:t xml:space="preserve"> </w:t>
      </w:r>
      <w:r>
        <w:rPr>
          <w:lang w:eastAsia="uk-UA"/>
        </w:rPr>
        <w:t xml:space="preserve">2271 </w:t>
      </w:r>
      <w:r>
        <w:rPr>
          <w:lang w:eastAsia="uk-UA"/>
        </w:rPr>
        <w:t xml:space="preserve">+95800,00 грн.).</w:t>
      </w:r>
      <w:r>
        <w:rPr>
          <w:lang w:eastAsia="uk-UA"/>
        </w:rPr>
      </w:r>
      <w:r>
        <w:rPr>
          <w:lang w:eastAsia="uk-UA"/>
        </w:rPr>
      </w:r>
    </w:p>
    <w:p>
      <w:pPr>
        <w:pStyle w:val="875"/>
        <w:numPr>
          <w:ilvl w:val="0"/>
          <w:numId w:val="4"/>
        </w:numPr>
        <w:pBdr>
          <w:left w:val="none" w:color="000000" w:sz="0" w:space="1"/>
          <w:right w:val="none" w:color="000000" w:sz="0" w:space="1"/>
          <w:between w:val="none" w:color="000000" w:sz="0" w:space="0"/>
        </w:pBdr>
        <w:tabs>
          <w:tab w:val="left" w:leader="none" w:pos="0"/>
          <w:tab w:val="clear" w:leader="none" w:pos="1134"/>
        </w:tabs>
        <w:spacing w:line="253" w:lineRule="atLeast"/>
        <w:ind w:firstLine="567" w:left="0"/>
        <w:rPr>
          <w:szCs w:val="28"/>
        </w:rPr>
      </w:pPr>
      <w:r>
        <w:rPr>
          <w:lang w:eastAsia="uk-UA"/>
        </w:rPr>
        <w:t xml:space="preserve">Внести зміни до </w:t>
      </w:r>
      <w:r>
        <w:rPr>
          <w:lang w:eastAsia="uk-UA"/>
        </w:rPr>
        <w:t xml:space="preserve">помісячного розпису Менської міської ради по з</w:t>
      </w:r>
      <w:r>
        <w:rPr>
          <w:lang w:eastAsia="uk-UA"/>
        </w:rPr>
        <w:t xml:space="preserve">абезпеченн</w:t>
      </w:r>
      <w:r>
        <w:rPr>
          <w:lang w:eastAsia="uk-UA"/>
        </w:rPr>
        <w:t xml:space="preserve">ю</w:t>
      </w:r>
      <w:r>
        <w:rPr>
          <w:lang w:eastAsia="uk-UA"/>
        </w:rPr>
        <w:t xml:space="preserve"> функціонування підприємств, установ та організацій, що виробляють, виконують та/або надають житлово-комунальні послуги</w:t>
      </w:r>
      <w:r>
        <w:rPr>
          <w:lang w:eastAsia="uk-UA"/>
        </w:rPr>
        <w:t xml:space="preserve"> в частині фінансування Програми підтримки КП «</w:t>
      </w:r>
      <w:r>
        <w:rPr>
          <w:lang w:eastAsia="uk-UA"/>
        </w:rPr>
        <w:t xml:space="preserve">Менакомунпослуга</w:t>
      </w:r>
      <w:r>
        <w:rPr>
          <w:lang w:eastAsia="uk-UA"/>
        </w:rPr>
        <w:t xml:space="preserve">» Менської міської ради на 2025-2027 роки з послідуючим внесенням змін до </w:t>
      </w:r>
      <w:r>
        <w:rPr>
          <w:lang w:eastAsia="uk-UA"/>
        </w:rPr>
        <w:t xml:space="preserve">плану використання </w:t>
      </w:r>
      <w:r>
        <w:rPr>
          <w:lang w:eastAsia="uk-UA"/>
        </w:rPr>
        <w:t xml:space="preserve">бюджетних коштів, а саме: зменшити кошторисні </w:t>
      </w:r>
      <w:r>
        <w:rPr>
          <w:lang w:eastAsia="uk-UA"/>
        </w:rPr>
        <w:t xml:space="preserve">призначення для заробітної плати на суму 100400,00 грн.</w:t>
      </w:r>
      <w:r>
        <w:rPr>
          <w:lang w:eastAsia="uk-UA"/>
        </w:rPr>
        <w:t xml:space="preserve"> у грудні місяці</w:t>
      </w:r>
      <w:r>
        <w:rPr>
          <w:lang w:eastAsia="uk-UA"/>
        </w:rPr>
        <w:t xml:space="preserve">, для нарахувань на оплату праці на суму 69900,00 грн.</w:t>
      </w:r>
      <w:r>
        <w:rPr>
          <w:lang w:eastAsia="uk-UA"/>
        </w:rPr>
        <w:t xml:space="preserve"> у грудні місяці</w:t>
      </w:r>
      <w:r>
        <w:rPr>
          <w:lang w:eastAsia="uk-UA"/>
        </w:rPr>
        <w:t xml:space="preserve">, для інших поточних видатків на суму 36611,90 грн.</w:t>
      </w:r>
      <w:r>
        <w:rPr>
          <w:lang w:eastAsia="uk-UA"/>
        </w:rPr>
        <w:t xml:space="preserve"> (18306,00 грн. у грудні місяці, 10000,00 грн. у вересні місяці, 8305,90 грн. у серпні місяці)</w:t>
      </w:r>
      <w:r>
        <w:rPr>
          <w:lang w:eastAsia="uk-UA"/>
        </w:rPr>
        <w:t xml:space="preserve">, відповідно збільшити кошторисні призначення для придбання предметів. матеріалів, обладнання та інвентарю на суму 90200,00 грн. </w:t>
      </w:r>
      <w:r>
        <w:rPr>
          <w:lang w:eastAsia="uk-UA"/>
        </w:rPr>
        <w:t xml:space="preserve">у грудні місяці </w:t>
      </w:r>
      <w:r>
        <w:rPr>
          <w:lang w:eastAsia="uk-UA"/>
        </w:rPr>
        <w:t xml:space="preserve">та для оплати послуг (крім комунальних) на суму 116711,90 грн.</w:t>
      </w:r>
      <w:r>
        <w:rPr>
          <w:lang w:eastAsia="uk-UA"/>
        </w:rPr>
        <w:t xml:space="preserve"> у грудні місяці</w:t>
      </w:r>
      <w:r>
        <w:rPr>
          <w:lang w:eastAsia="uk-UA"/>
        </w:rPr>
        <w:t xml:space="preserve"> (придбання паливо-мастильних матеріалів, </w:t>
      </w:r>
      <w:r>
        <w:rPr>
          <w:lang w:eastAsia="uk-UA"/>
        </w:rPr>
        <w:t xml:space="preserve">оплата послуг по встановленню паркану та воріт на кладовищі у </w:t>
      </w:r>
      <w:r>
        <w:rPr>
          <w:lang w:eastAsia="uk-UA"/>
        </w:rPr>
        <w:t xml:space="preserve">с.Слобідка</w:t>
      </w:r>
      <w:r>
        <w:rPr>
          <w:lang w:eastAsia="uk-UA"/>
        </w:rPr>
        <w:t xml:space="preserve"> та інші потреби для забезпечення стабільної роботи служби благоуст</w:t>
      </w:r>
      <w:r>
        <w:rPr>
          <w:lang w:eastAsia="uk-UA"/>
        </w:rPr>
        <w:t xml:space="preserve">р</w:t>
      </w:r>
      <w:r>
        <w:rPr>
          <w:lang w:eastAsia="uk-UA"/>
        </w:rPr>
        <w:t xml:space="preserve">ою)</w:t>
      </w:r>
      <w:r>
        <w:rPr>
          <w:szCs w:val="28"/>
        </w:rPr>
      </w:r>
      <w:r>
        <w:rPr>
          <w:szCs w:val="28"/>
        </w:rPr>
      </w:r>
    </w:p>
    <w:p>
      <w:pPr>
        <w:pBdr>
          <w:left w:val="none" w:color="000000" w:sz="0" w:space="1"/>
          <w:right w:val="none" w:color="000000" w:sz="0" w:space="1"/>
          <w:between w:val="none" w:color="000000" w:sz="0" w:space="0"/>
        </w:pBdr>
        <w:tabs>
          <w:tab w:val="left" w:leader="none" w:pos="0"/>
          <w:tab w:val="clear" w:leader="none" w:pos="1134"/>
        </w:tabs>
        <w:spacing w:line="253" w:lineRule="atLeast"/>
        <w:ind w:firstLine="0"/>
        <w:rPr>
          <w:lang w:eastAsia="uk-UA"/>
        </w:rPr>
      </w:pPr>
      <w:r>
        <w:rPr>
          <w:lang w:eastAsia="uk-UA"/>
        </w:rPr>
        <w:t xml:space="preserve">(КПКВК 0116020 КЕКВ 2610).</w:t>
      </w:r>
      <w:r>
        <w:rPr>
          <w:lang w:eastAsia="uk-UA"/>
        </w:rPr>
      </w:r>
      <w:r>
        <w:rPr>
          <w:lang w:eastAsia="uk-UA"/>
        </w:rPr>
      </w:r>
    </w:p>
    <w:p>
      <w:pPr>
        <w:pStyle w:val="875"/>
        <w:numPr>
          <w:ilvl w:val="0"/>
          <w:numId w:val="4"/>
        </w:numPr>
        <w:pBdr>
          <w:left w:val="none" w:color="000000" w:sz="0" w:space="1"/>
          <w:right w:val="none" w:color="000000" w:sz="0" w:space="1"/>
          <w:between w:val="none" w:color="000000" w:sz="0" w:space="0"/>
        </w:pBdr>
        <w:tabs>
          <w:tab w:val="left" w:leader="none" w:pos="0"/>
          <w:tab w:val="clear" w:leader="none" w:pos="1134"/>
        </w:tabs>
        <w:spacing w:line="253" w:lineRule="atLeast"/>
        <w:ind w:firstLine="567" w:left="0"/>
        <w:rPr>
          <w:szCs w:val="28"/>
        </w:rPr>
      </w:pPr>
      <w:r>
        <w:rPr>
          <w:szCs w:val="28"/>
        </w:rPr>
        <w:t xml:space="preserve">Внести зміни до річного розпису видатків загального фонду Менської міської ради в частині фінансування Програми розвитку фізичної культури і спорту в Менській міській територіальній громаді на 2025-2027 роки, а саме: зменшити кошторисні призначення по п</w:t>
      </w:r>
      <w:r>
        <w:rPr>
          <w:szCs w:val="28"/>
        </w:rPr>
        <w:t xml:space="preserve">роведенн</w:t>
      </w:r>
      <w:r>
        <w:rPr>
          <w:szCs w:val="28"/>
        </w:rPr>
        <w:t xml:space="preserve">ю</w:t>
      </w:r>
      <w:r>
        <w:rPr>
          <w:szCs w:val="28"/>
        </w:rPr>
        <w:t xml:space="preserve"> навчально-тренувальних зборів і змагань з олімпійських видів спорту</w:t>
      </w:r>
      <w:r>
        <w:rPr>
          <w:szCs w:val="28"/>
        </w:rPr>
        <w:t xml:space="preserve"> для </w:t>
      </w:r>
      <w:r>
        <w:rPr>
          <w:szCs w:val="28"/>
        </w:rPr>
        <w:t xml:space="preserve">оплати послуг (крім комунальних)</w:t>
      </w:r>
      <w:bookmarkStart w:id="0" w:name="_GoBack"/>
      <w:r/>
      <w:bookmarkEnd w:id="0"/>
      <w:r>
        <w:rPr>
          <w:szCs w:val="28"/>
        </w:rPr>
        <w:t xml:space="preserve"> на суму 1000,00 грн., </w:t>
      </w:r>
      <w:r>
        <w:rPr>
          <w:szCs w:val="28"/>
        </w:rPr>
        <w:t xml:space="preserve">по проведенню</w:t>
      </w:r>
      <w:r>
        <w:rPr>
          <w:szCs w:val="28"/>
        </w:rPr>
        <w:t xml:space="preserve"> навчально-тренувальних зборів і змагань з не</w:t>
      </w:r>
      <w:r>
        <w:rPr>
          <w:szCs w:val="28"/>
        </w:rPr>
        <w:t xml:space="preserve"> </w:t>
      </w:r>
      <w:r>
        <w:rPr>
          <w:szCs w:val="28"/>
        </w:rPr>
        <w:t xml:space="preserve">олімпійських видів спорту</w:t>
      </w:r>
      <w:r>
        <w:rPr>
          <w:szCs w:val="28"/>
        </w:rPr>
        <w:t xml:space="preserve"> </w:t>
      </w:r>
      <w:r>
        <w:rPr>
          <w:szCs w:val="28"/>
        </w:rPr>
        <w:t xml:space="preserve">д</w:t>
      </w:r>
      <w:r>
        <w:rPr>
          <w:szCs w:val="28"/>
        </w:rPr>
        <w:t xml:space="preserve">ля придбання предметів, матеріалів, обладнання та інвентарю на суму 1000,00 грн. та для оплати послуг на суму 2000,00 грн. і </w:t>
      </w:r>
      <w:r>
        <w:rPr>
          <w:szCs w:val="28"/>
        </w:rPr>
        <w:t xml:space="preserve">для і</w:t>
      </w:r>
      <w:r>
        <w:rPr>
          <w:szCs w:val="28"/>
        </w:rPr>
        <w:t xml:space="preserve">нш</w:t>
      </w:r>
      <w:r>
        <w:rPr>
          <w:szCs w:val="28"/>
        </w:rPr>
        <w:t xml:space="preserve">их</w:t>
      </w:r>
      <w:r>
        <w:rPr>
          <w:szCs w:val="28"/>
        </w:rPr>
        <w:t xml:space="preserve"> виплат населенню</w:t>
      </w:r>
      <w:r>
        <w:rPr>
          <w:szCs w:val="28"/>
        </w:rPr>
        <w:t xml:space="preserve"> </w:t>
      </w:r>
      <w:r>
        <w:rPr>
          <w:szCs w:val="28"/>
        </w:rPr>
        <w:t xml:space="preserve">н</w:t>
      </w:r>
      <w:r>
        <w:rPr>
          <w:szCs w:val="28"/>
        </w:rPr>
        <w:t xml:space="preserve">а суму 20000,00 грн., відповідно збільшити кошторисні призначення по п</w:t>
      </w:r>
      <w:r>
        <w:rPr>
          <w:szCs w:val="28"/>
        </w:rPr>
        <w:t xml:space="preserve">роведенн</w:t>
      </w:r>
      <w:r>
        <w:rPr>
          <w:szCs w:val="28"/>
        </w:rPr>
        <w:t xml:space="preserve">ю</w:t>
      </w:r>
      <w:r>
        <w:rPr>
          <w:szCs w:val="28"/>
        </w:rPr>
        <w:t xml:space="preserve"> навчально-тренувальних зборів і змагань з олімпійських видів спорту</w:t>
      </w:r>
      <w:r>
        <w:rPr>
          <w:szCs w:val="28"/>
        </w:rPr>
        <w:t xml:space="preserve"> для </w:t>
      </w:r>
      <w:r>
        <w:rPr>
          <w:szCs w:val="28"/>
        </w:rPr>
        <w:t xml:space="preserve">і</w:t>
      </w:r>
      <w:r>
        <w:rPr>
          <w:szCs w:val="28"/>
        </w:rPr>
        <w:t xml:space="preserve">нш</w:t>
      </w:r>
      <w:r>
        <w:rPr>
          <w:szCs w:val="28"/>
        </w:rPr>
        <w:t xml:space="preserve">их</w:t>
      </w:r>
      <w:r>
        <w:rPr>
          <w:szCs w:val="28"/>
        </w:rPr>
        <w:t xml:space="preserve"> виплат населенню</w:t>
      </w:r>
      <w:r>
        <w:rPr>
          <w:szCs w:val="28"/>
        </w:rPr>
        <w:t xml:space="preserve"> на суму 24000,00 грн. (нагородження кращих спортсменів, тренерів та команд Менської </w:t>
      </w:r>
      <w:r>
        <w:rPr>
          <w:szCs w:val="28"/>
        </w:rPr>
        <w:t xml:space="preserve">міської територіальної громади)</w:t>
      </w:r>
      <w:r>
        <w:rPr>
          <w:szCs w:val="28"/>
        </w:rPr>
      </w:r>
      <w:r>
        <w:rPr>
          <w:szCs w:val="28"/>
        </w:rPr>
      </w:r>
    </w:p>
    <w:p>
      <w:pPr>
        <w:pStyle w:val="875"/>
        <w:pBdr>
          <w:left w:val="none" w:color="000000" w:sz="0" w:space="1"/>
          <w:right w:val="none" w:color="000000" w:sz="0" w:space="1"/>
          <w:between w:val="none" w:color="000000" w:sz="0" w:space="0"/>
        </w:pBdr>
        <w:tabs>
          <w:tab w:val="left" w:leader="none" w:pos="0"/>
          <w:tab w:val="clear" w:leader="none" w:pos="1134"/>
        </w:tabs>
        <w:spacing w:line="253" w:lineRule="atLeast"/>
        <w:ind w:firstLine="0" w:left="0"/>
        <w:rPr>
          <w:highlight w:val="none"/>
        </w:rPr>
      </w:pPr>
      <w:r>
        <w:rPr>
          <w:szCs w:val="28"/>
        </w:rPr>
        <w:t xml:space="preserve">(КПКВК 0115011 КЕКВ 2240 -1000,00 грн., КЕКВ 2730 +24000,00 грн., КПКВК 0115012 КЕКВ 2210 -1000,00 грн., КЕКВ 2240 -2000,00 грн., КЕКВ 2730 -20000,00 грн.)</w:t>
      </w:r>
      <w:r>
        <w:rPr>
          <w:szCs w:val="28"/>
        </w:rPr>
      </w:r>
      <w:r>
        <w:rPr>
          <w:highlight w:val="none"/>
        </w:rPr>
      </w:r>
    </w:p>
    <w:p>
      <w:pPr>
        <w:pStyle w:val="875"/>
        <w:numPr>
          <w:ilvl w:val="0"/>
          <w:numId w:val="4"/>
        </w:numPr>
        <w:pBdr>
          <w:left w:val="none" w:color="000000" w:sz="0" w:space="1"/>
          <w:between w:val="none" w:color="000000" w:sz="0" w:space="0"/>
        </w:pBdr>
        <w:tabs>
          <w:tab w:val="left" w:leader="none" w:pos="0"/>
          <w:tab w:val="clear" w:leader="none" w:pos="1134"/>
        </w:tabs>
        <w:spacing w:line="253" w:lineRule="atLeast"/>
        <w:ind w:firstLine="567" w:left="0"/>
        <w:rPr>
          <w:szCs w:val="28"/>
        </w:rPr>
      </w:pPr>
      <w:r>
        <w:rPr>
          <w:color w:val="000000"/>
          <w:szCs w:val="28"/>
        </w:rPr>
        <w:t xml:space="preserve">Контроль за виконанням розпорядження покласти на начальника Фінансового управління Менської міської ради Аллу НЕРОСЛИК.</w:t>
      </w:r>
      <w:r>
        <w:rPr>
          <w:color w:val="000000"/>
          <w:szCs w:val="28"/>
        </w:rPr>
        <w:t xml:space="preserve"> </w:t>
      </w:r>
      <w:r>
        <w:rPr>
          <w:szCs w:val="28"/>
        </w:rPr>
      </w:r>
      <w:r>
        <w:rPr>
          <w:szCs w:val="28"/>
        </w:rPr>
      </w:r>
    </w:p>
    <w:p>
      <w:pPr>
        <w:pBdr>
          <w:left w:val="none" w:color="000000" w:sz="0" w:space="0"/>
        </w:pBdr>
        <w:tabs>
          <w:tab w:val="clear" w:leader="none" w:pos="1134"/>
          <w:tab w:val="left" w:leader="none" w:pos="6803"/>
        </w:tabs>
        <w:spacing/>
        <w:ind w:firstLine="0"/>
        <w:rPr>
          <w:u w:val="single"/>
        </w:rPr>
      </w:pPr>
      <w:r>
        <w:rPr>
          <w:color w:val="000000"/>
          <w:szCs w:val="28"/>
          <w:highlight w:val="none"/>
        </w:rPr>
      </w:r>
      <w:r>
        <w:rPr>
          <w:color w:val="000000"/>
          <w:szCs w:val="28"/>
          <w:highlight w:val="none"/>
        </w:rPr>
      </w:r>
      <w:r>
        <w:rPr>
          <w:u w:val="single"/>
        </w:rPr>
      </w:r>
    </w:p>
    <w:p>
      <w:pPr>
        <w:pBdr>
          <w:left w:val="none" w:color="000000" w:sz="0" w:space="0"/>
        </w:pBdr>
        <w:tabs>
          <w:tab w:val="clear" w:leader="none" w:pos="1134"/>
          <w:tab w:val="left" w:leader="none" w:pos="6803"/>
        </w:tabs>
        <w:spacing/>
        <w:ind w:firstLine="0"/>
        <w:rPr>
          <w:color w:val="000000"/>
          <w:highlight w:val="none"/>
        </w:rPr>
      </w:pPr>
      <w:r>
        <w:rPr>
          <w:color w:val="000000"/>
          <w:szCs w:val="28"/>
          <w:highlight w:val="none"/>
        </w:rPr>
      </w:r>
      <w:r>
        <w:rPr>
          <w:color w:val="000000"/>
          <w:szCs w:val="28"/>
          <w:highlight w:val="none"/>
        </w:rPr>
      </w:r>
      <w:r>
        <w:rPr>
          <w:color w:val="000000"/>
          <w:highlight w:val="none"/>
        </w:rPr>
      </w:r>
    </w:p>
    <w:p>
      <w:pPr>
        <w:pBdr>
          <w:left w:val="none" w:color="000000" w:sz="0" w:space="1"/>
        </w:pBdr>
        <w:tabs>
          <w:tab w:val="clear" w:leader="none" w:pos="1134"/>
          <w:tab w:val="left" w:leader="none" w:pos="6803"/>
        </w:tabs>
        <w:spacing/>
        <w:ind w:firstLine="0"/>
        <w:rPr>
          <w:color w:val="000000"/>
          <w:highlight w:val="none"/>
        </w:rPr>
      </w:pPr>
      <w:r>
        <w:rPr>
          <w:color w:val="000000"/>
          <w:szCs w:val="28"/>
        </w:rPr>
        <w:t xml:space="preserve">Секретар ради                                                                     Юрій СТАЛЬНИЧЕНКО</w:t>
      </w:r>
      <w:r>
        <w:rPr>
          <w:szCs w:val="28"/>
          <w:u w:val="single"/>
        </w:rPr>
      </w:r>
      <w:r>
        <w:rPr>
          <w:color w:val="000000"/>
          <w:highlight w:val="none"/>
        </w:rPr>
      </w:r>
    </w:p>
    <w:sectPr>
      <w:headerReference w:type="default" r:id="rId9"/>
      <w:headerReference w:type="first" r:id="rId10"/>
      <w:footerReference w:type="first" r:id="rId11"/>
      <w:footnotePr/>
      <w:endnotePr/>
      <w:type w:val="nextPage"/>
      <w:pgSz w:h="16838" w:orient="portrait" w:w="11906"/>
      <w:pgMar w:top="1244" w:right="567" w:bottom="709" w:left="1701" w:header="284" w:footer="709" w:gutter="0"/>
      <w:cols w:num="1" w:sep="0" w:space="708" w:equalWidth="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Mangal">
    <w:panose1 w:val="02040503050406030204"/>
  </w:font>
  <w:font w:name="Courier New">
    <w:panose1 w:val="02070309020205020404"/>
  </w:font>
  <w:font w:name="Tahoma">
    <w:panose1 w:val="020B0604030504040204"/>
  </w:font>
  <w:font w:name="Times New Roman">
    <w:panose1 w:val="02020603050405020304"/>
  </w:font>
  <w:font w:name="Arial">
    <w:panose1 w:val="020B0604020202020204"/>
  </w:font>
  <w:font w:name="SimSun">
    <w:panose1 w:val="02020603020101020101"/>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38"/>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27"/>
      <w:pBdr/>
      <w:spacing/>
      <w:ind/>
      <w:jc w:val="center"/>
      <w:rPr/>
    </w:pPr>
    <w:fldSimple w:instr="PAGE \* MERGEFORMAT">
      <w:r>
        <w:t xml:space="preserve">1</w:t>
      </w:r>
    </w:fldSimple>
    <w:r/>
    <w:r/>
  </w:p>
  <w:p>
    <w:pPr>
      <w:pStyle w:val="727"/>
      <w:pBdr/>
      <w:spacing/>
      <w:ind/>
      <w:rPr/>
    </w:p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27"/>
      <w:pBdr/>
      <w:spacing/>
      <w:ind/>
      <w:jc w:val="center"/>
      <w:rPr/>
    </w:pPr>
    <w:r/>
    <w:r>
      <w:rPr>
        <w:color w:val="000000" w:themeColor="text1"/>
        <w:lang w:eastAsia="uk-UA"/>
      </w:rPr>
      <mc:AlternateContent>
        <mc:Choice Requires="wpg">
          <w:drawing>
            <wp:inline xmlns:wp="http://schemas.openxmlformats.org/drawingml/2006/wordprocessingDrawing" distT="0" distB="0" distL="0" distR="0">
              <wp:extent cx="43434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261301" name="Рисунок 1"/>
                      <pic:cNvPicPr>
                        <a:picLocks noChangeAspect="1"/>
                      </pic:cNvPicPr>
                      <pic:nvPr/>
                    </pic:nvPicPr>
                    <pic:blipFill>
                      <a:blip r:embed="rId1"/>
                      <a:stretch/>
                    </pic:blipFill>
                    <pic:spPr bwMode="auto">
                      <a:xfrm rot="0" flipH="0" flipV="0">
                        <a:off x="0" y="0"/>
                        <a:ext cx="434340" cy="609599"/>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34.20pt;height:48.00pt;mso-wrap-distance-left:0.00pt;mso-wrap-distance-top:0.00pt;mso-wrap-distance-right:0.00pt;mso-wrap-distance-bottom:0.00pt;rotation:0;z-index:1;" stroked="f">
              <v:imagedata r:id="rId1" o:title=""/>
              <o:lock v:ext="edit" rotation="t"/>
            </v:shape>
          </w:pict>
        </mc:Fallback>
      </mc:AlternateContent>
    </w:r>
    <w: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hanging="360" w:left="360"/>
      </w:pPr>
      <w:rPr>
        <w:rFonts w:hint="default"/>
        <w:color w:val="000000"/>
      </w:rPr>
      <w:start w:val="1"/>
      <w:suff w:val="tab"/>
    </w:lvl>
    <w:lvl w:ilvl="1">
      <w:isLgl w:val="false"/>
      <w:lvlJc w:val="left"/>
      <w:lvlText w:val="%2."/>
      <w:numFmt w:val="lowerLetter"/>
      <w:pPr>
        <w:pBdr/>
        <w:spacing/>
        <w:ind w:hanging="360" w:left="2082"/>
      </w:pPr>
      <w:rPr/>
      <w:start w:val="1"/>
      <w:suff w:val="tab"/>
    </w:lvl>
    <w:lvl w:ilvl="2">
      <w:isLgl w:val="false"/>
      <w:lvlJc w:val="right"/>
      <w:lvlText w:val="%3."/>
      <w:numFmt w:val="lowerRoman"/>
      <w:pPr>
        <w:pBdr/>
        <w:spacing/>
        <w:ind w:hanging="180" w:left="2802"/>
      </w:pPr>
      <w:rPr/>
      <w:start w:val="1"/>
      <w:suff w:val="tab"/>
    </w:lvl>
    <w:lvl w:ilvl="3">
      <w:isLgl w:val="false"/>
      <w:lvlJc w:val="left"/>
      <w:lvlText w:val="%4."/>
      <w:numFmt w:val="decimal"/>
      <w:pPr>
        <w:pBdr/>
        <w:spacing/>
        <w:ind w:hanging="360" w:left="3522"/>
      </w:pPr>
      <w:rPr/>
      <w:start w:val="1"/>
      <w:suff w:val="tab"/>
    </w:lvl>
    <w:lvl w:ilvl="4">
      <w:isLgl w:val="false"/>
      <w:lvlJc w:val="left"/>
      <w:lvlText w:val="%5."/>
      <w:numFmt w:val="lowerLetter"/>
      <w:pPr>
        <w:pBdr/>
        <w:spacing/>
        <w:ind w:hanging="360" w:left="4242"/>
      </w:pPr>
      <w:rPr/>
      <w:start w:val="1"/>
      <w:suff w:val="tab"/>
    </w:lvl>
    <w:lvl w:ilvl="5">
      <w:isLgl w:val="false"/>
      <w:lvlJc w:val="right"/>
      <w:lvlText w:val="%6."/>
      <w:numFmt w:val="lowerRoman"/>
      <w:pPr>
        <w:pBdr/>
        <w:spacing/>
        <w:ind w:hanging="180" w:left="4962"/>
      </w:pPr>
      <w:rPr/>
      <w:start w:val="1"/>
      <w:suff w:val="tab"/>
    </w:lvl>
    <w:lvl w:ilvl="6">
      <w:isLgl w:val="false"/>
      <w:lvlJc w:val="left"/>
      <w:lvlText w:val="%7."/>
      <w:numFmt w:val="decimal"/>
      <w:pPr>
        <w:pBdr/>
        <w:spacing/>
        <w:ind w:hanging="360" w:left="5682"/>
      </w:pPr>
      <w:rPr/>
      <w:start w:val="1"/>
      <w:suff w:val="tab"/>
    </w:lvl>
    <w:lvl w:ilvl="7">
      <w:isLgl w:val="false"/>
      <w:lvlJc w:val="left"/>
      <w:lvlText w:val="%8."/>
      <w:numFmt w:val="lowerLetter"/>
      <w:pPr>
        <w:pBdr/>
        <w:spacing/>
        <w:ind w:hanging="360" w:left="6402"/>
      </w:pPr>
      <w:rPr/>
      <w:start w:val="1"/>
      <w:suff w:val="tab"/>
    </w:lvl>
    <w:lvl w:ilvl="8">
      <w:isLgl w:val="false"/>
      <w:lvlJc w:val="right"/>
      <w:lvlText w:val="%9."/>
      <w:numFmt w:val="lowerRoman"/>
      <w:pPr>
        <w:pBdr/>
        <w:spacing/>
        <w:ind w:hanging="180" w:left="7122"/>
      </w:pPr>
      <w:rPr/>
      <w:start w:val="1"/>
      <w:suff w:val="tab"/>
    </w:lvl>
  </w:abstractNum>
  <w:abstractNum w:abstractNumId="1">
    <w:lvl w:ilvl="0">
      <w:isLgl w:val="false"/>
      <w:lvlJc w:val="left"/>
      <w:lvlText w:val="-"/>
      <w:numFmt w:val="bullet"/>
      <w:pPr>
        <w:pBdr/>
        <w:spacing/>
        <w:ind w:hanging="360" w:left="927"/>
      </w:pPr>
      <w:rPr>
        <w:rFonts w:hint="default" w:ascii="Times New Roman" w:hAnsi="Times New Roman" w:eastAsia="Times New Roman" w:cs="Times New Roman"/>
      </w:rPr>
      <w:start w:val="0"/>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
    <w:lvl w:ilvl="0">
      <w:isLgl w:val="false"/>
      <w:lvlJc w:val="left"/>
      <w:lvlText w:val="-"/>
      <w:numFmt w:val="bullet"/>
      <w:pPr>
        <w:pBdr/>
        <w:spacing/>
        <w:ind w:hanging="360" w:left="927"/>
      </w:pPr>
      <w:rPr>
        <w:rFonts w:hint="default" w:ascii="Times New Roman" w:hAnsi="Times New Roman" w:eastAsia="Times New Roman" w:cs="Times New Roman"/>
      </w:rPr>
      <w:start w:val="0"/>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3">
    <w:lvl w:ilvl="0">
      <w:isLgl w:val="false"/>
      <w:lvlJc w:val="left"/>
      <w:lvlText w:val="-"/>
      <w:numFmt w:val="bullet"/>
      <w:pPr>
        <w:pBdr/>
        <w:spacing/>
        <w:ind w:hanging="360" w:left="720"/>
      </w:pPr>
      <w:rPr>
        <w:rFonts w:hint="default" w:ascii="Times New Roman" w:hAnsi="Times New Roman" w:eastAsia="Times New Roman" w:cs="Times New Roman"/>
      </w:rPr>
      <w:start w:val="4"/>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4">
    <w:lvl w:ilvl="0">
      <w:isLgl w:val="false"/>
      <w:lvlJc w:val="left"/>
      <w:lvlText w:val="%1."/>
      <w:numFmt w:val="decimal"/>
      <w:pPr>
        <w:pBdr/>
        <w:spacing/>
        <w:ind w:hanging="360" w:left="927"/>
      </w:pPr>
      <w:rPr>
        <w:rFonts w:hint="default"/>
      </w:rPr>
      <w:start w:val="1"/>
      <w:suff w:val="tab"/>
    </w:lvl>
    <w:lvl w:ilvl="1">
      <w:isLgl w:val="false"/>
      <w:lvlJc w:val="left"/>
      <w:lvlText w:val="%2."/>
      <w:numFmt w:val="lowerLetter"/>
      <w:pPr>
        <w:pBdr/>
        <w:spacing/>
        <w:ind w:hanging="360" w:left="1647"/>
      </w:pPr>
      <w:rPr/>
      <w:start w:val="1"/>
      <w:suff w:val="tab"/>
    </w:lvl>
    <w:lvl w:ilvl="2">
      <w:isLgl w:val="false"/>
      <w:lvlJc w:val="right"/>
      <w:lvlText w:val="%3."/>
      <w:numFmt w:val="lowerRoman"/>
      <w:pPr>
        <w:pBdr/>
        <w:spacing/>
        <w:ind w:hanging="180" w:left="2367"/>
      </w:pPr>
      <w:rPr/>
      <w:start w:val="1"/>
      <w:suff w:val="tab"/>
    </w:lvl>
    <w:lvl w:ilvl="3">
      <w:isLgl w:val="false"/>
      <w:lvlJc w:val="left"/>
      <w:lvlText w:val="%4."/>
      <w:numFmt w:val="decimal"/>
      <w:pPr>
        <w:pBdr/>
        <w:spacing/>
        <w:ind w:hanging="360" w:left="3087"/>
      </w:pPr>
      <w:rPr/>
      <w:start w:val="1"/>
      <w:suff w:val="tab"/>
    </w:lvl>
    <w:lvl w:ilvl="4">
      <w:isLgl w:val="false"/>
      <w:lvlJc w:val="left"/>
      <w:lvlText w:val="%5."/>
      <w:numFmt w:val="lowerLetter"/>
      <w:pPr>
        <w:pBdr/>
        <w:spacing/>
        <w:ind w:hanging="360" w:left="3807"/>
      </w:pPr>
      <w:rPr/>
      <w:start w:val="1"/>
      <w:suff w:val="tab"/>
    </w:lvl>
    <w:lvl w:ilvl="5">
      <w:isLgl w:val="false"/>
      <w:lvlJc w:val="right"/>
      <w:lvlText w:val="%6."/>
      <w:numFmt w:val="lowerRoman"/>
      <w:pPr>
        <w:pBdr/>
        <w:spacing/>
        <w:ind w:hanging="180" w:left="4527"/>
      </w:pPr>
      <w:rPr/>
      <w:start w:val="1"/>
      <w:suff w:val="tab"/>
    </w:lvl>
    <w:lvl w:ilvl="6">
      <w:isLgl w:val="false"/>
      <w:lvlJc w:val="left"/>
      <w:lvlText w:val="%7."/>
      <w:numFmt w:val="decimal"/>
      <w:pPr>
        <w:pBdr/>
        <w:spacing/>
        <w:ind w:hanging="360" w:left="5247"/>
      </w:pPr>
      <w:rPr/>
      <w:start w:val="1"/>
      <w:suff w:val="tab"/>
    </w:lvl>
    <w:lvl w:ilvl="7">
      <w:isLgl w:val="false"/>
      <w:lvlJc w:val="left"/>
      <w:lvlText w:val="%8."/>
      <w:numFmt w:val="lowerLetter"/>
      <w:pPr>
        <w:pBdr/>
        <w:spacing/>
        <w:ind w:hanging="360" w:left="5967"/>
      </w:pPr>
      <w:rPr/>
      <w:start w:val="1"/>
      <w:suff w:val="tab"/>
    </w:lvl>
    <w:lvl w:ilvl="8">
      <w:isLgl w:val="false"/>
      <w:lvlJc w:val="right"/>
      <w:lvlText w:val="%9."/>
      <w:numFmt w:val="lowerRoman"/>
      <w:pPr>
        <w:pBdr/>
        <w:spacing/>
        <w:ind w:hanging="180" w:left="6687"/>
      </w:pPr>
      <w:rPr/>
      <w:start w:val="1"/>
      <w:suff w:val="tab"/>
    </w:lvl>
  </w:abstractNum>
  <w:abstractNum w:abstractNumId="5">
    <w:lvl w:ilvl="0">
      <w:isLgl w:val="false"/>
      <w:lvlJc w:val="left"/>
      <w:lvlText w:val="-"/>
      <w:numFmt w:val="bullet"/>
      <w:pPr>
        <w:pBdr/>
        <w:spacing/>
        <w:ind w:hanging="360" w:left="1287"/>
      </w:pPr>
      <w:rPr>
        <w:rFonts w:hint="default" w:ascii="Times New Roman" w:hAnsi="Times New Roman" w:eastAsia="Times New Roman" w:cs="Times New Roman"/>
      </w:rPr>
      <w:start w:val="4"/>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num w:numId="1">
    <w:abstractNumId w:val="0"/>
  </w:num>
  <w:num w:numId="2">
    <w:abstractNumId w:val="3"/>
  </w:num>
  <w:num w:numId="3">
    <w:abstractNumId w:val="1"/>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SimSun" w:cs="Calibri"/>
        <w:lang w:val="uk-UA" w:eastAsia="uk-UA"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678">
    <w:name w:val="Plain Table 1"/>
    <w:basedOn w:val="717"/>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9">
    <w:name w:val="Plain Table 2"/>
    <w:basedOn w:val="717"/>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0">
    <w:name w:val="Plain Table 3"/>
    <w:basedOn w:val="71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1">
    <w:name w:val="Plain Table 4"/>
    <w:basedOn w:val="71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2">
    <w:name w:val="Plain Table 5"/>
    <w:basedOn w:val="71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3">
    <w:name w:val="Grid Table 1 Light"/>
    <w:basedOn w:val="717"/>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4">
    <w:name w:val="Grid Table 2"/>
    <w:basedOn w:val="71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5">
    <w:name w:val="Grid Table 3"/>
    <w:basedOn w:val="71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6">
    <w:name w:val="Grid Table 4"/>
    <w:basedOn w:val="717"/>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7">
    <w:name w:val="Grid Table 5 Dark"/>
    <w:basedOn w:val="71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8">
    <w:name w:val="Grid Table 6 Colorful"/>
    <w:basedOn w:val="717"/>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689">
    <w:name w:val="Grid Table 7 Colorful"/>
    <w:basedOn w:val="717"/>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0">
    <w:name w:val="List Table 1 Light"/>
    <w:basedOn w:val="71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1">
    <w:name w:val="List Table 2"/>
    <w:basedOn w:val="717"/>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2">
    <w:name w:val="List Table 3"/>
    <w:basedOn w:val="71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3">
    <w:name w:val="List Table 4"/>
    <w:basedOn w:val="71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4">
    <w:name w:val="List Table 5 Dark"/>
    <w:basedOn w:val="717"/>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695">
    <w:name w:val="List Table 6 Colorful"/>
    <w:basedOn w:val="717"/>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6">
    <w:name w:val="List Table 7 Colorful"/>
    <w:basedOn w:val="717"/>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character" w:styleId="697">
    <w:name w:val="Intense Emphasis"/>
    <w:basedOn w:val="716"/>
    <w:uiPriority w:val="21"/>
    <w:qFormat/>
    <w:pPr>
      <w:pBdr/>
      <w:spacing/>
      <w:ind/>
    </w:pPr>
    <w:rPr>
      <w:i/>
      <w:iCs/>
      <w:color w:val="0f4761" w:themeColor="accent1" w:themeShade="BF"/>
    </w:rPr>
  </w:style>
  <w:style w:type="character" w:styleId="698">
    <w:name w:val="Intense Reference"/>
    <w:basedOn w:val="716"/>
    <w:uiPriority w:val="32"/>
    <w:qFormat/>
    <w:pPr>
      <w:pBdr/>
      <w:spacing/>
      <w:ind/>
    </w:pPr>
    <w:rPr>
      <w:b/>
      <w:bCs/>
      <w:smallCaps/>
      <w:color w:val="0f4761" w:themeColor="accent1" w:themeShade="BF"/>
      <w:spacing w:val="5"/>
    </w:rPr>
  </w:style>
  <w:style w:type="character" w:styleId="699">
    <w:name w:val="Subtle Emphasis"/>
    <w:basedOn w:val="716"/>
    <w:uiPriority w:val="19"/>
    <w:qFormat/>
    <w:pPr>
      <w:pBdr/>
      <w:spacing/>
      <w:ind/>
    </w:pPr>
    <w:rPr>
      <w:i/>
      <w:iCs/>
      <w:color w:val="404040" w:themeColor="text1" w:themeTint="BF"/>
    </w:rPr>
  </w:style>
  <w:style w:type="character" w:styleId="700">
    <w:name w:val="Emphasis"/>
    <w:basedOn w:val="716"/>
    <w:uiPriority w:val="20"/>
    <w:qFormat/>
    <w:pPr>
      <w:pBdr/>
      <w:spacing/>
      <w:ind/>
    </w:pPr>
    <w:rPr>
      <w:i/>
      <w:iCs/>
    </w:rPr>
  </w:style>
  <w:style w:type="character" w:styleId="701">
    <w:name w:val="Strong"/>
    <w:basedOn w:val="716"/>
    <w:uiPriority w:val="22"/>
    <w:qFormat/>
    <w:pPr>
      <w:pBdr/>
      <w:spacing/>
      <w:ind/>
    </w:pPr>
    <w:rPr>
      <w:b/>
      <w:bCs/>
    </w:rPr>
  </w:style>
  <w:style w:type="character" w:styleId="702">
    <w:name w:val="Subtle Reference"/>
    <w:basedOn w:val="716"/>
    <w:uiPriority w:val="31"/>
    <w:qFormat/>
    <w:pPr>
      <w:pBdr/>
      <w:spacing/>
      <w:ind/>
    </w:pPr>
    <w:rPr>
      <w:smallCaps/>
      <w:color w:val="5a5a5a" w:themeColor="text1" w:themeTint="A5"/>
    </w:rPr>
  </w:style>
  <w:style w:type="character" w:styleId="703">
    <w:name w:val="Book Title"/>
    <w:basedOn w:val="716"/>
    <w:uiPriority w:val="33"/>
    <w:qFormat/>
    <w:pPr>
      <w:pBdr/>
      <w:spacing/>
      <w:ind/>
    </w:pPr>
    <w:rPr>
      <w:b/>
      <w:bCs/>
      <w:i/>
      <w:iCs/>
      <w:spacing w:val="5"/>
    </w:rPr>
  </w:style>
  <w:style w:type="character" w:styleId="704">
    <w:name w:val="FollowedHyperlink"/>
    <w:basedOn w:val="716"/>
    <w:uiPriority w:val="99"/>
    <w:semiHidden/>
    <w:unhideWhenUsed/>
    <w:pPr>
      <w:pBdr/>
      <w:spacing/>
      <w:ind/>
    </w:pPr>
    <w:rPr>
      <w:color w:val="954f72" w:themeColor="followedHyperlink"/>
      <w:u w:val="single"/>
    </w:rPr>
  </w:style>
  <w:style w:type="paragraph" w:styleId="705">
    <w:name w:val="TOC Heading"/>
    <w:uiPriority w:val="39"/>
    <w:unhideWhenUsed/>
    <w:pPr>
      <w:pBdr/>
      <w:spacing/>
      <w:ind/>
    </w:pPr>
  </w:style>
  <w:style w:type="paragraph" w:styleId="706" w:default="1">
    <w:name w:val="Normal"/>
    <w:qFormat/>
    <w:pPr>
      <w:pBdr>
        <w:top w:val="none" w:color="000000" w:sz="0" w:space="0"/>
        <w:left w:val="none" w:color="000000" w:sz="0" w:space="0"/>
        <w:bottom w:val="none" w:color="000000" w:sz="0" w:space="0"/>
        <w:right w:val="none" w:color="000000" w:sz="0" w:space="0"/>
      </w:pBdr>
      <w:tabs>
        <w:tab w:val="left" w:leader="none" w:pos="1134"/>
      </w:tabs>
      <w:spacing/>
      <w:ind w:firstLine="567"/>
      <w:jc w:val="both"/>
    </w:pPr>
    <w:rPr>
      <w:rFonts w:ascii="Times New Roman" w:hAnsi="Times New Roman" w:eastAsia="Times New Roman" w:cs="Times New Roman"/>
      <w:sz w:val="28"/>
      <w:szCs w:val="22"/>
      <w:lang w:eastAsia="en-US"/>
    </w:rPr>
  </w:style>
  <w:style w:type="paragraph" w:styleId="707">
    <w:name w:val="Heading 1"/>
    <w:basedOn w:val="706"/>
    <w:next w:val="706"/>
    <w:link w:val="866"/>
    <w:uiPriority w:val="9"/>
    <w:qFormat/>
    <w:pPr>
      <w:keepNext w:val="true"/>
      <w:keepLines w:val="true"/>
      <w:pBdr/>
      <w:spacing w:after="200" w:before="480"/>
      <w:ind/>
      <w:outlineLvl w:val="0"/>
    </w:pPr>
    <w:rPr>
      <w:rFonts w:ascii="Arial" w:hAnsi="Arial" w:eastAsia="Arial" w:cs="Arial"/>
      <w:sz w:val="40"/>
      <w:szCs w:val="40"/>
    </w:rPr>
  </w:style>
  <w:style w:type="paragraph" w:styleId="708">
    <w:name w:val="Heading 2"/>
    <w:basedOn w:val="706"/>
    <w:next w:val="706"/>
    <w:link w:val="867"/>
    <w:uiPriority w:val="9"/>
    <w:unhideWhenUsed/>
    <w:qFormat/>
    <w:pPr>
      <w:keepNext w:val="true"/>
      <w:keepLines w:val="true"/>
      <w:pBdr/>
      <w:spacing w:after="200" w:before="360"/>
      <w:ind/>
      <w:outlineLvl w:val="1"/>
    </w:pPr>
    <w:rPr>
      <w:rFonts w:ascii="Arial" w:hAnsi="Arial" w:eastAsia="Arial" w:cs="Arial"/>
      <w:sz w:val="34"/>
    </w:rPr>
  </w:style>
  <w:style w:type="paragraph" w:styleId="709">
    <w:name w:val="Heading 3"/>
    <w:basedOn w:val="706"/>
    <w:next w:val="706"/>
    <w:link w:val="868"/>
    <w:uiPriority w:val="9"/>
    <w:unhideWhenUsed/>
    <w:qFormat/>
    <w:pPr>
      <w:keepNext w:val="true"/>
      <w:keepLines w:val="true"/>
      <w:pBdr/>
      <w:spacing w:after="200" w:before="320"/>
      <w:ind/>
      <w:outlineLvl w:val="2"/>
    </w:pPr>
    <w:rPr>
      <w:rFonts w:ascii="Arial" w:hAnsi="Arial" w:eastAsia="Arial" w:cs="Arial"/>
      <w:sz w:val="30"/>
      <w:szCs w:val="30"/>
    </w:rPr>
  </w:style>
  <w:style w:type="paragraph" w:styleId="710">
    <w:name w:val="Heading 4"/>
    <w:basedOn w:val="706"/>
    <w:next w:val="706"/>
    <w:link w:val="869"/>
    <w:uiPriority w:val="9"/>
    <w:unhideWhenUsed/>
    <w:qFormat/>
    <w:pPr>
      <w:keepNext w:val="true"/>
      <w:keepLines w:val="true"/>
      <w:pBdr/>
      <w:spacing w:after="200" w:before="320"/>
      <w:ind/>
      <w:outlineLvl w:val="3"/>
    </w:pPr>
    <w:rPr>
      <w:rFonts w:ascii="Arial" w:hAnsi="Arial" w:eastAsia="Arial" w:cs="Arial"/>
      <w:b/>
      <w:bCs/>
      <w:sz w:val="26"/>
      <w:szCs w:val="26"/>
    </w:rPr>
  </w:style>
  <w:style w:type="paragraph" w:styleId="711">
    <w:name w:val="Heading 5"/>
    <w:basedOn w:val="706"/>
    <w:next w:val="706"/>
    <w:link w:val="870"/>
    <w:uiPriority w:val="9"/>
    <w:unhideWhenUsed/>
    <w:qFormat/>
    <w:pPr>
      <w:keepNext w:val="true"/>
      <w:keepLines w:val="true"/>
      <w:pBdr/>
      <w:spacing w:after="200" w:before="320"/>
      <w:ind/>
      <w:outlineLvl w:val="4"/>
    </w:pPr>
    <w:rPr>
      <w:rFonts w:ascii="Arial" w:hAnsi="Arial" w:eastAsia="Arial" w:cs="Arial"/>
      <w:b/>
      <w:bCs/>
      <w:sz w:val="24"/>
      <w:szCs w:val="24"/>
    </w:rPr>
  </w:style>
  <w:style w:type="paragraph" w:styleId="712">
    <w:name w:val="Heading 6"/>
    <w:basedOn w:val="706"/>
    <w:next w:val="706"/>
    <w:link w:val="871"/>
    <w:uiPriority w:val="9"/>
    <w:unhideWhenUsed/>
    <w:qFormat/>
    <w:pPr>
      <w:keepNext w:val="true"/>
      <w:keepLines w:val="true"/>
      <w:pBdr/>
      <w:spacing w:after="200" w:before="320"/>
      <w:ind/>
      <w:outlineLvl w:val="5"/>
    </w:pPr>
    <w:rPr>
      <w:rFonts w:ascii="Arial" w:hAnsi="Arial" w:eastAsia="Arial" w:cs="Arial"/>
      <w:b/>
      <w:bCs/>
      <w:sz w:val="22"/>
    </w:rPr>
  </w:style>
  <w:style w:type="paragraph" w:styleId="713">
    <w:name w:val="Heading 7"/>
    <w:basedOn w:val="706"/>
    <w:next w:val="706"/>
    <w:link w:val="872"/>
    <w:uiPriority w:val="9"/>
    <w:unhideWhenUsed/>
    <w:qFormat/>
    <w:pPr>
      <w:keepNext w:val="true"/>
      <w:keepLines w:val="true"/>
      <w:pBdr/>
      <w:spacing w:after="200" w:before="320"/>
      <w:ind/>
      <w:outlineLvl w:val="6"/>
    </w:pPr>
    <w:rPr>
      <w:rFonts w:ascii="Arial" w:hAnsi="Arial" w:eastAsia="Arial" w:cs="Arial"/>
      <w:b/>
      <w:bCs/>
      <w:i/>
      <w:iCs/>
      <w:sz w:val="22"/>
    </w:rPr>
  </w:style>
  <w:style w:type="paragraph" w:styleId="714">
    <w:name w:val="Heading 8"/>
    <w:basedOn w:val="706"/>
    <w:next w:val="706"/>
    <w:link w:val="873"/>
    <w:uiPriority w:val="9"/>
    <w:unhideWhenUsed/>
    <w:qFormat/>
    <w:pPr>
      <w:keepNext w:val="true"/>
      <w:keepLines w:val="true"/>
      <w:pBdr/>
      <w:spacing w:after="200" w:before="320"/>
      <w:ind/>
      <w:outlineLvl w:val="7"/>
    </w:pPr>
    <w:rPr>
      <w:rFonts w:ascii="Arial" w:hAnsi="Arial" w:eastAsia="Arial" w:cs="Arial"/>
      <w:i/>
      <w:iCs/>
      <w:sz w:val="22"/>
    </w:rPr>
  </w:style>
  <w:style w:type="paragraph" w:styleId="715">
    <w:name w:val="Heading 9"/>
    <w:basedOn w:val="706"/>
    <w:next w:val="706"/>
    <w:link w:val="874"/>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716" w:default="1">
    <w:name w:val="Default Paragraph Font"/>
    <w:uiPriority w:val="1"/>
    <w:semiHidden/>
    <w:unhideWhenUsed/>
    <w:pPr>
      <w:pBdr/>
      <w:spacing/>
      <w:ind/>
    </w:pPr>
  </w:style>
  <w:style w:type="table" w:styleId="717"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18" w:default="1">
    <w:name w:val="No List"/>
    <w:uiPriority w:val="99"/>
    <w:semiHidden/>
    <w:unhideWhenUsed/>
    <w:pPr>
      <w:pBdr/>
      <w:spacing/>
      <w:ind/>
    </w:pPr>
  </w:style>
  <w:style w:type="character" w:styleId="719">
    <w:name w:val="footnote reference"/>
    <w:basedOn w:val="716"/>
    <w:uiPriority w:val="99"/>
    <w:unhideWhenUsed/>
    <w:qFormat/>
    <w:pPr>
      <w:pBdr/>
      <w:spacing/>
      <w:ind/>
    </w:pPr>
    <w:rPr>
      <w:vertAlign w:val="superscript"/>
    </w:rPr>
  </w:style>
  <w:style w:type="character" w:styleId="720">
    <w:name w:val="endnote reference"/>
    <w:basedOn w:val="716"/>
    <w:uiPriority w:val="99"/>
    <w:semiHidden/>
    <w:unhideWhenUsed/>
    <w:pPr>
      <w:pBdr/>
      <w:spacing/>
      <w:ind/>
    </w:pPr>
    <w:rPr>
      <w:vertAlign w:val="superscript"/>
    </w:rPr>
  </w:style>
  <w:style w:type="character" w:styleId="721">
    <w:name w:val="Hyperlink"/>
    <w:uiPriority w:val="99"/>
    <w:unhideWhenUsed/>
    <w:qFormat/>
    <w:pPr>
      <w:pBdr/>
      <w:spacing/>
      <w:ind/>
    </w:pPr>
    <w:rPr>
      <w:color w:val="0000ff" w:themeColor="hyperlink"/>
      <w:u w:val="single"/>
    </w:rPr>
  </w:style>
  <w:style w:type="paragraph" w:styleId="722">
    <w:name w:val="Balloon Text"/>
    <w:basedOn w:val="706"/>
    <w:link w:val="908"/>
    <w:uiPriority w:val="99"/>
    <w:semiHidden/>
    <w:unhideWhenUsed/>
    <w:pPr>
      <w:pBdr/>
      <w:spacing/>
      <w:ind/>
    </w:pPr>
    <w:rPr>
      <w:rFonts w:ascii="Tahoma" w:hAnsi="Tahoma" w:cs="Tahoma"/>
      <w:sz w:val="16"/>
      <w:szCs w:val="16"/>
    </w:rPr>
  </w:style>
  <w:style w:type="paragraph" w:styleId="723">
    <w:name w:val="endnote text"/>
    <w:basedOn w:val="706"/>
    <w:link w:val="778"/>
    <w:uiPriority w:val="99"/>
    <w:semiHidden/>
    <w:unhideWhenUsed/>
    <w:qFormat/>
    <w:pPr>
      <w:pBdr/>
      <w:spacing/>
      <w:ind/>
    </w:pPr>
    <w:rPr>
      <w:sz w:val="20"/>
    </w:rPr>
  </w:style>
  <w:style w:type="paragraph" w:styleId="724">
    <w:name w:val="Caption"/>
    <w:basedOn w:val="706"/>
    <w:next w:val="706"/>
    <w:uiPriority w:val="35"/>
    <w:semiHidden/>
    <w:unhideWhenUsed/>
    <w:qFormat/>
    <w:pPr>
      <w:pBdr/>
      <w:spacing w:line="276" w:lineRule="auto"/>
      <w:ind/>
    </w:pPr>
    <w:rPr>
      <w:b/>
      <w:bCs/>
      <w:color w:val="4f81bd" w:themeColor="accent1"/>
      <w:sz w:val="18"/>
      <w:szCs w:val="18"/>
    </w:rPr>
  </w:style>
  <w:style w:type="paragraph" w:styleId="725">
    <w:name w:val="footnote text"/>
    <w:basedOn w:val="706"/>
    <w:link w:val="906"/>
    <w:uiPriority w:val="99"/>
    <w:semiHidden/>
    <w:unhideWhenUsed/>
    <w:qFormat/>
    <w:pPr>
      <w:pBdr/>
      <w:spacing w:after="40"/>
      <w:ind/>
    </w:pPr>
    <w:rPr>
      <w:sz w:val="18"/>
    </w:rPr>
  </w:style>
  <w:style w:type="paragraph" w:styleId="726">
    <w:name w:val="toc 8"/>
    <w:basedOn w:val="706"/>
    <w:next w:val="706"/>
    <w:uiPriority w:val="39"/>
    <w:unhideWhenUsed/>
    <w:pPr>
      <w:pBdr/>
      <w:spacing w:after="57"/>
      <w:ind w:firstLine="0" w:left="1984"/>
    </w:pPr>
  </w:style>
  <w:style w:type="paragraph" w:styleId="727">
    <w:name w:val="Header"/>
    <w:basedOn w:val="706"/>
    <w:link w:val="883"/>
    <w:uiPriority w:val="99"/>
    <w:unhideWhenUsed/>
    <w:qFormat/>
    <w:pPr>
      <w:pBdr/>
      <w:tabs>
        <w:tab w:val="center" w:leader="none" w:pos="7143"/>
        <w:tab w:val="right" w:leader="none" w:pos="14287"/>
      </w:tabs>
      <w:spacing/>
      <w:ind/>
    </w:pPr>
  </w:style>
  <w:style w:type="paragraph" w:styleId="728">
    <w:name w:val="toc 9"/>
    <w:basedOn w:val="706"/>
    <w:next w:val="706"/>
    <w:uiPriority w:val="39"/>
    <w:unhideWhenUsed/>
    <w:pPr>
      <w:pBdr/>
      <w:spacing w:after="57"/>
      <w:ind w:firstLine="0" w:left="2268"/>
    </w:pPr>
  </w:style>
  <w:style w:type="paragraph" w:styleId="729">
    <w:name w:val="toc 7"/>
    <w:basedOn w:val="706"/>
    <w:next w:val="706"/>
    <w:uiPriority w:val="39"/>
    <w:unhideWhenUsed/>
    <w:pPr>
      <w:pBdr/>
      <w:spacing w:after="57"/>
      <w:ind w:firstLine="0" w:left="1701"/>
    </w:pPr>
  </w:style>
  <w:style w:type="paragraph" w:styleId="730">
    <w:name w:val="toc 1"/>
    <w:basedOn w:val="706"/>
    <w:next w:val="706"/>
    <w:uiPriority w:val="39"/>
    <w:unhideWhenUsed/>
    <w:qFormat/>
    <w:pPr>
      <w:pBdr/>
      <w:spacing w:after="57"/>
      <w:ind w:firstLine="0"/>
    </w:pPr>
  </w:style>
  <w:style w:type="paragraph" w:styleId="731">
    <w:name w:val="toc 6"/>
    <w:basedOn w:val="706"/>
    <w:next w:val="706"/>
    <w:uiPriority w:val="39"/>
    <w:unhideWhenUsed/>
    <w:qFormat/>
    <w:pPr>
      <w:pBdr/>
      <w:spacing w:after="57"/>
      <w:ind w:firstLine="0" w:left="1417"/>
    </w:pPr>
  </w:style>
  <w:style w:type="paragraph" w:styleId="732">
    <w:name w:val="table of figures"/>
    <w:basedOn w:val="706"/>
    <w:next w:val="706"/>
    <w:uiPriority w:val="99"/>
    <w:unhideWhenUsed/>
    <w:qFormat/>
    <w:pPr>
      <w:pBdr/>
      <w:spacing/>
      <w:ind/>
    </w:pPr>
  </w:style>
  <w:style w:type="paragraph" w:styleId="733">
    <w:name w:val="toc 3"/>
    <w:basedOn w:val="706"/>
    <w:next w:val="706"/>
    <w:uiPriority w:val="39"/>
    <w:unhideWhenUsed/>
    <w:qFormat/>
    <w:pPr>
      <w:pBdr/>
      <w:spacing w:after="57"/>
      <w:ind w:firstLine="0" w:left="567"/>
    </w:pPr>
  </w:style>
  <w:style w:type="paragraph" w:styleId="734">
    <w:name w:val="toc 2"/>
    <w:basedOn w:val="706"/>
    <w:next w:val="706"/>
    <w:uiPriority w:val="39"/>
    <w:unhideWhenUsed/>
    <w:pPr>
      <w:pBdr/>
      <w:spacing w:after="57"/>
      <w:ind w:firstLine="0" w:left="283"/>
    </w:pPr>
  </w:style>
  <w:style w:type="paragraph" w:styleId="735">
    <w:name w:val="toc 4"/>
    <w:basedOn w:val="706"/>
    <w:next w:val="706"/>
    <w:uiPriority w:val="39"/>
    <w:unhideWhenUsed/>
    <w:pPr>
      <w:pBdr/>
      <w:spacing w:after="57"/>
      <w:ind w:firstLine="0" w:left="850"/>
    </w:pPr>
  </w:style>
  <w:style w:type="paragraph" w:styleId="736">
    <w:name w:val="toc 5"/>
    <w:basedOn w:val="706"/>
    <w:next w:val="706"/>
    <w:uiPriority w:val="39"/>
    <w:unhideWhenUsed/>
    <w:pPr>
      <w:pBdr/>
      <w:spacing w:after="57"/>
      <w:ind w:firstLine="0" w:left="1134"/>
    </w:pPr>
  </w:style>
  <w:style w:type="paragraph" w:styleId="737">
    <w:name w:val="Title"/>
    <w:basedOn w:val="706"/>
    <w:next w:val="706"/>
    <w:link w:val="877"/>
    <w:uiPriority w:val="10"/>
    <w:qFormat/>
    <w:pPr>
      <w:pBdr/>
      <w:spacing w:after="200" w:before="300"/>
      <w:ind/>
      <w:contextualSpacing w:val="true"/>
    </w:pPr>
    <w:rPr>
      <w:sz w:val="48"/>
      <w:szCs w:val="48"/>
    </w:rPr>
  </w:style>
  <w:style w:type="paragraph" w:styleId="738">
    <w:name w:val="Footer"/>
    <w:basedOn w:val="706"/>
    <w:link w:val="884"/>
    <w:uiPriority w:val="99"/>
    <w:unhideWhenUsed/>
    <w:pPr>
      <w:pBdr/>
      <w:tabs>
        <w:tab w:val="center" w:leader="none" w:pos="7143"/>
        <w:tab w:val="right" w:leader="none" w:pos="14287"/>
      </w:tabs>
      <w:spacing/>
      <w:ind/>
    </w:pPr>
  </w:style>
  <w:style w:type="paragraph" w:styleId="739">
    <w:name w:val="Subtitle"/>
    <w:basedOn w:val="706"/>
    <w:next w:val="706"/>
    <w:link w:val="878"/>
    <w:uiPriority w:val="11"/>
    <w:qFormat/>
    <w:pPr>
      <w:pBdr/>
      <w:spacing w:after="200" w:before="200"/>
      <w:ind/>
    </w:pPr>
    <w:rPr>
      <w:sz w:val="24"/>
      <w:szCs w:val="24"/>
    </w:rPr>
  </w:style>
  <w:style w:type="table" w:styleId="740">
    <w:name w:val="Table Grid"/>
    <w:basedOn w:val="717"/>
    <w:uiPriority w:val="59"/>
    <w:pPr>
      <w:pBdr/>
      <w:spacing/>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741" w:customStyle="1">
    <w:name w:val="Heading 1 Char"/>
    <w:basedOn w:val="716"/>
    <w:uiPriority w:val="9"/>
    <w:qFormat/>
    <w:pPr>
      <w:pBdr/>
      <w:spacing/>
      <w:ind/>
    </w:pPr>
    <w:rPr>
      <w:rFonts w:ascii="Arial" w:hAnsi="Arial" w:eastAsia="Arial" w:cs="Arial"/>
      <w:sz w:val="40"/>
      <w:szCs w:val="40"/>
    </w:rPr>
  </w:style>
  <w:style w:type="character" w:styleId="742" w:customStyle="1">
    <w:name w:val="Heading 2 Char"/>
    <w:basedOn w:val="716"/>
    <w:uiPriority w:val="9"/>
    <w:qFormat/>
    <w:pPr>
      <w:pBdr/>
      <w:spacing/>
      <w:ind/>
    </w:pPr>
    <w:rPr>
      <w:rFonts w:ascii="Arial" w:hAnsi="Arial" w:eastAsia="Arial" w:cs="Arial"/>
      <w:sz w:val="34"/>
    </w:rPr>
  </w:style>
  <w:style w:type="character" w:styleId="743" w:customStyle="1">
    <w:name w:val="Heading 3 Char"/>
    <w:basedOn w:val="716"/>
    <w:uiPriority w:val="9"/>
    <w:qFormat/>
    <w:pPr>
      <w:pBdr/>
      <w:spacing/>
      <w:ind/>
    </w:pPr>
    <w:rPr>
      <w:rFonts w:ascii="Arial" w:hAnsi="Arial" w:eastAsia="Arial" w:cs="Arial"/>
      <w:sz w:val="30"/>
      <w:szCs w:val="30"/>
    </w:rPr>
  </w:style>
  <w:style w:type="character" w:styleId="744" w:customStyle="1">
    <w:name w:val="Heading 4 Char"/>
    <w:basedOn w:val="716"/>
    <w:uiPriority w:val="9"/>
    <w:qFormat/>
    <w:pPr>
      <w:pBdr/>
      <w:spacing/>
      <w:ind/>
    </w:pPr>
    <w:rPr>
      <w:rFonts w:ascii="Arial" w:hAnsi="Arial" w:eastAsia="Arial" w:cs="Arial"/>
      <w:b/>
      <w:bCs/>
      <w:sz w:val="26"/>
      <w:szCs w:val="26"/>
    </w:rPr>
  </w:style>
  <w:style w:type="character" w:styleId="745" w:customStyle="1">
    <w:name w:val="Heading 5 Char"/>
    <w:basedOn w:val="716"/>
    <w:uiPriority w:val="9"/>
    <w:qFormat/>
    <w:pPr>
      <w:pBdr/>
      <w:spacing/>
      <w:ind/>
    </w:pPr>
    <w:rPr>
      <w:rFonts w:ascii="Arial" w:hAnsi="Arial" w:eastAsia="Arial" w:cs="Arial"/>
      <w:b/>
      <w:bCs/>
      <w:sz w:val="24"/>
      <w:szCs w:val="24"/>
    </w:rPr>
  </w:style>
  <w:style w:type="character" w:styleId="746" w:customStyle="1">
    <w:name w:val="Heading 6 Char"/>
    <w:basedOn w:val="716"/>
    <w:uiPriority w:val="9"/>
    <w:qFormat/>
    <w:pPr>
      <w:pBdr/>
      <w:spacing/>
      <w:ind/>
    </w:pPr>
    <w:rPr>
      <w:rFonts w:ascii="Arial" w:hAnsi="Arial" w:eastAsia="Arial" w:cs="Arial"/>
      <w:b/>
      <w:bCs/>
      <w:sz w:val="22"/>
      <w:szCs w:val="22"/>
    </w:rPr>
  </w:style>
  <w:style w:type="character" w:styleId="747" w:customStyle="1">
    <w:name w:val="Heading 7 Char"/>
    <w:basedOn w:val="716"/>
    <w:uiPriority w:val="9"/>
    <w:qFormat/>
    <w:pPr>
      <w:pBdr/>
      <w:spacing/>
      <w:ind/>
    </w:pPr>
    <w:rPr>
      <w:rFonts w:ascii="Arial" w:hAnsi="Arial" w:eastAsia="Arial" w:cs="Arial"/>
      <w:b/>
      <w:bCs/>
      <w:i/>
      <w:iCs/>
      <w:sz w:val="22"/>
      <w:szCs w:val="22"/>
    </w:rPr>
  </w:style>
  <w:style w:type="character" w:styleId="748" w:customStyle="1">
    <w:name w:val="Heading 8 Char"/>
    <w:basedOn w:val="716"/>
    <w:uiPriority w:val="9"/>
    <w:pPr>
      <w:pBdr/>
      <w:spacing/>
      <w:ind/>
    </w:pPr>
    <w:rPr>
      <w:rFonts w:ascii="Arial" w:hAnsi="Arial" w:eastAsia="Arial" w:cs="Arial"/>
      <w:i/>
      <w:iCs/>
      <w:sz w:val="22"/>
      <w:szCs w:val="22"/>
    </w:rPr>
  </w:style>
  <w:style w:type="character" w:styleId="749" w:customStyle="1">
    <w:name w:val="Heading 9 Char"/>
    <w:basedOn w:val="716"/>
    <w:uiPriority w:val="9"/>
    <w:pPr>
      <w:pBdr/>
      <w:spacing/>
      <w:ind/>
    </w:pPr>
    <w:rPr>
      <w:rFonts w:ascii="Arial" w:hAnsi="Arial" w:eastAsia="Arial" w:cs="Arial"/>
      <w:i/>
      <w:iCs/>
      <w:sz w:val="21"/>
      <w:szCs w:val="21"/>
    </w:rPr>
  </w:style>
  <w:style w:type="character" w:styleId="750" w:customStyle="1">
    <w:name w:val="Title Char"/>
    <w:basedOn w:val="716"/>
    <w:uiPriority w:val="10"/>
    <w:qFormat/>
    <w:pPr>
      <w:pBdr/>
      <w:spacing/>
      <w:ind/>
    </w:pPr>
    <w:rPr>
      <w:sz w:val="48"/>
      <w:szCs w:val="48"/>
    </w:rPr>
  </w:style>
  <w:style w:type="character" w:styleId="751" w:customStyle="1">
    <w:name w:val="Subtitle Char"/>
    <w:basedOn w:val="716"/>
    <w:uiPriority w:val="11"/>
    <w:qFormat/>
    <w:pPr>
      <w:pBdr/>
      <w:spacing/>
      <w:ind/>
    </w:pPr>
    <w:rPr>
      <w:sz w:val="24"/>
      <w:szCs w:val="24"/>
    </w:rPr>
  </w:style>
  <w:style w:type="character" w:styleId="752" w:customStyle="1">
    <w:name w:val="Quote Char"/>
    <w:uiPriority w:val="29"/>
    <w:qFormat/>
    <w:pPr>
      <w:pBdr/>
      <w:spacing/>
      <w:ind/>
    </w:pPr>
    <w:rPr>
      <w:i/>
    </w:rPr>
  </w:style>
  <w:style w:type="character" w:styleId="753" w:customStyle="1">
    <w:name w:val="Intense Quote Char"/>
    <w:uiPriority w:val="30"/>
    <w:qFormat/>
    <w:pPr>
      <w:pBdr/>
      <w:spacing/>
      <w:ind/>
    </w:pPr>
    <w:rPr>
      <w:i/>
    </w:rPr>
  </w:style>
  <w:style w:type="character" w:styleId="754" w:customStyle="1">
    <w:name w:val="Header Char"/>
    <w:basedOn w:val="716"/>
    <w:uiPriority w:val="99"/>
    <w:qFormat/>
    <w:pPr>
      <w:pBdr/>
      <w:spacing/>
      <w:ind/>
    </w:pPr>
  </w:style>
  <w:style w:type="character" w:styleId="755" w:customStyle="1">
    <w:name w:val="Footer Char"/>
    <w:basedOn w:val="716"/>
    <w:uiPriority w:val="99"/>
    <w:pPr>
      <w:pBdr/>
      <w:spacing/>
      <w:ind/>
    </w:pPr>
  </w:style>
  <w:style w:type="table" w:styleId="756" w:customStyle="1">
    <w:name w:val="Звичайна таблиця 11"/>
    <w:basedOn w:val="717"/>
    <w:uiPriority w:val="59"/>
    <w:pPr>
      <w:pBdr/>
      <w:spacing/>
      <w:ind/>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customStyle="1">
    <w:name w:val="Звичайна таблиця 21"/>
    <w:basedOn w:val="717"/>
    <w:uiPriority w:val="59"/>
    <w:pPr>
      <w:pBdr/>
      <w:spacing/>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customStyle="1">
    <w:name w:val="Звичайна таблиця 31"/>
    <w:basedOn w:val="717"/>
    <w:uiPriority w:val="99"/>
    <w:pPr>
      <w:pBdr/>
      <w:spacing/>
      <w:ind/>
    </w:pPr>
    <w:tblPr>
      <w:tblInd w:w="0" w:type="dxa"/>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customStyle="1">
    <w:name w:val="Звичайна таблиця 41"/>
    <w:basedOn w:val="717"/>
    <w:uiPriority w:val="99"/>
    <w:pPr>
      <w:pBdr/>
      <w:spacing/>
      <w:ind/>
    </w:pPr>
    <w:tblPr>
      <w:tblInd w:w="0" w:type="dxa"/>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customStyle="1">
    <w:name w:val="Звичайна таблиця 51"/>
    <w:basedOn w:val="717"/>
    <w:uiPriority w:val="99"/>
    <w:pPr>
      <w:pBdr/>
      <w:spacing/>
      <w:ind/>
    </w:pPr>
    <w:tblPr>
      <w:tblInd w:w="0" w:type="dxa"/>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right w:val="single" w:color="404040" w:sz="4" w:space="0"/>
        </w:tcBorders>
      </w:tcPr>
    </w:tblStylePr>
    <w:tblStylePr w:type="firstRow">
      <w:rPr>
        <w:i/>
        <w:color w:val="404040"/>
      </w:rPr>
      <w:pPr>
        <w:pBdr/>
        <w:spacing/>
        <w:ind/>
      </w:pPr>
      <w:tblPr>
        <w:tblBorders/>
      </w:tblPr>
      <w:tcPr>
        <w:shd w:val="clear" w:color="auto" w:fill="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auto" w:fill="ffffff"/>
        <w:tcBorders>
          <w:left w:val="single" w:color="404040" w:sz="4" w:space="0"/>
        </w:tcBorders>
      </w:tcPr>
    </w:tblStylePr>
    <w:tblStylePr w:type="lastRow">
      <w:rPr>
        <w:i/>
        <w:color w:val="404040"/>
      </w:rPr>
      <w:pPr>
        <w:pBdr/>
        <w:spacing/>
        <w:ind/>
      </w:pPr>
      <w:tblPr>
        <w:tblBorders/>
      </w:tblPr>
      <w:tcPr>
        <w:shd w:val="clear" w:color="auto" w:fill="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customStyle="1">
    <w:name w:val="Таблиця-сітка 1 (світла)1"/>
    <w:basedOn w:val="717"/>
    <w:uiPriority w:val="99"/>
    <w:pPr>
      <w:pBdr/>
      <w:spacing/>
      <w:ind/>
    </w:pPr>
    <w:tblPr>
      <w:tblInd w:w="0" w:type="dxa"/>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a6a6a"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customStyle="1">
    <w:name w:val="Таблиця-сітка 21"/>
    <w:basedOn w:val="717"/>
    <w:uiPriority w:val="99"/>
    <w:pPr>
      <w:pBdr/>
      <w:spacing/>
      <w:ind/>
    </w:pPr>
    <w:tblPr>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6a6a6a"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customStyle="1">
    <w:name w:val="Таблиця-сітка 31"/>
    <w:basedOn w:val="717"/>
    <w:uiPriority w:val="99"/>
    <w:pPr>
      <w:pBdr/>
      <w:spacing/>
      <w:ind/>
    </w:pPr>
    <w:tblPr>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customStyle="1">
    <w:name w:val="Таблиця-сітка 41"/>
    <w:basedOn w:val="717"/>
    <w:uiPriority w:val="59"/>
    <w:pPr>
      <w:pBdr/>
      <w:spacing/>
      <w:ind/>
    </w:pPr>
    <w:tblPr>
      <w:tblInd w:w="0" w:type="dxa"/>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customStyle="1">
    <w:name w:val="Таблиця-сітка 5 (темна)1"/>
    <w:basedOn w:val="717"/>
    <w:uiPriority w:val="99"/>
    <w:pPr>
      <w:pBdr/>
      <w:spacing/>
      <w:ind/>
    </w:pPr>
    <w:tblPr>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left w:w="108" w:type="dxa"/>
        <w:top w:w="0" w:type="dxa"/>
        <w:right w:w="108" w:type="dxa"/>
        <w:bottom w:w="0" w:type="dxa"/>
      </w:tblCellMar>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ffffff"/>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rFonts w:ascii="Arial" w:hAnsi="Arial"/>
        <w:b/>
        <w:color w:val="ffffff"/>
        <w:sz w:val="22"/>
      </w:rPr>
      <w:pPr>
        <w:pBdr/>
        <w:spacing/>
        <w:ind/>
      </w:pPr>
      <w:tblPr>
        <w:tblBorders/>
      </w:tblPr>
      <w:tcPr>
        <w:shd w:val="clear" w:color="auto" w:fill="ffffff"/>
        <w:tcBorders/>
      </w:tcPr>
    </w:tblStylePr>
    <w:tblStylePr w:type="lastRow">
      <w:rPr>
        <w:rFonts w:ascii="Arial" w:hAnsi="Arial"/>
        <w:b/>
        <w:color w:val="ffffff"/>
        <w:sz w:val="22"/>
      </w:rPr>
      <w:pPr>
        <w:pBdr/>
        <w:spacing/>
        <w:ind/>
      </w:pPr>
      <w:tblPr>
        <w:tblBorders/>
      </w:tblPr>
      <w:tcPr>
        <w:shd w:val="clear" w:color="auto" w:fill="ffffff"/>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customStyle="1">
    <w:name w:val="Таблиця-сітка 6 (кольорова)1"/>
    <w:basedOn w:val="717"/>
    <w:uiPriority w:val="99"/>
    <w:pPr>
      <w:pBdr/>
      <w:spacing/>
      <w:ind/>
    </w:pPr>
    <w:tblPr>
      <w:tblInd w:w="0"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cPr>
      <w:tcBorders/>
    </w:tcPr>
    <w:tblStylePr w:type="band1Horz">
      <w:rPr>
        <w:rFonts w:ascii="Arial" w:hAnsi="Arial"/>
        <w:color w:val="7f7f7f" w:themeColor="text1" w:themeTint="80"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f7f7f" w:themeColor="text1" w:themeTint="80" w:themeShade="95"/>
      </w:rPr>
      <w:pPr>
        <w:pBdr/>
        <w:spacing/>
        <w:ind/>
      </w:pPr>
      <w:tblPr>
        <w:tblBorders/>
      </w:tblPr>
      <w:tcPr>
        <w:tcBorders/>
      </w:tcPr>
    </w:tblStylePr>
    <w:tblStylePr w:type="firstRow">
      <w:rPr>
        <w:b/>
        <w:color w:val="7f7f7f" w:themeColor="text1" w:themeTint="80" w:themeShade="95"/>
      </w:rPr>
      <w:pPr>
        <w:pBdr/>
        <w:spacing/>
        <w:ind/>
      </w:pPr>
      <w:tblPr>
        <w:tblBorders/>
      </w:tblPr>
      <w:tcPr>
        <w:tcBorders>
          <w:bottom w:val="single" w:color="7f7f7f" w:themeColor="text1" w:themeTint="80" w:sz="12" w:space="0"/>
        </w:tcBorders>
      </w:tcPr>
    </w:tblStylePr>
    <w:tblStylePr w:type="lastCol">
      <w:rPr>
        <w:b/>
        <w:color w:val="7f7f7f" w:themeColor="text1" w:themeTint="80" w:themeShade="95"/>
      </w:rPr>
      <w:pPr>
        <w:pBdr/>
        <w:spacing/>
        <w:ind/>
      </w:pPr>
      <w:tblPr>
        <w:tblBorders/>
      </w:tblPr>
      <w:tcPr>
        <w:tcBorders/>
      </w:tcPr>
    </w:tblStylePr>
    <w:tblStylePr w:type="lastRow">
      <w:rPr>
        <w:b/>
        <w:color w:val="7f7f7f"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customStyle="1">
    <w:name w:val="Таблиця-сітка 7 (кольорова)1"/>
    <w:basedOn w:val="717"/>
    <w:uiPriority w:val="99"/>
    <w:pPr>
      <w:pBdr/>
      <w:spacing/>
      <w:ind/>
    </w:pPr>
    <w:tblPr>
      <w:tblInd w:w="0" w:type="dxa"/>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cPr>
      <w:tcBorders/>
    </w:tcPr>
    <w:tblStylePr w:type="band1Horz">
      <w:rPr>
        <w:rFonts w:ascii="Arial" w:hAnsi="Arial"/>
        <w:color w:val="7f7f7f" w:themeColor="text1" w:themeTint="80"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pPr>
        <w:pBdr/>
        <w:spacing/>
        <w:ind/>
      </w:pPr>
      <w:tblPr>
        <w:tblBorders/>
      </w:tblPr>
      <w:tcPr>
        <w:shd w:val="clear" w:color="auto" w:fill="ffffff"/>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auto" w:fill="ffffff"/>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pPr>
        <w:pBdr/>
        <w:spacing/>
        <w:ind/>
      </w:pPr>
      <w:tblPr>
        <w:tblBorders/>
      </w:tblPr>
      <w:tcPr>
        <w:shd w:val="clear" w:color="auto" w:fill="ffffff"/>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customStyle="1">
    <w:name w:val="Таблиця-список 1 (світлий)1"/>
    <w:basedOn w:val="717"/>
    <w:uiPriority w:val="99"/>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customStyle="1">
    <w:name w:val="Таблиця-список 21"/>
    <w:basedOn w:val="717"/>
    <w:uiPriority w:val="99"/>
    <w:pPr>
      <w:pBdr/>
      <w:spacing/>
      <w:ind/>
    </w:pPr>
    <w:tblPr>
      <w:tblInd w:w="0" w:type="dxa"/>
      <w:tblBorders>
        <w:top w:val="single" w:color="6f6f6f" w:themeColor="text1" w:themeTint="90" w:sz="4" w:space="0"/>
        <w:bottom w:val="single" w:color="6f6f6f" w:themeColor="text1" w:themeTint="90" w:sz="4" w:space="0"/>
        <w:insideH w:val="single" w:color="6f6f6f" w:themeColor="text1"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customStyle="1">
    <w:name w:val="Таблиця-список 31"/>
    <w:basedOn w:val="717"/>
    <w:uiPriority w:val="99"/>
    <w:pPr>
      <w:pBdr/>
      <w:spacing/>
      <w:ind/>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customStyle="1">
    <w:name w:val="Таблиця-список 41"/>
    <w:basedOn w:val="717"/>
    <w:uiPriority w:val="99"/>
    <w:pPr>
      <w:pBdr/>
      <w:spacing/>
      <w:ind/>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customStyle="1">
    <w:name w:val="Таблиця-список 5 (темний)1"/>
    <w:basedOn w:val="717"/>
    <w:uiPriority w:val="99"/>
    <w:pPr>
      <w:pBdr/>
      <w:spacing/>
      <w:ind/>
    </w:pPr>
    <w:tblPr>
      <w:tblInd w:w="0" w:type="dxa"/>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CellMar>
        <w:left w:w="108" w:type="dxa"/>
        <w:top w:w="0" w:type="dxa"/>
        <w:right w:w="108" w:type="dxa"/>
        <w:bottom w:w="0" w:type="dxa"/>
      </w:tblCellMar>
    </w:tblPr>
    <w:tcPr>
      <w:tcBorders/>
    </w:tcPr>
    <w:tblStylePr w:type="band1Horz">
      <w:pPr>
        <w:pBdr/>
        <w:spacing/>
        <w:ind/>
      </w:pPr>
      <w:tblPr>
        <w:tblBorders/>
      </w:tblPr>
      <w:tcPr>
        <w:shd w:val="clear" w:color="auto" w:fill="ffffff"/>
        <w:tcBorders>
          <w:top w:val="single" w:color="ffffff" w:themeColor="light1" w:sz="4" w:space="0"/>
          <w:bottom w:val="single" w:color="ffffff" w:themeColor="light1" w:sz="4" w:space="0"/>
        </w:tcBorders>
      </w:tcPr>
    </w:tblStylePr>
    <w:tblStylePr w:type="band1Vert">
      <w:pPr>
        <w:pBdr/>
        <w:spacing/>
        <w:ind/>
      </w:pPr>
      <w:tblPr>
        <w:tblBorders/>
      </w:tblPr>
      <w:tcPr>
        <w:shd w:val="clear" w:color="auto" w:fill="ffffff"/>
        <w:tcBorders>
          <w:left w:val="single" w:color="ffffff" w:themeColor="light1" w:sz="4" w:space="0"/>
          <w:right w:val="single" w:color="ffffff" w:themeColor="light1" w:sz="4" w:space="0"/>
        </w:tcBorders>
      </w:tcPr>
    </w:tblStylePr>
    <w:tblStylePr w:type="band2Horz">
      <w:pPr>
        <w:pBdr/>
        <w:spacing/>
        <w:ind/>
      </w:pPr>
      <w:tblPr>
        <w:tblBorders/>
      </w:tblPr>
      <w:tcPr>
        <w:shd w:val="clear" w:color="auto" w:fill="ffffff"/>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uto" w:fill="ffffff"/>
        <w:tcBorders>
          <w:top w:val="single" w:color="7f7f7f" w:themeColor="text1" w:themeTint="80"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customStyle="1">
    <w:name w:val="Таблиця-список 6 (кольоровий)1"/>
    <w:basedOn w:val="717"/>
    <w:uiPriority w:val="99"/>
    <w:pPr>
      <w:pBdr/>
      <w:spacing/>
      <w:ind/>
    </w:pPr>
    <w:tblPr>
      <w:tblInd w:w="0" w:type="dxa"/>
      <w:tblBorders>
        <w:top w:val="single" w:color="7f7f7f" w:themeColor="text1" w:themeTint="80" w:sz="4" w:space="0"/>
        <w:bottom w:val="single" w:color="7f7f7f" w:themeColor="text1" w:themeTint="80" w:sz="4" w:space="0"/>
      </w:tblBorders>
      <w:tblCellMar>
        <w:left w:w="108" w:type="dxa"/>
        <w:top w:w="0" w:type="dxa"/>
        <w:right w:w="108" w:type="dxa"/>
        <w:bottom w:w="0" w:type="dxa"/>
      </w:tblCellMar>
    </w:tblPr>
    <w:tcPr>
      <w:tcBorders/>
    </w:tcPr>
    <w:tblStylePr w:type="band1Horz">
      <w:rPr>
        <w:rFonts w:ascii="Arial" w:hAnsi="Arial"/>
        <w:color w:val="000000" w:themeColor="text1"/>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00000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7f7f7f"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7f7f7f"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customStyle="1">
    <w:name w:val="Таблиця-список 7 (кольоровий)1"/>
    <w:basedOn w:val="717"/>
    <w:uiPriority w:val="99"/>
    <w:pPr>
      <w:pBdr/>
      <w:spacing/>
      <w:ind/>
    </w:pPr>
    <w:tblPr>
      <w:tblInd w:w="0" w:type="dxa"/>
      <w:tblBorders>
        <w:right w:val="single" w:color="7f7f7f" w:themeColor="text1" w:themeTint="80" w:sz="4" w:space="0"/>
      </w:tblBorders>
      <w:tblCellMar>
        <w:left w:w="108" w:type="dxa"/>
        <w:top w:w="0" w:type="dxa"/>
        <w:right w:w="108" w:type="dxa"/>
        <w:bottom w:w="0" w:type="dxa"/>
      </w:tblCellMar>
    </w:tblPr>
    <w:tcPr>
      <w:tcBorders/>
    </w:tcPr>
    <w:tblStylePr w:type="band1Horz">
      <w:rPr>
        <w:rFonts w:ascii="Arial" w:hAnsi="Arial"/>
        <w:color w:val="7f7f7f" w:themeColor="text1" w:themeTint="80"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pPr>
        <w:pBdr/>
        <w:spacing/>
        <w:ind/>
      </w:pPr>
      <w:tblPr>
        <w:tblBorders/>
      </w:tblPr>
      <w:tcPr>
        <w:shd w:val="clear" w:color="auto" w:fill="ffffff"/>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auto" w:fill="ffffff"/>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pPr>
        <w:pBdr/>
        <w:spacing/>
        <w:ind/>
      </w:pPr>
      <w:tblPr>
        <w:tblBorders/>
      </w:tblPr>
      <w:tcPr>
        <w:shd w:val="clear" w:color="auto" w:fill="ffffff"/>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775" w:customStyle="1">
    <w:name w:val="Footnote Text Char"/>
    <w:uiPriority w:val="99"/>
    <w:pPr>
      <w:pBdr/>
      <w:spacing/>
      <w:ind/>
    </w:pPr>
    <w:rPr>
      <w:sz w:val="18"/>
    </w:rPr>
  </w:style>
  <w:style w:type="character" w:styleId="776" w:customStyle="1">
    <w:name w:val="Endnote Text Char"/>
    <w:uiPriority w:val="99"/>
    <w:pPr>
      <w:pBdr/>
      <w:spacing/>
      <w:ind/>
    </w:pPr>
    <w:rPr>
      <w:sz w:val="20"/>
    </w:rPr>
  </w:style>
  <w:style w:type="character" w:styleId="777" w:customStyle="1">
    <w:name w:val="Caption Char"/>
    <w:uiPriority w:val="99"/>
    <w:pPr>
      <w:pBdr/>
      <w:spacing/>
      <w:ind/>
    </w:pPr>
  </w:style>
  <w:style w:type="character" w:styleId="778" w:customStyle="1">
    <w:name w:val="Текст концевой сноски Знак"/>
    <w:link w:val="723"/>
    <w:uiPriority w:val="99"/>
    <w:pPr>
      <w:pBdr/>
      <w:spacing/>
      <w:ind/>
    </w:pPr>
    <w:rPr>
      <w:sz w:val="20"/>
    </w:rPr>
  </w:style>
  <w:style w:type="table" w:styleId="779" w:customStyle="1">
    <w:name w:val="Table Grid Light"/>
    <w:basedOn w:val="717"/>
    <w:uiPriority w:val="59"/>
    <w:pPr>
      <w:pBdr/>
      <w:spacing/>
      <w:ind/>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customStyle="1">
    <w:name w:val="Grid Table 1 Light - Accent 1"/>
    <w:basedOn w:val="717"/>
    <w:uiPriority w:val="99"/>
    <w:pPr>
      <w:pBdr/>
      <w:spacing/>
      <w:ind/>
    </w:pPr>
    <w:tblPr>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7b4d8"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customStyle="1">
    <w:name w:val="Grid Table 1 Light - Accent 2"/>
    <w:basedOn w:val="717"/>
    <w:uiPriority w:val="99"/>
    <w:pPr>
      <w:pBdr/>
      <w:spacing/>
      <w:ind/>
    </w:pPr>
    <w:tblPr>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da9896"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customStyle="1">
    <w:name w:val="Grid Table 1 Light - Accent 3"/>
    <w:basedOn w:val="717"/>
    <w:uiPriority w:val="99"/>
    <w:pPr>
      <w:pBdr/>
      <w:spacing/>
      <w:ind/>
    </w:pPr>
    <w:tblPr>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c4d79d"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customStyle="1">
    <w:name w:val="Grid Table 1 Light - Accent 4"/>
    <w:basedOn w:val="717"/>
    <w:uiPriority w:val="99"/>
    <w:pPr>
      <w:pBdr/>
      <w:spacing/>
      <w:ind/>
    </w:pPr>
    <w:tblPr>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b4a4c8"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customStyle="1">
    <w:name w:val="Grid Table 1 Light - Accent 5"/>
    <w:basedOn w:val="717"/>
    <w:uiPriority w:val="99"/>
    <w:pPr>
      <w:pBdr/>
      <w:spacing/>
      <w:ind/>
    </w:pPr>
    <w:tblPr>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5cedd"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customStyle="1">
    <w:name w:val="Grid Table 1 Light - Accent 6"/>
    <w:basedOn w:val="717"/>
    <w:uiPriority w:val="99"/>
    <w:pPr>
      <w:pBdr/>
      <w:spacing/>
      <w:ind/>
    </w:pPr>
    <w:tblPr>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ac192"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customStyle="1">
    <w:name w:val="Grid Table 2 - Accent 1"/>
    <w:basedOn w:val="717"/>
    <w:uiPriority w:val="99"/>
    <w:pPr>
      <w:pBdr/>
      <w:spacing/>
      <w:ind/>
    </w:pPr>
    <w:tblPr>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5d8ac2"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customStyle="1">
    <w:name w:val="Grid Table 2 - Accent 2"/>
    <w:basedOn w:val="717"/>
    <w:uiPriority w:val="99"/>
    <w:pPr>
      <w:pBdr/>
      <w:spacing/>
      <w:ind/>
    </w:pPr>
    <w:tblPr>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customStyle="1">
    <w:name w:val="Grid Table 2 - Accent 3"/>
    <w:basedOn w:val="717"/>
    <w:uiPriority w:val="99"/>
    <w:pPr>
      <w:pBdr/>
      <w:spacing/>
      <w:ind/>
    </w:pPr>
    <w:tblPr>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9abb59"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customStyle="1">
    <w:name w:val="Grid Table 2 - Accent 4"/>
    <w:basedOn w:val="717"/>
    <w:uiPriority w:val="99"/>
    <w:pPr>
      <w:pBdr/>
      <w:spacing/>
      <w:ind/>
    </w:pPr>
    <w:tblPr>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customStyle="1">
    <w:name w:val="Grid Table 2 - Accent 5"/>
    <w:basedOn w:val="717"/>
    <w:uiPriority w:val="99"/>
    <w:pPr>
      <w:pBdr/>
      <w:spacing/>
      <w:ind/>
    </w:pPr>
    <w:tblPr>
      <w:tblInd w:w="0" w:type="dxa"/>
      <w:tblBorders>
        <w:bottom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customStyle="1">
    <w:name w:val="Grid Table 2 - Accent 6"/>
    <w:basedOn w:val="717"/>
    <w:uiPriority w:val="99"/>
    <w:pPr>
      <w:pBdr/>
      <w:spacing/>
      <w:ind/>
    </w:pPr>
    <w:tblPr>
      <w:tblInd w:w="0" w:type="dxa"/>
      <w:tblBorders>
        <w:bottom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customStyle="1">
    <w:name w:val="Grid Table 3 - Accent 1"/>
    <w:basedOn w:val="717"/>
    <w:uiPriority w:val="99"/>
    <w:pPr>
      <w:pBdr/>
      <w:spacing/>
      <w:ind/>
    </w:pPr>
    <w:tblPr>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customStyle="1">
    <w:name w:val="Grid Table 3 - Accent 2"/>
    <w:basedOn w:val="717"/>
    <w:uiPriority w:val="99"/>
    <w:pPr>
      <w:pBdr/>
      <w:spacing/>
      <w:ind/>
    </w:pPr>
    <w:tblPr>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customStyle="1">
    <w:name w:val="Grid Table 3 - Accent 3"/>
    <w:basedOn w:val="717"/>
    <w:uiPriority w:val="99"/>
    <w:pPr>
      <w:pBdr/>
      <w:spacing/>
      <w:ind/>
    </w:pPr>
    <w:tblPr>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customStyle="1">
    <w:name w:val="Grid Table 3 - Accent 4"/>
    <w:basedOn w:val="717"/>
    <w:uiPriority w:val="99"/>
    <w:pPr>
      <w:pBdr/>
      <w:spacing/>
      <w:ind/>
    </w:pPr>
    <w:tblPr>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customStyle="1">
    <w:name w:val="Grid Table 3 - Accent 5"/>
    <w:basedOn w:val="717"/>
    <w:uiPriority w:val="99"/>
    <w:pPr>
      <w:pBdr/>
      <w:spacing/>
      <w:ind/>
    </w:pPr>
    <w:tblPr>
      <w:tblInd w:w="0" w:type="dxa"/>
      <w:tblBorders>
        <w:bottom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customStyle="1">
    <w:name w:val="Grid Table 3 - Accent 6"/>
    <w:basedOn w:val="717"/>
    <w:uiPriority w:val="99"/>
    <w:pPr>
      <w:pBdr/>
      <w:spacing/>
      <w:ind/>
    </w:pPr>
    <w:tblPr>
      <w:tblInd w:w="0" w:type="dxa"/>
      <w:tblBorders>
        <w:bottom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customStyle="1">
    <w:name w:val="Grid Table 4 - Accent 1"/>
    <w:basedOn w:val="717"/>
    <w:uiPriority w:val="59"/>
    <w:pPr>
      <w:pBdr/>
      <w:spacing/>
      <w:ind/>
    </w:pPr>
    <w:tblPr>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d8ac2"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customStyle="1">
    <w:name w:val="Grid Table 4 - Accent 2"/>
    <w:basedOn w:val="717"/>
    <w:uiPriority w:val="59"/>
    <w:pPr>
      <w:pBdr/>
      <w:spacing/>
      <w:ind/>
    </w:pPr>
    <w:tblPr>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d9969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customStyle="1">
    <w:name w:val="Grid Table 4 - Accent 3"/>
    <w:basedOn w:val="717"/>
    <w:uiPriority w:val="59"/>
    <w:pPr>
      <w:pBdr/>
      <w:spacing/>
      <w:ind/>
    </w:pPr>
    <w:tblPr>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abb59"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customStyle="1">
    <w:name w:val="Grid Table 4 - Accent 4"/>
    <w:basedOn w:val="717"/>
    <w:uiPriority w:val="59"/>
    <w:pPr>
      <w:pBdr/>
      <w:spacing/>
      <w:ind/>
    </w:pPr>
    <w:tblPr>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b2a1c6"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customStyle="1">
    <w:name w:val="Grid Table 4 - Accent 5"/>
    <w:basedOn w:val="717"/>
    <w:uiPriority w:val="59"/>
    <w:pPr>
      <w:pBdr/>
      <w:spacing/>
      <w:ind/>
    </w:pPr>
    <w:tblPr>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bacc6"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customStyle="1">
    <w:name w:val="Grid Table 4 - Accent 6"/>
    <w:basedOn w:val="717"/>
    <w:uiPriority w:val="59"/>
    <w:pPr>
      <w:pBdr/>
      <w:spacing/>
      <w:ind/>
    </w:pPr>
    <w:tblPr>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79646"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customStyle="1">
    <w:name w:val="Grid Table 5 Dark- Accent 1"/>
    <w:basedOn w:val="717"/>
    <w:uiPriority w:val="99"/>
    <w:pPr>
      <w:pBdr/>
      <w:spacing/>
      <w:ind/>
    </w:pPr>
    <w:tblPr>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left w:w="108" w:type="dxa"/>
        <w:top w:w="0" w:type="dxa"/>
        <w:right w:w="108" w:type="dxa"/>
        <w:bottom w:w="0" w:type="dxa"/>
      </w:tblCellMar>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ffffff"/>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rFonts w:ascii="Arial" w:hAnsi="Arial"/>
        <w:b/>
        <w:color w:val="ffffff"/>
        <w:sz w:val="22"/>
      </w:rPr>
      <w:pPr>
        <w:pBdr/>
        <w:spacing/>
        <w:ind/>
      </w:pPr>
      <w:tblPr>
        <w:tblBorders/>
      </w:tblPr>
      <w:tcPr>
        <w:shd w:val="clear" w:color="auto" w:fill="ffffff"/>
        <w:tcBorders/>
      </w:tcPr>
    </w:tblStylePr>
    <w:tblStylePr w:type="lastRow">
      <w:rPr>
        <w:rFonts w:ascii="Arial" w:hAnsi="Arial"/>
        <w:b/>
        <w:color w:val="ffffff"/>
        <w:sz w:val="22"/>
      </w:rPr>
      <w:pPr>
        <w:pBdr/>
        <w:spacing/>
        <w:ind/>
      </w:pPr>
      <w:tblPr>
        <w:tblBorders/>
      </w:tblPr>
      <w:tcPr>
        <w:shd w:val="clear" w:color="auto" w:fill="ffffff"/>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customStyle="1">
    <w:name w:val="Grid Table 5 Dark - Accent 2"/>
    <w:basedOn w:val="717"/>
    <w:uiPriority w:val="99"/>
    <w:pPr>
      <w:pBdr/>
      <w:spacing/>
      <w:ind/>
    </w:pPr>
    <w:tblPr>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left w:w="108" w:type="dxa"/>
        <w:top w:w="0" w:type="dxa"/>
        <w:right w:w="108" w:type="dxa"/>
        <w:bottom w:w="0" w:type="dxa"/>
      </w:tblCellMar>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ffffff"/>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rFonts w:ascii="Arial" w:hAnsi="Arial"/>
        <w:b/>
        <w:color w:val="ffffff"/>
        <w:sz w:val="22"/>
      </w:rPr>
      <w:pPr>
        <w:pBdr/>
        <w:spacing/>
        <w:ind/>
      </w:pPr>
      <w:tblPr>
        <w:tblBorders/>
      </w:tblPr>
      <w:tcPr>
        <w:shd w:val="clear" w:color="auto" w:fill="ffffff"/>
        <w:tcBorders/>
      </w:tcPr>
    </w:tblStylePr>
    <w:tblStylePr w:type="lastRow">
      <w:rPr>
        <w:rFonts w:ascii="Arial" w:hAnsi="Arial"/>
        <w:b/>
        <w:color w:val="ffffff"/>
        <w:sz w:val="22"/>
      </w:rPr>
      <w:pPr>
        <w:pBdr/>
        <w:spacing/>
        <w:ind/>
      </w:pPr>
      <w:tblPr>
        <w:tblBorders/>
      </w:tblPr>
      <w:tcPr>
        <w:shd w:val="clear" w:color="auto" w:fill="ffffff"/>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customStyle="1">
    <w:name w:val="Grid Table 5 Dark - Accent 3"/>
    <w:basedOn w:val="717"/>
    <w:uiPriority w:val="99"/>
    <w:pPr>
      <w:pBdr/>
      <w:spacing/>
      <w:ind/>
    </w:pPr>
    <w:tblPr>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left w:w="108" w:type="dxa"/>
        <w:top w:w="0" w:type="dxa"/>
        <w:right w:w="108" w:type="dxa"/>
        <w:bottom w:w="0" w:type="dxa"/>
      </w:tblCellMar>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ffffff"/>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rFonts w:ascii="Arial" w:hAnsi="Arial"/>
        <w:b/>
        <w:color w:val="ffffff"/>
        <w:sz w:val="22"/>
      </w:rPr>
      <w:pPr>
        <w:pBdr/>
        <w:spacing/>
        <w:ind/>
      </w:pPr>
      <w:tblPr>
        <w:tblBorders/>
      </w:tblPr>
      <w:tcPr>
        <w:shd w:val="clear" w:color="auto" w:fill="ffffff"/>
        <w:tcBorders/>
      </w:tcPr>
    </w:tblStylePr>
    <w:tblStylePr w:type="lastRow">
      <w:rPr>
        <w:rFonts w:ascii="Arial" w:hAnsi="Arial"/>
        <w:b/>
        <w:color w:val="ffffff"/>
        <w:sz w:val="22"/>
      </w:rPr>
      <w:pPr>
        <w:pBdr/>
        <w:spacing/>
        <w:ind/>
      </w:pPr>
      <w:tblPr>
        <w:tblBorders/>
      </w:tblPr>
      <w:tcPr>
        <w:shd w:val="clear" w:color="auto" w:fill="ffffff"/>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customStyle="1">
    <w:name w:val="Grid Table 5 Dark- Accent 4"/>
    <w:basedOn w:val="717"/>
    <w:uiPriority w:val="99"/>
    <w:pPr>
      <w:pBdr/>
      <w:spacing/>
      <w:ind/>
    </w:pPr>
    <w:tblPr>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left w:w="108" w:type="dxa"/>
        <w:top w:w="0" w:type="dxa"/>
        <w:right w:w="108" w:type="dxa"/>
        <w:bottom w:w="0" w:type="dxa"/>
      </w:tblCellMar>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ffffff"/>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rFonts w:ascii="Arial" w:hAnsi="Arial"/>
        <w:b/>
        <w:color w:val="ffffff"/>
        <w:sz w:val="22"/>
      </w:rPr>
      <w:pPr>
        <w:pBdr/>
        <w:spacing/>
        <w:ind/>
      </w:pPr>
      <w:tblPr>
        <w:tblBorders/>
      </w:tblPr>
      <w:tcPr>
        <w:shd w:val="clear" w:color="auto" w:fill="ffffff"/>
        <w:tcBorders/>
      </w:tcPr>
    </w:tblStylePr>
    <w:tblStylePr w:type="lastRow">
      <w:rPr>
        <w:rFonts w:ascii="Arial" w:hAnsi="Arial"/>
        <w:b/>
        <w:color w:val="ffffff"/>
        <w:sz w:val="22"/>
      </w:rPr>
      <w:pPr>
        <w:pBdr/>
        <w:spacing/>
        <w:ind/>
      </w:pPr>
      <w:tblPr>
        <w:tblBorders/>
      </w:tblPr>
      <w:tcPr>
        <w:shd w:val="clear" w:color="auto" w:fill="ffffff"/>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customStyle="1">
    <w:name w:val="Grid Table 5 Dark - Accent 5"/>
    <w:basedOn w:val="717"/>
    <w:uiPriority w:val="99"/>
    <w:pPr>
      <w:pBdr/>
      <w:spacing/>
      <w:ind/>
    </w:pPr>
    <w:tblPr>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left w:w="108" w:type="dxa"/>
        <w:top w:w="0" w:type="dxa"/>
        <w:right w:w="108" w:type="dxa"/>
        <w:bottom w:w="0" w:type="dxa"/>
      </w:tblCellMar>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ffffff"/>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rFonts w:ascii="Arial" w:hAnsi="Arial"/>
        <w:b/>
        <w:color w:val="ffffff"/>
        <w:sz w:val="22"/>
      </w:rPr>
      <w:pPr>
        <w:pBdr/>
        <w:spacing/>
        <w:ind/>
      </w:pPr>
      <w:tblPr>
        <w:tblBorders/>
      </w:tblPr>
      <w:tcPr>
        <w:shd w:val="clear" w:color="auto" w:fill="ffffff"/>
        <w:tcBorders/>
      </w:tcPr>
    </w:tblStylePr>
    <w:tblStylePr w:type="lastRow">
      <w:rPr>
        <w:rFonts w:ascii="Arial" w:hAnsi="Arial"/>
        <w:b/>
        <w:color w:val="ffffff"/>
        <w:sz w:val="22"/>
      </w:rPr>
      <w:pPr>
        <w:pBdr/>
        <w:spacing/>
        <w:ind/>
      </w:pPr>
      <w:tblPr>
        <w:tblBorders/>
      </w:tblPr>
      <w:tcPr>
        <w:shd w:val="clear" w:color="auto" w:fill="ffffff"/>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customStyle="1">
    <w:name w:val="Grid Table 5 Dark - Accent 6"/>
    <w:basedOn w:val="717"/>
    <w:uiPriority w:val="99"/>
    <w:pPr>
      <w:pBdr/>
      <w:spacing/>
      <w:ind/>
    </w:pPr>
    <w:tblPr>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left w:w="108" w:type="dxa"/>
        <w:top w:w="0" w:type="dxa"/>
        <w:right w:w="108" w:type="dxa"/>
        <w:bottom w:w="0" w:type="dxa"/>
      </w:tblCellMar>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ffffff"/>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rFonts w:ascii="Arial" w:hAnsi="Arial"/>
        <w:b/>
        <w:color w:val="ffffff"/>
        <w:sz w:val="22"/>
      </w:rPr>
      <w:pPr>
        <w:pBdr/>
        <w:spacing/>
        <w:ind/>
      </w:pPr>
      <w:tblPr>
        <w:tblBorders/>
      </w:tblPr>
      <w:tcPr>
        <w:shd w:val="clear" w:color="auto" w:fill="ffffff"/>
        <w:tcBorders/>
      </w:tcPr>
    </w:tblStylePr>
    <w:tblStylePr w:type="lastRow">
      <w:rPr>
        <w:rFonts w:ascii="Arial" w:hAnsi="Arial"/>
        <w:b/>
        <w:color w:val="ffffff"/>
        <w:sz w:val="22"/>
      </w:rPr>
      <w:pPr>
        <w:pBdr/>
        <w:spacing/>
        <w:ind/>
      </w:pPr>
      <w:tblPr>
        <w:tblBorders/>
      </w:tblPr>
      <w:tcPr>
        <w:shd w:val="clear" w:color="auto" w:fill="ffffff"/>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customStyle="1">
    <w:name w:val="Grid Table 6 Colorful - Accent 1"/>
    <w:basedOn w:val="717"/>
    <w:uiPriority w:val="99"/>
    <w:pPr>
      <w:pBdr/>
      <w:spacing/>
      <w:ind/>
    </w:pPr>
    <w:tblPr>
      <w:tblInd w:w="0" w:type="dxa"/>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108" w:type="dxa"/>
        <w:top w:w="0" w:type="dxa"/>
        <w:right w:w="108" w:type="dxa"/>
        <w:bottom w:w="0" w:type="dxa"/>
      </w:tblCellMar>
    </w:tblPr>
    <w:tcPr>
      <w:tcBorders/>
    </w:tcPr>
    <w:tblStylePr w:type="band1Horz">
      <w:rPr>
        <w:rFonts w:ascii="Arial" w:hAnsi="Arial"/>
        <w:color w:val="a6bfdd" w:themeColor="accent1" w:themeTint="80"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a6bfd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6bfdd" w:themeColor="accent1" w:themeTint="80" w:themeShade="95"/>
      </w:rPr>
      <w:pPr>
        <w:pBdr/>
        <w:spacing/>
        <w:ind/>
      </w:pPr>
      <w:tblPr>
        <w:tblBorders/>
      </w:tblPr>
      <w:tcPr>
        <w:tcBorders/>
      </w:tcPr>
    </w:tblStylePr>
    <w:tblStylePr w:type="firstRow">
      <w:rPr>
        <w:b/>
        <w:color w:val="a6bfdd" w:themeColor="accent1" w:themeTint="80" w:themeShade="95"/>
      </w:rPr>
      <w:pPr>
        <w:pBdr/>
        <w:spacing/>
        <w:ind/>
      </w:pPr>
      <w:tblPr>
        <w:tblBorders/>
      </w:tblPr>
      <w:tcPr>
        <w:tcBorders>
          <w:bottom w:val="single" w:color="a6bfdd" w:themeColor="accent1" w:themeTint="80" w:sz="12" w:space="0"/>
        </w:tcBorders>
      </w:tcPr>
    </w:tblStylePr>
    <w:tblStylePr w:type="lastCol">
      <w:rPr>
        <w:b/>
        <w:color w:val="a6bfdd" w:themeColor="accent1" w:themeTint="80" w:themeShade="95"/>
      </w:rPr>
      <w:pPr>
        <w:pBdr/>
        <w:spacing/>
        <w:ind/>
      </w:pPr>
      <w:tblPr>
        <w:tblBorders/>
      </w:tblPr>
      <w:tcPr>
        <w:tcBorders/>
      </w:tcPr>
    </w:tblStylePr>
    <w:tblStylePr w:type="lastRow">
      <w:rPr>
        <w:b/>
        <w:color w:val="a6bfd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customStyle="1">
    <w:name w:val="Grid Table 6 Colorful - Accent 2"/>
    <w:basedOn w:val="717"/>
    <w:uiPriority w:val="99"/>
    <w:pPr>
      <w:pBdr/>
      <w:spacing/>
      <w:ind/>
    </w:pPr>
    <w:tblPr>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cPr>
      <w:tcBorders/>
    </w:tcPr>
    <w:tblStylePr w:type="band1Horz">
      <w:rPr>
        <w:rFonts w:ascii="Arial" w:hAnsi="Arial"/>
        <w:color w:val="d99695" w:themeColor="accent2" w:themeTint="97"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9695" w:themeColor="accent2" w:themeTint="97" w:themeShade="95"/>
      </w:rPr>
      <w:pPr>
        <w:pBdr/>
        <w:spacing/>
        <w:ind/>
      </w:pPr>
      <w:tblPr>
        <w:tblBorders/>
      </w:tblPr>
      <w:tcPr>
        <w:tcBorders/>
      </w:tcPr>
    </w:tblStylePr>
    <w:tblStylePr w:type="firstRow">
      <w:rPr>
        <w:b/>
        <w:color w:val="d99695" w:themeColor="accent2" w:themeTint="97" w:themeShade="95"/>
      </w:rPr>
      <w:pPr>
        <w:pBdr/>
        <w:spacing/>
        <w:ind/>
      </w:pPr>
      <w:tblPr>
        <w:tblBorders/>
      </w:tblPr>
      <w:tcPr>
        <w:tcBorders>
          <w:bottom w:val="single" w:color="d99695" w:themeColor="accent2" w:themeTint="97" w:sz="12" w:space="0"/>
        </w:tcBorders>
      </w:tcPr>
    </w:tblStylePr>
    <w:tblStylePr w:type="lastCol">
      <w:rPr>
        <w:b/>
        <w:color w:val="d99695" w:themeColor="accent2" w:themeTint="97" w:themeShade="95"/>
      </w:rPr>
      <w:pPr>
        <w:pBdr/>
        <w:spacing/>
        <w:ind/>
      </w:pPr>
      <w:tblPr>
        <w:tblBorders/>
      </w:tblPr>
      <w:tcPr>
        <w:tcBorders/>
      </w:tcPr>
    </w:tblStylePr>
    <w:tblStylePr w:type="lastRow">
      <w:rPr>
        <w:b/>
        <w:color w:val="d99695"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customStyle="1">
    <w:name w:val="Grid Table 6 Colorful - Accent 3"/>
    <w:basedOn w:val="717"/>
    <w:uiPriority w:val="99"/>
    <w:pPr>
      <w:pBdr/>
      <w:spacing/>
      <w:ind/>
    </w:pPr>
    <w:tblPr>
      <w:tblInd w:w="0" w:type="dxa"/>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cPr>
      <w:tcBorders/>
    </w:tcPr>
    <w:tblStylePr w:type="band1Horz">
      <w:rPr>
        <w:rFonts w:ascii="Arial" w:hAnsi="Arial"/>
        <w:color w:val="9abb59" w:themeColor="accent3" w:themeTint="FE"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9abb59"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abb59" w:themeColor="accent3" w:themeTint="FE" w:themeShade="95"/>
      </w:rPr>
      <w:pPr>
        <w:pBdr/>
        <w:spacing/>
        <w:ind/>
      </w:pPr>
      <w:tblPr>
        <w:tblBorders/>
      </w:tblPr>
      <w:tcPr>
        <w:tcBorders/>
      </w:tcPr>
    </w:tblStylePr>
    <w:tblStylePr w:type="firstRow">
      <w:rPr>
        <w:b/>
        <w:color w:val="9abb59" w:themeColor="accent3" w:themeTint="FE" w:themeShade="95"/>
      </w:rPr>
      <w:pPr>
        <w:pBdr/>
        <w:spacing/>
        <w:ind/>
      </w:pPr>
      <w:tblPr>
        <w:tblBorders/>
      </w:tblPr>
      <w:tcPr>
        <w:tcBorders>
          <w:bottom w:val="single" w:color="9abb59" w:themeColor="accent3" w:themeTint="FE" w:sz="12" w:space="0"/>
        </w:tcBorders>
      </w:tcPr>
    </w:tblStylePr>
    <w:tblStylePr w:type="lastCol">
      <w:rPr>
        <w:b/>
        <w:color w:val="9abb59" w:themeColor="accent3" w:themeTint="FE" w:themeShade="95"/>
      </w:rPr>
      <w:pPr>
        <w:pBdr/>
        <w:spacing/>
        <w:ind/>
      </w:pPr>
      <w:tblPr>
        <w:tblBorders/>
      </w:tblPr>
      <w:tcPr>
        <w:tcBorders/>
      </w:tcPr>
    </w:tblStylePr>
    <w:tblStylePr w:type="lastRow">
      <w:rPr>
        <w:b/>
        <w:color w:val="9abb59"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customStyle="1">
    <w:name w:val="Grid Table 6 Colorful - Accent 4"/>
    <w:basedOn w:val="717"/>
    <w:uiPriority w:val="99"/>
    <w:pPr>
      <w:pBdr/>
      <w:spacing/>
      <w:ind/>
    </w:pPr>
    <w:tblPr>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cPr>
      <w:tcBorders/>
    </w:tcPr>
    <w:tblStylePr w:type="band1Horz">
      <w:rPr>
        <w:rFonts w:ascii="Arial" w:hAnsi="Arial"/>
        <w:color w:val="b2a1c6" w:themeColor="accent4" w:themeTint="9A"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b2a1c6" w:themeColor="accent4" w:themeTint="9A" w:themeShade="95"/>
      </w:rPr>
      <w:pPr>
        <w:pBdr/>
        <w:spacing/>
        <w:ind/>
      </w:pPr>
      <w:tblPr>
        <w:tblBorders/>
      </w:tblPr>
      <w:tcPr>
        <w:tcBorders/>
      </w:tcPr>
    </w:tblStylePr>
    <w:tblStylePr w:type="firstRow">
      <w:rPr>
        <w:b/>
        <w:color w:val="b2a1c6" w:themeColor="accent4" w:themeTint="9A" w:themeShade="95"/>
      </w:rPr>
      <w:pPr>
        <w:pBdr/>
        <w:spacing/>
        <w:ind/>
      </w:pPr>
      <w:tblPr>
        <w:tblBorders/>
      </w:tblPr>
      <w:tcPr>
        <w:tcBorders>
          <w:bottom w:val="single" w:color="b2a1c6" w:themeColor="accent4" w:themeTint="9A" w:sz="12" w:space="0"/>
        </w:tcBorders>
      </w:tcPr>
    </w:tblStylePr>
    <w:tblStylePr w:type="lastCol">
      <w:rPr>
        <w:b/>
        <w:color w:val="b2a1c6" w:themeColor="accent4" w:themeTint="9A" w:themeShade="95"/>
      </w:rPr>
      <w:pPr>
        <w:pBdr/>
        <w:spacing/>
        <w:ind/>
      </w:pPr>
      <w:tblPr>
        <w:tblBorders/>
      </w:tblPr>
      <w:tcPr>
        <w:tcBorders/>
      </w:tcPr>
    </w:tblStylePr>
    <w:tblStylePr w:type="lastRow">
      <w:rPr>
        <w:b/>
        <w:color w:val="b2a1c6"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customStyle="1">
    <w:name w:val="Grid Table 6 Colorful - Accent 5"/>
    <w:basedOn w:val="717"/>
    <w:uiPriority w:val="99"/>
    <w:pPr>
      <w:pBdr/>
      <w:spacing/>
      <w:ind/>
    </w:pPr>
    <w:tblPr>
      <w:tblInd w:w="0" w:type="dxa"/>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cPr>
      <w:tcBorders/>
    </w:tcPr>
    <w:tblStylePr w:type="band1Horz">
      <w:rPr>
        <w:rFonts w:ascii="Arial" w:hAnsi="Arial"/>
        <w:color w:val="266779" w:themeColor="accent5"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9" w:themeColor="accent5" w:themeShade="95"/>
      </w:rPr>
      <w:pPr>
        <w:pBdr/>
        <w:spacing/>
        <w:ind/>
      </w:pPr>
      <w:tblPr>
        <w:tblBorders/>
      </w:tblPr>
      <w:tcPr>
        <w:tcBorders/>
      </w:tcPr>
    </w:tblStylePr>
    <w:tblStylePr w:type="firstRow">
      <w:rPr>
        <w:b/>
        <w:color w:val="266779" w:themeColor="accent5" w:themeShade="95"/>
      </w:rPr>
      <w:pPr>
        <w:pBdr/>
        <w:spacing/>
        <w:ind/>
      </w:pPr>
      <w:tblPr>
        <w:tblBorders/>
      </w:tblPr>
      <w:tcPr>
        <w:tcBorders>
          <w:bottom w:val="single" w:color="4bacc6" w:themeColor="accent5" w:sz="12" w:space="0"/>
        </w:tcBorders>
      </w:tcPr>
    </w:tblStylePr>
    <w:tblStylePr w:type="lastCol">
      <w:rPr>
        <w:b/>
        <w:color w:val="266779" w:themeColor="accent5" w:themeShade="95"/>
      </w:rPr>
      <w:pPr>
        <w:pBdr/>
        <w:spacing/>
        <w:ind/>
      </w:pPr>
      <w:tblPr>
        <w:tblBorders/>
      </w:tblPr>
      <w:tcPr>
        <w:tcBorders/>
      </w:tcPr>
    </w:tblStylePr>
    <w:tblStylePr w:type="lastRow">
      <w:rPr>
        <w:b/>
        <w:color w:val="2667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customStyle="1">
    <w:name w:val="Grid Table 6 Colorful - Accent 6"/>
    <w:basedOn w:val="717"/>
    <w:uiPriority w:val="99"/>
    <w:pPr>
      <w:pBdr/>
      <w:spacing/>
      <w:ind/>
    </w:pPr>
    <w:tblPr>
      <w:tblInd w:w="0" w:type="dxa"/>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cPr>
      <w:tcBorders/>
    </w:tcPr>
    <w:tblStylePr w:type="band1Horz">
      <w:rPr>
        <w:rFonts w:ascii="Arial" w:hAnsi="Arial"/>
        <w:color w:val="266779" w:themeColor="accent5"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9" w:themeColor="accent5" w:themeShade="95"/>
      </w:rPr>
      <w:pPr>
        <w:pBdr/>
        <w:spacing/>
        <w:ind/>
      </w:pPr>
      <w:tblPr>
        <w:tblBorders/>
      </w:tblPr>
      <w:tcPr>
        <w:tcBorders/>
      </w:tcPr>
    </w:tblStylePr>
    <w:tblStylePr w:type="firstRow">
      <w:rPr>
        <w:b/>
        <w:color w:val="266779" w:themeColor="accent5" w:themeShade="95"/>
      </w:rPr>
      <w:pPr>
        <w:pBdr/>
        <w:spacing/>
        <w:ind/>
      </w:pPr>
      <w:tblPr>
        <w:tblBorders/>
      </w:tblPr>
      <w:tcPr>
        <w:tcBorders>
          <w:bottom w:val="single" w:color="f79646" w:themeColor="accent6" w:sz="12" w:space="0"/>
        </w:tcBorders>
      </w:tcPr>
    </w:tblStylePr>
    <w:tblStylePr w:type="lastCol">
      <w:rPr>
        <w:b/>
        <w:color w:val="266779" w:themeColor="accent5" w:themeShade="95"/>
      </w:rPr>
      <w:pPr>
        <w:pBdr/>
        <w:spacing/>
        <w:ind/>
      </w:pPr>
      <w:tblPr>
        <w:tblBorders/>
      </w:tblPr>
      <w:tcPr>
        <w:tcBorders/>
      </w:tcPr>
    </w:tblStylePr>
    <w:tblStylePr w:type="lastRow">
      <w:rPr>
        <w:b/>
        <w:color w:val="2667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customStyle="1">
    <w:name w:val="Grid Table 7 Colorful - Accent 1"/>
    <w:basedOn w:val="717"/>
    <w:uiPriority w:val="99"/>
    <w:pPr>
      <w:pBdr/>
      <w:spacing/>
      <w:ind/>
    </w:pPr>
    <w:tblPr>
      <w:tblInd w:w="0" w:type="dxa"/>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108" w:type="dxa"/>
        <w:top w:w="0" w:type="dxa"/>
        <w:right w:w="108" w:type="dxa"/>
        <w:bottom w:w="0" w:type="dxa"/>
      </w:tblCellMar>
    </w:tblPr>
    <w:tcPr>
      <w:tcBorders/>
    </w:tcPr>
    <w:tblStylePr w:type="band1Horz">
      <w:rPr>
        <w:rFonts w:ascii="Arial" w:hAnsi="Arial"/>
        <w:color w:val="a6bfdd" w:themeColor="accent1" w:themeTint="80"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a6bfd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6bfdd" w:themeColor="accent1" w:themeTint="80"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a6bfdd" w:themeColor="accent1" w:themeTint="80" w:sz="4" w:space="0"/>
        </w:tcBorders>
      </w:tcPr>
    </w:tblStylePr>
    <w:tblStylePr w:type="firstRow">
      <w:rPr>
        <w:rFonts w:ascii="Arial" w:hAnsi="Arial"/>
        <w:b/>
        <w:color w:val="a6bfdd" w:themeColor="accent1" w:themeTint="80" w:themeShade="95"/>
        <w:sz w:val="22"/>
      </w:rPr>
      <w:pPr>
        <w:pBdr/>
        <w:spacing/>
        <w:ind/>
      </w:pPr>
      <w:tblPr>
        <w:tblBorders/>
      </w:tblPr>
      <w:tcPr>
        <w:shd w:val="clear" w:color="auto" w:fill="ffffff"/>
        <w:tcBorders>
          <w:top w:val="none" w:color="000000" w:sz="4" w:space="0"/>
          <w:left w:val="none" w:color="000000" w:sz="4" w:space="0"/>
          <w:bottom w:val="single" w:color="a6bfdd" w:themeColor="accent1" w:themeTint="80" w:sz="4" w:space="0"/>
          <w:right w:val="none" w:color="000000" w:sz="4" w:space="0"/>
        </w:tcBorders>
      </w:tcPr>
    </w:tblStylePr>
    <w:tblStylePr w:type="lastCol">
      <w:rPr>
        <w:rFonts w:ascii="Arial" w:hAnsi="Arial"/>
        <w:i/>
        <w:color w:val="a6bfdd" w:themeColor="accent1" w:themeTint="80" w:themeShade="95"/>
        <w:sz w:val="22"/>
      </w:rPr>
      <w:pPr>
        <w:pBdr/>
        <w:spacing/>
        <w:ind/>
      </w:pPr>
      <w:tblPr>
        <w:tblBorders/>
      </w:tblPr>
      <w:tcPr>
        <w:shd w:val="clear" w:color="auto" w:fill="ffffff"/>
        <w:tcBorders>
          <w:top w:val="none" w:color="000000" w:sz="4" w:space="0"/>
          <w:left w:val="single" w:color="a6bfdd" w:themeColor="accent1" w:themeTint="80" w:sz="4" w:space="0"/>
          <w:bottom w:val="none" w:color="000000" w:sz="4" w:space="0"/>
          <w:right w:val="none" w:color="000000" w:sz="4" w:space="0"/>
        </w:tcBorders>
      </w:tcPr>
    </w:tblStylePr>
    <w:tblStylePr w:type="lastRow">
      <w:rPr>
        <w:rFonts w:ascii="Arial" w:hAnsi="Arial"/>
        <w:b/>
        <w:color w:val="a6bfdd" w:themeColor="accent1" w:themeTint="80" w:themeShade="95"/>
        <w:sz w:val="22"/>
      </w:rPr>
      <w:pPr>
        <w:pBdr/>
        <w:spacing/>
        <w:ind/>
      </w:pPr>
      <w:tblPr>
        <w:tblBorders/>
      </w:tblPr>
      <w:tcPr>
        <w:shd w:val="clear" w:color="auto" w:fill="ffffff"/>
        <w:tcBorders>
          <w:top w:val="single" w:color="a6bfdd"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customStyle="1">
    <w:name w:val="Grid Table 7 Colorful - Accent 2"/>
    <w:basedOn w:val="717"/>
    <w:uiPriority w:val="99"/>
    <w:pPr>
      <w:pBdr/>
      <w:spacing/>
      <w:ind/>
    </w:pPr>
    <w:tblPr>
      <w:tblInd w:w="0" w:type="dxa"/>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cPr>
      <w:tcBorders/>
    </w:tcPr>
    <w:tblStylePr w:type="band1Horz">
      <w:rPr>
        <w:rFonts w:ascii="Arial" w:hAnsi="Arial"/>
        <w:color w:val="d99695" w:themeColor="accent2" w:themeTint="97"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9695" w:themeColor="accent2" w:themeTint="97"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b/>
        <w:color w:val="d99695" w:themeColor="accent2" w:themeTint="97" w:themeShade="95"/>
        <w:sz w:val="22"/>
      </w:rPr>
      <w:pPr>
        <w:pBdr/>
        <w:spacing/>
        <w:ind/>
      </w:pPr>
      <w:tblPr>
        <w:tblBorders/>
      </w:tblPr>
      <w:tcPr>
        <w:shd w:val="clear" w:color="auto" w:fill="ffffff"/>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pPr>
        <w:pBdr/>
        <w:spacing/>
        <w:ind/>
      </w:pPr>
      <w:tblPr>
        <w:tblBorders/>
      </w:tblPr>
      <w:tcPr>
        <w:shd w:val="clear" w:color="auto" w:fill="ffffff"/>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b/>
        <w:color w:val="d99695" w:themeColor="accent2" w:themeTint="97" w:themeShade="95"/>
        <w:sz w:val="22"/>
      </w:rPr>
      <w:pPr>
        <w:pBdr/>
        <w:spacing/>
        <w:ind/>
      </w:pPr>
      <w:tblPr>
        <w:tblBorders/>
      </w:tblPr>
      <w:tcPr>
        <w:shd w:val="clear" w:color="auto" w:fill="ffffff"/>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customStyle="1">
    <w:name w:val="Grid Table 7 Colorful - Accent 3"/>
    <w:basedOn w:val="717"/>
    <w:uiPriority w:val="99"/>
    <w:pPr>
      <w:pBdr/>
      <w:spacing/>
      <w:ind/>
    </w:pPr>
    <w:tblPr>
      <w:tblInd w:w="0" w:type="dxa"/>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cPr>
      <w:tcBorders/>
    </w:tcPr>
    <w:tblStylePr w:type="band1Horz">
      <w:rPr>
        <w:rFonts w:ascii="Arial" w:hAnsi="Arial"/>
        <w:color w:val="9abb59" w:themeColor="accent3" w:themeTint="FE"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9abb59"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abb59" w:themeColor="accent3" w:themeTint="FE"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9abb59" w:themeColor="accent3" w:themeTint="FE" w:sz="4" w:space="0"/>
        </w:tcBorders>
      </w:tcPr>
    </w:tblStylePr>
    <w:tblStylePr w:type="firstRow">
      <w:rPr>
        <w:rFonts w:ascii="Arial" w:hAnsi="Arial"/>
        <w:b/>
        <w:color w:val="9abb59" w:themeColor="accent3" w:themeTint="FE" w:themeShade="95"/>
        <w:sz w:val="22"/>
      </w:rPr>
      <w:pPr>
        <w:pBdr/>
        <w:spacing/>
        <w:ind/>
      </w:pPr>
      <w:tblPr>
        <w:tblBorders/>
      </w:tblPr>
      <w:tcPr>
        <w:shd w:val="clear" w:color="auto" w:fill="ffffff"/>
        <w:tcBorders>
          <w:top w:val="none" w:color="000000" w:sz="4" w:space="0"/>
          <w:left w:val="none" w:color="000000" w:sz="4" w:space="0"/>
          <w:bottom w:val="single" w:color="9abb59" w:themeColor="accent3" w:themeTint="FE" w:sz="4" w:space="0"/>
          <w:right w:val="none" w:color="000000" w:sz="4" w:space="0"/>
        </w:tcBorders>
      </w:tcPr>
    </w:tblStylePr>
    <w:tblStylePr w:type="lastCol">
      <w:rPr>
        <w:rFonts w:ascii="Arial" w:hAnsi="Arial"/>
        <w:i/>
        <w:color w:val="9abb59" w:themeColor="accent3" w:themeTint="FE" w:themeShade="95"/>
        <w:sz w:val="22"/>
      </w:rPr>
      <w:pPr>
        <w:pBdr/>
        <w:spacing/>
        <w:ind/>
      </w:pPr>
      <w:tblPr>
        <w:tblBorders/>
      </w:tblPr>
      <w:tcPr>
        <w:shd w:val="clear" w:color="auto" w:fill="ffffff"/>
        <w:tcBorders>
          <w:top w:val="none" w:color="000000" w:sz="4" w:space="0"/>
          <w:left w:val="single" w:color="9abb59" w:themeColor="accent3" w:themeTint="FE" w:sz="4" w:space="0"/>
          <w:bottom w:val="none" w:color="000000" w:sz="4" w:space="0"/>
          <w:right w:val="none" w:color="000000" w:sz="4" w:space="0"/>
        </w:tcBorders>
      </w:tcPr>
    </w:tblStylePr>
    <w:tblStylePr w:type="lastRow">
      <w:rPr>
        <w:rFonts w:ascii="Arial" w:hAnsi="Arial"/>
        <w:b/>
        <w:color w:val="9abb59" w:themeColor="accent3" w:themeTint="FE" w:themeShade="95"/>
        <w:sz w:val="22"/>
      </w:rPr>
      <w:pPr>
        <w:pBdr/>
        <w:spacing/>
        <w:ind/>
      </w:pPr>
      <w:tblPr>
        <w:tblBorders/>
      </w:tblPr>
      <w:tcPr>
        <w:shd w:val="clear" w:color="auto" w:fill="ffffff"/>
        <w:tcBorders>
          <w:top w:val="single" w:color="9abb59"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customStyle="1">
    <w:name w:val="Grid Table 7 Colorful - Accent 4"/>
    <w:basedOn w:val="717"/>
    <w:uiPriority w:val="99"/>
    <w:pPr>
      <w:pBdr/>
      <w:spacing/>
      <w:ind/>
    </w:pPr>
    <w:tblPr>
      <w:tblInd w:w="0" w:type="dxa"/>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cPr>
      <w:tcBorders/>
    </w:tcPr>
    <w:tblStylePr w:type="band1Horz">
      <w:rPr>
        <w:rFonts w:ascii="Arial" w:hAnsi="Arial"/>
        <w:color w:val="b2a1c6" w:themeColor="accent4" w:themeTint="9A"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a1c6" w:themeColor="accent4" w:themeTint="9A"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b/>
        <w:color w:val="b2a1c6" w:themeColor="accent4" w:themeTint="9A" w:themeShade="95"/>
        <w:sz w:val="22"/>
      </w:rPr>
      <w:pPr>
        <w:pBdr/>
        <w:spacing/>
        <w:ind/>
      </w:pPr>
      <w:tblPr>
        <w:tblBorders/>
      </w:tblPr>
      <w:tcPr>
        <w:shd w:val="clear" w:color="auto" w:fill="ffffff"/>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pPr>
        <w:pBdr/>
        <w:spacing/>
        <w:ind/>
      </w:pPr>
      <w:tblPr>
        <w:tblBorders/>
      </w:tblPr>
      <w:tcPr>
        <w:shd w:val="clear" w:color="auto" w:fill="ffffff"/>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b/>
        <w:color w:val="b2a1c6" w:themeColor="accent4" w:themeTint="9A" w:themeShade="95"/>
        <w:sz w:val="22"/>
      </w:rPr>
      <w:pPr>
        <w:pBdr/>
        <w:spacing/>
        <w:ind/>
      </w:pPr>
      <w:tblPr>
        <w:tblBorders/>
      </w:tblPr>
      <w:tcPr>
        <w:shd w:val="clear" w:color="auto" w:fill="ffffff"/>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customStyle="1">
    <w:name w:val="Grid Table 7 Colorful - Accent 5"/>
    <w:basedOn w:val="717"/>
    <w:uiPriority w:val="99"/>
    <w:pPr>
      <w:pBdr/>
      <w:spacing/>
      <w:ind/>
    </w:pPr>
    <w:tblPr>
      <w:tblInd w:w="0" w:type="dxa"/>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108" w:type="dxa"/>
        <w:top w:w="0" w:type="dxa"/>
        <w:right w:w="108" w:type="dxa"/>
        <w:bottom w:w="0" w:type="dxa"/>
      </w:tblCellMar>
    </w:tblPr>
    <w:tcPr>
      <w:tcBorders/>
    </w:tcPr>
    <w:tblStylePr w:type="band1Horz">
      <w:rPr>
        <w:rFonts w:ascii="Arial" w:hAnsi="Arial"/>
        <w:color w:val="266779" w:themeColor="accent5"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9" w:themeColor="accent5"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99d0de" w:themeColor="accent5" w:themeTint="90" w:sz="4" w:space="0"/>
        </w:tcBorders>
      </w:tcPr>
    </w:tblStylePr>
    <w:tblStylePr w:type="firstRow">
      <w:rPr>
        <w:rFonts w:ascii="Arial" w:hAnsi="Arial"/>
        <w:b/>
        <w:color w:val="266779" w:themeColor="accent5" w:themeShade="95"/>
        <w:sz w:val="22"/>
      </w:rPr>
      <w:pPr>
        <w:pBdr/>
        <w:spacing/>
        <w:ind/>
      </w:pPr>
      <w:tblPr>
        <w:tblBorders/>
      </w:tblPr>
      <w:tcPr>
        <w:shd w:val="clear" w:color="auto" w:fill="ffffff"/>
        <w:tcBorders>
          <w:top w:val="none" w:color="000000" w:sz="4" w:space="0"/>
          <w:left w:val="none" w:color="000000" w:sz="4" w:space="0"/>
          <w:bottom w:val="single" w:color="99d0de" w:themeColor="accent5" w:themeTint="90" w:sz="4" w:space="0"/>
          <w:right w:val="none" w:color="000000" w:sz="4" w:space="0"/>
        </w:tcBorders>
      </w:tcPr>
    </w:tblStylePr>
    <w:tblStylePr w:type="lastCol">
      <w:rPr>
        <w:rFonts w:ascii="Arial" w:hAnsi="Arial"/>
        <w:i/>
        <w:color w:val="266779" w:themeColor="accent5" w:themeShade="95"/>
        <w:sz w:val="22"/>
      </w:rPr>
      <w:pPr>
        <w:pBdr/>
        <w:spacing/>
        <w:ind/>
      </w:pPr>
      <w:tblPr>
        <w:tblBorders/>
      </w:tblPr>
      <w:tcPr>
        <w:shd w:val="clear" w:color="auto" w:fill="ffffff"/>
        <w:tcBorders>
          <w:top w:val="none" w:color="000000" w:sz="4" w:space="0"/>
          <w:left w:val="single" w:color="99d0de" w:themeColor="accent5" w:themeTint="90" w:sz="4" w:space="0"/>
          <w:bottom w:val="none" w:color="000000" w:sz="4" w:space="0"/>
          <w:right w:val="none" w:color="000000" w:sz="4" w:space="0"/>
        </w:tcBorders>
      </w:tcPr>
    </w:tblStylePr>
    <w:tblStylePr w:type="lastRow">
      <w:rPr>
        <w:rFonts w:ascii="Arial" w:hAnsi="Arial"/>
        <w:b/>
        <w:color w:val="266779" w:themeColor="accent5" w:themeShade="95"/>
        <w:sz w:val="22"/>
      </w:rPr>
      <w:pPr>
        <w:pBdr/>
        <w:spacing/>
        <w:ind/>
      </w:pPr>
      <w:tblPr>
        <w:tblBorders/>
      </w:tblPr>
      <w:tcPr>
        <w:shd w:val="clear" w:color="auto" w:fill="ffffff"/>
        <w:tcBorders>
          <w:top w:val="single" w:color="99d0de"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customStyle="1">
    <w:name w:val="Grid Table 7 Colorful - Accent 6"/>
    <w:basedOn w:val="717"/>
    <w:uiPriority w:val="99"/>
    <w:pPr>
      <w:pBdr/>
      <w:spacing/>
      <w:ind/>
    </w:pPr>
    <w:tblPr>
      <w:tblInd w:w="0" w:type="dxa"/>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108" w:type="dxa"/>
        <w:top w:w="0" w:type="dxa"/>
        <w:right w:w="108" w:type="dxa"/>
        <w:bottom w:w="0" w:type="dxa"/>
      </w:tblCellMar>
    </w:tblPr>
    <w:tcPr>
      <w:tcBorders/>
    </w:tcPr>
    <w:tblStylePr w:type="band1Horz">
      <w:rPr>
        <w:rFonts w:ascii="Arial" w:hAnsi="Arial"/>
        <w:color w:val="b15407" w:themeColor="accent6"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b154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15407" w:themeColor="accent6"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fac396" w:themeColor="accent6" w:themeTint="90" w:sz="4" w:space="0"/>
        </w:tcBorders>
      </w:tcPr>
    </w:tblStylePr>
    <w:tblStylePr w:type="firstRow">
      <w:rPr>
        <w:rFonts w:ascii="Arial" w:hAnsi="Arial"/>
        <w:b/>
        <w:color w:val="b15407" w:themeColor="accent6" w:themeShade="95"/>
        <w:sz w:val="22"/>
      </w:rPr>
      <w:pPr>
        <w:pBdr/>
        <w:spacing/>
        <w:ind/>
      </w:pPr>
      <w:tblPr>
        <w:tblBorders/>
      </w:tblPr>
      <w:tcPr>
        <w:shd w:val="clear" w:color="auto" w:fill="ffffff"/>
        <w:tcBorders>
          <w:top w:val="none" w:color="000000" w:sz="4" w:space="0"/>
          <w:left w:val="none" w:color="000000" w:sz="4" w:space="0"/>
          <w:bottom w:val="single" w:color="fac396" w:themeColor="accent6" w:themeTint="90" w:sz="4" w:space="0"/>
          <w:right w:val="none" w:color="000000" w:sz="4" w:space="0"/>
        </w:tcBorders>
      </w:tcPr>
    </w:tblStylePr>
    <w:tblStylePr w:type="lastCol">
      <w:rPr>
        <w:rFonts w:ascii="Arial" w:hAnsi="Arial"/>
        <w:i/>
        <w:color w:val="b15407" w:themeColor="accent6" w:themeShade="95"/>
        <w:sz w:val="22"/>
      </w:rPr>
      <w:pPr>
        <w:pBdr/>
        <w:spacing/>
        <w:ind/>
      </w:pPr>
      <w:tblPr>
        <w:tblBorders/>
      </w:tblPr>
      <w:tcPr>
        <w:shd w:val="clear" w:color="auto" w:fill="ffffff"/>
        <w:tcBorders>
          <w:top w:val="none" w:color="000000" w:sz="4" w:space="0"/>
          <w:left w:val="single" w:color="fac396" w:themeColor="accent6" w:themeTint="90" w:sz="4" w:space="0"/>
          <w:bottom w:val="none" w:color="000000" w:sz="4" w:space="0"/>
          <w:right w:val="none" w:color="000000" w:sz="4" w:space="0"/>
        </w:tcBorders>
      </w:tcPr>
    </w:tblStylePr>
    <w:tblStylePr w:type="lastRow">
      <w:rPr>
        <w:rFonts w:ascii="Arial" w:hAnsi="Arial"/>
        <w:b/>
        <w:color w:val="b15407" w:themeColor="accent6" w:themeShade="95"/>
        <w:sz w:val="22"/>
      </w:rPr>
      <w:pPr>
        <w:pBdr/>
        <w:spacing/>
        <w:ind/>
      </w:pPr>
      <w:tblPr>
        <w:tblBorders/>
      </w:tblPr>
      <w:tcPr>
        <w:shd w:val="clear" w:color="auto" w:fill="ffffff"/>
        <w:tcBorders>
          <w:top w:val="single" w:color="fac396"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customStyle="1">
    <w:name w:val="List Table 1 Light - Accent 1"/>
    <w:basedOn w:val="717"/>
    <w:uiPriority w:val="99"/>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f81bd"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customStyle="1">
    <w:name w:val="List Table 1 Light - Accent 2"/>
    <w:basedOn w:val="717"/>
    <w:uiPriority w:val="99"/>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c0504d"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customStyle="1">
    <w:name w:val="List Table 1 Light - Accent 3"/>
    <w:basedOn w:val="717"/>
    <w:uiPriority w:val="99"/>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bbb59"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customStyle="1">
    <w:name w:val="List Table 1 Light - Accent 4"/>
    <w:basedOn w:val="717"/>
    <w:uiPriority w:val="99"/>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8064a2"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customStyle="1">
    <w:name w:val="List Table 1 Light - Accent 5"/>
    <w:basedOn w:val="717"/>
    <w:uiPriority w:val="99"/>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customStyle="1">
    <w:name w:val="List Table 1 Light - Accent 6"/>
    <w:basedOn w:val="717"/>
    <w:uiPriority w:val="99"/>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customStyle="1">
    <w:name w:val="List Table 2 - Accent 1"/>
    <w:basedOn w:val="717"/>
    <w:uiPriority w:val="99"/>
    <w:pPr>
      <w:pBdr/>
      <w:spacing/>
      <w:ind/>
    </w:pPr>
    <w:tblPr>
      <w:tblInd w:w="0" w:type="dxa"/>
      <w:tblBorders>
        <w:top w:val="single" w:color="9bb7d9" w:themeColor="accent1" w:themeTint="90" w:sz="4" w:space="0"/>
        <w:bottom w:val="single" w:color="9bb7d9" w:themeColor="accent1" w:themeTint="90" w:sz="4" w:space="0"/>
        <w:insideH w:val="single" w:color="9bb7d9" w:themeColor="accent1"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customStyle="1">
    <w:name w:val="List Table 2 - Accent 2"/>
    <w:basedOn w:val="717"/>
    <w:uiPriority w:val="99"/>
    <w:pPr>
      <w:pBdr/>
      <w:spacing/>
      <w:ind/>
    </w:pPr>
    <w:tblPr>
      <w:tblInd w:w="0" w:type="dxa"/>
      <w:tblBorders>
        <w:top w:val="single" w:color="db9b9a" w:themeColor="accent2" w:themeTint="90" w:sz="4" w:space="0"/>
        <w:bottom w:val="single" w:color="db9b9a" w:themeColor="accent2" w:themeTint="90" w:sz="4" w:space="0"/>
        <w:insideH w:val="single" w:color="db9b9a" w:themeColor="accent2"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customStyle="1">
    <w:name w:val="List Table 2 - Accent 3"/>
    <w:basedOn w:val="717"/>
    <w:uiPriority w:val="99"/>
    <w:pPr>
      <w:pBdr/>
      <w:spacing/>
      <w:ind/>
    </w:pPr>
    <w:tblPr>
      <w:tblInd w:w="0" w:type="dxa"/>
      <w:tblBorders>
        <w:top w:val="single" w:color="c6d8a1" w:themeColor="accent3" w:themeTint="90" w:sz="4" w:space="0"/>
        <w:bottom w:val="single" w:color="c6d8a1" w:themeColor="accent3" w:themeTint="90" w:sz="4" w:space="0"/>
        <w:insideH w:val="single" w:color="c6d8a1" w:themeColor="accent3"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customStyle="1">
    <w:name w:val="List Table 2 - Accent 4"/>
    <w:basedOn w:val="717"/>
    <w:uiPriority w:val="99"/>
    <w:pPr>
      <w:pBdr/>
      <w:spacing/>
      <w:ind/>
    </w:pPr>
    <w:tblPr>
      <w:tblInd w:w="0" w:type="dxa"/>
      <w:tblBorders>
        <w:top w:val="single" w:color="b7a7ca" w:themeColor="accent4" w:themeTint="90" w:sz="4" w:space="0"/>
        <w:bottom w:val="single" w:color="b7a7ca" w:themeColor="accent4" w:themeTint="90" w:sz="4" w:space="0"/>
        <w:insideH w:val="single" w:color="b7a7ca" w:themeColor="accent4"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customStyle="1">
    <w:name w:val="List Table 2 - Accent 5"/>
    <w:basedOn w:val="717"/>
    <w:uiPriority w:val="99"/>
    <w:pPr>
      <w:pBdr/>
      <w:spacing/>
      <w:ind/>
    </w:pPr>
    <w:tblPr>
      <w:tblInd w:w="0" w:type="dxa"/>
      <w:tblBorders>
        <w:top w:val="single" w:color="99d0de" w:themeColor="accent5" w:themeTint="90" w:sz="4" w:space="0"/>
        <w:bottom w:val="single" w:color="99d0de" w:themeColor="accent5" w:themeTint="90" w:sz="4" w:space="0"/>
        <w:insideH w:val="single" w:color="99d0de" w:themeColor="accent5"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customStyle="1">
    <w:name w:val="List Table 2 - Accent 6"/>
    <w:basedOn w:val="717"/>
    <w:uiPriority w:val="99"/>
    <w:pPr>
      <w:pBdr/>
      <w:spacing/>
      <w:ind/>
    </w:pPr>
    <w:tblPr>
      <w:tblInd w:w="0" w:type="dxa"/>
      <w:tblBorders>
        <w:top w:val="single" w:color="fac396" w:themeColor="accent6" w:themeTint="90" w:sz="4" w:space="0"/>
        <w:bottom w:val="single" w:color="fac396" w:themeColor="accent6" w:themeTint="90" w:sz="4" w:space="0"/>
        <w:insideH w:val="single" w:color="fac396" w:themeColor="accent6"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customStyle="1">
    <w:name w:val="List Table 3 - Accent 1"/>
    <w:basedOn w:val="717"/>
    <w:uiPriority w:val="99"/>
    <w:pPr>
      <w:pBdr/>
      <w:spacing/>
      <w:ind/>
    </w:pPr>
    <w:tblPr>
      <w:tblInd w:w="0" w:type="dxa"/>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4f81bd" w:themeColor="accent1" w:sz="4" w:space="0"/>
          <w:bottom w:val="single" w:color="4f81bd" w:themeColor="accent1" w:sz="4" w:space="0"/>
        </w:tcBorders>
      </w:tcPr>
    </w:tblStylePr>
    <w:tblStylePr w:type="band1Vert">
      <w:rPr>
        <w:rFonts w:ascii="Arial" w:hAnsi="Arial"/>
        <w:color w:val="404040"/>
        <w:sz w:val="22"/>
      </w:rPr>
      <w:pPr>
        <w:pBdr/>
        <w:spacing/>
        <w:ind/>
      </w:pPr>
      <w:tblPr>
        <w:tblBorders/>
      </w:tblPr>
      <w:tcPr>
        <w:tcBorders>
          <w:left w:val="single" w:color="4f81bd" w:themeColor="accent1" w:sz="4" w:space="0"/>
          <w:right w:val="single" w:color="4f81bd"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customStyle="1">
    <w:name w:val="List Table 3 - Accent 2"/>
    <w:basedOn w:val="717"/>
    <w:uiPriority w:val="99"/>
    <w:pPr>
      <w:pBdr/>
      <w:spacing/>
      <w:ind/>
    </w:pPr>
    <w:tblPr>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pPr>
        <w:pBdr/>
        <w:spacing/>
        <w:ind/>
      </w:pPr>
      <w:tblPr>
        <w:tblBorders/>
      </w:tblPr>
      <w:tcPr>
        <w:tcBorders>
          <w:left w:val="single" w:color="d99695" w:themeColor="accent2" w:themeTint="97" w:sz="4" w:space="0"/>
          <w:right w:val="single" w:color="d99695"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customStyle="1">
    <w:name w:val="List Table 3 - Accent 3"/>
    <w:basedOn w:val="717"/>
    <w:uiPriority w:val="99"/>
    <w:pPr>
      <w:pBdr/>
      <w:spacing/>
      <w:ind/>
    </w:pPr>
    <w:tblPr>
      <w:tblInd w:w="0" w:type="dxa"/>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pPr>
        <w:pBdr/>
        <w:spacing/>
        <w:ind/>
      </w:pPr>
      <w:tblPr>
        <w:tblBorders/>
      </w:tblPr>
      <w:tcPr>
        <w:tcBorders>
          <w:left w:val="single" w:color="c3d69b" w:themeColor="accent3" w:themeTint="98" w:sz="4" w:space="0"/>
          <w:right w:val="single" w:color="c3d69b"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customStyle="1">
    <w:name w:val="List Table 3 - Accent 4"/>
    <w:basedOn w:val="717"/>
    <w:uiPriority w:val="99"/>
    <w:pPr>
      <w:pBdr/>
      <w:spacing/>
      <w:ind/>
    </w:pPr>
    <w:tblPr>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pPr>
        <w:pBdr/>
        <w:spacing/>
        <w:ind/>
      </w:pPr>
      <w:tblPr>
        <w:tblBorders/>
      </w:tblPr>
      <w:tcPr>
        <w:tcBorders>
          <w:left w:val="single" w:color="b2a1c6" w:themeColor="accent4" w:themeTint="9A" w:sz="4" w:space="0"/>
          <w:right w:val="single" w:color="b2a1c6"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customStyle="1">
    <w:name w:val="List Table 3 - Accent 5"/>
    <w:basedOn w:val="717"/>
    <w:uiPriority w:val="99"/>
    <w:pPr>
      <w:pBdr/>
      <w:spacing/>
      <w:ind/>
    </w:pPr>
    <w:tblPr>
      <w:tblInd w:w="0" w:type="dxa"/>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pPr>
        <w:pBdr/>
        <w:spacing/>
        <w:ind/>
      </w:pPr>
      <w:tblPr>
        <w:tblBorders/>
      </w:tblPr>
      <w:tcPr>
        <w:tcBorders>
          <w:left w:val="single" w:color="92ccdc" w:themeColor="accent5" w:themeTint="9A" w:sz="4" w:space="0"/>
          <w:right w:val="single" w:color="92ccdc"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customStyle="1">
    <w:name w:val="List Table 3 - Accent 6"/>
    <w:basedOn w:val="717"/>
    <w:uiPriority w:val="99"/>
    <w:pPr>
      <w:pBdr/>
      <w:spacing/>
      <w:ind/>
    </w:pPr>
    <w:tblPr>
      <w:tblInd w:w="0" w:type="dxa"/>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pPr>
        <w:pBdr/>
        <w:spacing/>
        <w:ind/>
      </w:pPr>
      <w:tblPr>
        <w:tblBorders/>
      </w:tblPr>
      <w:tcPr>
        <w:tcBorders>
          <w:left w:val="single" w:color="fac090" w:themeColor="accent6" w:themeTint="98" w:sz="4" w:space="0"/>
          <w:right w:val="single" w:color="fac09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customStyle="1">
    <w:name w:val="List Table 4 - Accent 1"/>
    <w:basedOn w:val="717"/>
    <w:uiPriority w:val="99"/>
    <w:pPr>
      <w:pBdr/>
      <w:spacing/>
      <w:ind/>
    </w:pPr>
    <w:tblPr>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customStyle="1">
    <w:name w:val="List Table 4 - Accent 2"/>
    <w:basedOn w:val="717"/>
    <w:uiPriority w:val="99"/>
    <w:pPr>
      <w:pBdr/>
      <w:spacing/>
      <w:ind/>
    </w:pPr>
    <w:tblPr>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customStyle="1">
    <w:name w:val="List Table 4 - Accent 3"/>
    <w:basedOn w:val="717"/>
    <w:uiPriority w:val="99"/>
    <w:pPr>
      <w:pBdr/>
      <w:spacing/>
      <w:ind/>
    </w:pPr>
    <w:tblPr>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customStyle="1">
    <w:name w:val="List Table 4 - Accent 4"/>
    <w:basedOn w:val="717"/>
    <w:uiPriority w:val="99"/>
    <w:pPr>
      <w:pBdr/>
      <w:spacing/>
      <w:ind/>
    </w:pPr>
    <w:tblPr>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customStyle="1">
    <w:name w:val="List Table 4 - Accent 5"/>
    <w:basedOn w:val="717"/>
    <w:uiPriority w:val="99"/>
    <w:pPr>
      <w:pBdr/>
      <w:spacing/>
      <w:ind/>
    </w:pPr>
    <w:tblPr>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customStyle="1">
    <w:name w:val="List Table 4 - Accent 6"/>
    <w:basedOn w:val="717"/>
    <w:uiPriority w:val="99"/>
    <w:pPr>
      <w:pBdr/>
      <w:spacing/>
      <w:ind/>
    </w:pPr>
    <w:tblPr>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customStyle="1">
    <w:name w:val="List Table 5 Dark - Accent 1"/>
    <w:basedOn w:val="717"/>
    <w:uiPriority w:val="99"/>
    <w:pPr>
      <w:pBdr/>
      <w:spacing/>
      <w:ind/>
    </w:pPr>
    <w:tblPr>
      <w:tblInd w:w="0" w:type="dxa"/>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CellMar>
        <w:left w:w="108" w:type="dxa"/>
        <w:top w:w="0" w:type="dxa"/>
        <w:right w:w="108" w:type="dxa"/>
        <w:bottom w:w="0" w:type="dxa"/>
      </w:tblCellMar>
    </w:tblPr>
    <w:tcPr>
      <w:tcBorders/>
    </w:tcPr>
    <w:tblStylePr w:type="band1Horz">
      <w:pPr>
        <w:pBdr/>
        <w:spacing/>
        <w:ind/>
      </w:pPr>
      <w:tblPr>
        <w:tblBorders/>
      </w:tblPr>
      <w:tcPr>
        <w:shd w:val="clear" w:color="auto" w:fill="ffffff"/>
        <w:tcBorders>
          <w:top w:val="single" w:color="ffffff" w:themeColor="light1" w:sz="4" w:space="0"/>
          <w:bottom w:val="single" w:color="ffffff" w:themeColor="light1" w:sz="4" w:space="0"/>
        </w:tcBorders>
      </w:tcPr>
    </w:tblStylePr>
    <w:tblStylePr w:type="band1Vert">
      <w:pPr>
        <w:pBdr/>
        <w:spacing/>
        <w:ind/>
      </w:pPr>
      <w:tblPr>
        <w:tblBorders/>
      </w:tblPr>
      <w:tcPr>
        <w:shd w:val="clear" w:color="auto" w:fill="ffffff"/>
        <w:tcBorders>
          <w:left w:val="single" w:color="ffffff" w:themeColor="light1" w:sz="4" w:space="0"/>
          <w:right w:val="single" w:color="ffffff" w:themeColor="light1" w:sz="4" w:space="0"/>
        </w:tcBorders>
      </w:tcPr>
    </w:tblStylePr>
    <w:tblStylePr w:type="band2Horz">
      <w:pPr>
        <w:pBdr/>
        <w:spacing/>
        <w:ind/>
      </w:pPr>
      <w:tblPr>
        <w:tblBorders/>
      </w:tblPr>
      <w:tcPr>
        <w:shd w:val="clear" w:color="auto" w:fill="ffffff"/>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uto" w:fill="ffffff"/>
        <w:tcBorders>
          <w:top w:val="single" w:color="4f81bd" w:themeColor="accent1"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customStyle="1">
    <w:name w:val="List Table 5 Dark - Accent 2"/>
    <w:basedOn w:val="717"/>
    <w:uiPriority w:val="99"/>
    <w:pPr>
      <w:pBdr/>
      <w:spacing/>
      <w:ind/>
    </w:pPr>
    <w:tblPr>
      <w:tblInd w:w="0" w:type="dxa"/>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tblCellMar>
        <w:left w:w="108" w:type="dxa"/>
        <w:top w:w="0" w:type="dxa"/>
        <w:right w:w="108" w:type="dxa"/>
        <w:bottom w:w="0" w:type="dxa"/>
      </w:tblCellMar>
    </w:tblPr>
    <w:tcPr>
      <w:tcBorders/>
    </w:tcPr>
    <w:tblStylePr w:type="band1Horz">
      <w:pPr>
        <w:pBdr/>
        <w:spacing/>
        <w:ind/>
      </w:pPr>
      <w:tblPr>
        <w:tblBorders/>
      </w:tblPr>
      <w:tcPr>
        <w:shd w:val="clear" w:color="auto" w:fill="ffffff"/>
        <w:tcBorders>
          <w:top w:val="single" w:color="ffffff" w:themeColor="light1" w:sz="4" w:space="0"/>
          <w:bottom w:val="single" w:color="ffffff" w:themeColor="light1" w:sz="4" w:space="0"/>
        </w:tcBorders>
      </w:tcPr>
    </w:tblStylePr>
    <w:tblStylePr w:type="band1Vert">
      <w:pPr>
        <w:pBdr/>
        <w:spacing/>
        <w:ind/>
      </w:pPr>
      <w:tblPr>
        <w:tblBorders/>
      </w:tblPr>
      <w:tcPr>
        <w:shd w:val="clear" w:color="auto" w:fill="ffffff"/>
        <w:tcBorders>
          <w:left w:val="single" w:color="ffffff" w:themeColor="light1" w:sz="4" w:space="0"/>
          <w:right w:val="single" w:color="ffffff" w:themeColor="light1" w:sz="4" w:space="0"/>
        </w:tcBorders>
      </w:tcPr>
    </w:tblStylePr>
    <w:tblStylePr w:type="band2Horz">
      <w:pPr>
        <w:pBdr/>
        <w:spacing/>
        <w:ind/>
      </w:pPr>
      <w:tblPr>
        <w:tblBorders/>
      </w:tblPr>
      <w:tcPr>
        <w:shd w:val="clear" w:color="auto" w:fill="ffffff"/>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uto" w:fill="ffffff"/>
        <w:tcBorders>
          <w:top w:val="single" w:color="d99695" w:themeColor="accent2" w:themeTint="97"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customStyle="1">
    <w:name w:val="List Table 5 Dark - Accent 3"/>
    <w:basedOn w:val="717"/>
    <w:uiPriority w:val="99"/>
    <w:pPr>
      <w:pBdr/>
      <w:spacing/>
      <w:ind/>
    </w:pPr>
    <w:tblPr>
      <w:tblInd w:w="0" w:type="dxa"/>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tblCellMar>
        <w:left w:w="108" w:type="dxa"/>
        <w:top w:w="0" w:type="dxa"/>
        <w:right w:w="108" w:type="dxa"/>
        <w:bottom w:w="0" w:type="dxa"/>
      </w:tblCellMar>
    </w:tblPr>
    <w:tcPr>
      <w:tcBorders/>
    </w:tcPr>
    <w:tblStylePr w:type="band1Horz">
      <w:pPr>
        <w:pBdr/>
        <w:spacing/>
        <w:ind/>
      </w:pPr>
      <w:tblPr>
        <w:tblBorders/>
      </w:tblPr>
      <w:tcPr>
        <w:shd w:val="clear" w:color="auto" w:fill="ffffff"/>
        <w:tcBorders>
          <w:top w:val="single" w:color="ffffff" w:themeColor="light1" w:sz="4" w:space="0"/>
          <w:bottom w:val="single" w:color="ffffff" w:themeColor="light1" w:sz="4" w:space="0"/>
        </w:tcBorders>
      </w:tcPr>
    </w:tblStylePr>
    <w:tblStylePr w:type="band1Vert">
      <w:pPr>
        <w:pBdr/>
        <w:spacing/>
        <w:ind/>
      </w:pPr>
      <w:tblPr>
        <w:tblBorders/>
      </w:tblPr>
      <w:tcPr>
        <w:shd w:val="clear" w:color="auto" w:fill="ffffff"/>
        <w:tcBorders>
          <w:left w:val="single" w:color="ffffff" w:themeColor="light1" w:sz="4" w:space="0"/>
          <w:right w:val="single" w:color="ffffff" w:themeColor="light1" w:sz="4" w:space="0"/>
        </w:tcBorders>
      </w:tcPr>
    </w:tblStylePr>
    <w:tblStylePr w:type="band2Horz">
      <w:pPr>
        <w:pBdr/>
        <w:spacing/>
        <w:ind/>
      </w:pPr>
      <w:tblPr>
        <w:tblBorders/>
      </w:tblPr>
      <w:tcPr>
        <w:shd w:val="clear" w:color="auto" w:fill="ffffff"/>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uto" w:fill="ffffff"/>
        <w:tcBorders>
          <w:top w:val="single" w:color="c3d69b" w:themeColor="accent3"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customStyle="1">
    <w:name w:val="List Table 5 Dark - Accent 4"/>
    <w:basedOn w:val="717"/>
    <w:uiPriority w:val="99"/>
    <w:pPr>
      <w:pBdr/>
      <w:spacing/>
      <w:ind/>
    </w:pPr>
    <w:tblPr>
      <w:tblInd w:w="0" w:type="dxa"/>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CellMar>
        <w:left w:w="108" w:type="dxa"/>
        <w:top w:w="0" w:type="dxa"/>
        <w:right w:w="108" w:type="dxa"/>
        <w:bottom w:w="0" w:type="dxa"/>
      </w:tblCellMar>
    </w:tblPr>
    <w:tcPr>
      <w:tcBorders/>
    </w:tcPr>
    <w:tblStylePr w:type="band1Horz">
      <w:pPr>
        <w:pBdr/>
        <w:spacing/>
        <w:ind/>
      </w:pPr>
      <w:tblPr>
        <w:tblBorders/>
      </w:tblPr>
      <w:tcPr>
        <w:shd w:val="clear" w:color="auto" w:fill="ffffff"/>
        <w:tcBorders>
          <w:top w:val="single" w:color="ffffff" w:themeColor="light1" w:sz="4" w:space="0"/>
          <w:bottom w:val="single" w:color="ffffff" w:themeColor="light1" w:sz="4" w:space="0"/>
        </w:tcBorders>
      </w:tcPr>
    </w:tblStylePr>
    <w:tblStylePr w:type="band1Vert">
      <w:pPr>
        <w:pBdr/>
        <w:spacing/>
        <w:ind/>
      </w:pPr>
      <w:tblPr>
        <w:tblBorders/>
      </w:tblPr>
      <w:tcPr>
        <w:shd w:val="clear" w:color="auto" w:fill="ffffff"/>
        <w:tcBorders>
          <w:left w:val="single" w:color="ffffff" w:themeColor="light1" w:sz="4" w:space="0"/>
          <w:right w:val="single" w:color="ffffff" w:themeColor="light1" w:sz="4" w:space="0"/>
        </w:tcBorders>
      </w:tcPr>
    </w:tblStylePr>
    <w:tblStylePr w:type="band2Horz">
      <w:pPr>
        <w:pBdr/>
        <w:spacing/>
        <w:ind/>
      </w:pPr>
      <w:tblPr>
        <w:tblBorders/>
      </w:tblPr>
      <w:tcPr>
        <w:shd w:val="clear" w:color="auto" w:fill="ffffff"/>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uto" w:fill="ffffff"/>
        <w:tcBorders>
          <w:top w:val="single" w:color="b2a1c6" w:themeColor="accent4"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customStyle="1">
    <w:name w:val="List Table 5 Dark - Accent 5"/>
    <w:basedOn w:val="717"/>
    <w:uiPriority w:val="99"/>
    <w:pPr>
      <w:pBdr/>
      <w:spacing/>
      <w:ind/>
    </w:pPr>
    <w:tblPr>
      <w:tblInd w:w="0" w:type="dxa"/>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CellMar>
        <w:left w:w="108" w:type="dxa"/>
        <w:top w:w="0" w:type="dxa"/>
        <w:right w:w="108" w:type="dxa"/>
        <w:bottom w:w="0" w:type="dxa"/>
      </w:tblCellMar>
    </w:tblPr>
    <w:tcPr>
      <w:tcBorders/>
    </w:tcPr>
    <w:tblStylePr w:type="band1Horz">
      <w:pPr>
        <w:pBdr/>
        <w:spacing/>
        <w:ind/>
      </w:pPr>
      <w:tblPr>
        <w:tblBorders/>
      </w:tblPr>
      <w:tcPr>
        <w:shd w:val="clear" w:color="auto" w:fill="ffffff"/>
        <w:tcBorders>
          <w:top w:val="single" w:color="ffffff" w:themeColor="light1" w:sz="4" w:space="0"/>
          <w:bottom w:val="single" w:color="ffffff" w:themeColor="light1" w:sz="4" w:space="0"/>
        </w:tcBorders>
      </w:tcPr>
    </w:tblStylePr>
    <w:tblStylePr w:type="band1Vert">
      <w:pPr>
        <w:pBdr/>
        <w:spacing/>
        <w:ind/>
      </w:pPr>
      <w:tblPr>
        <w:tblBorders/>
      </w:tblPr>
      <w:tcPr>
        <w:shd w:val="clear" w:color="auto" w:fill="ffffff"/>
        <w:tcBorders>
          <w:left w:val="single" w:color="ffffff" w:themeColor="light1" w:sz="4" w:space="0"/>
          <w:right w:val="single" w:color="ffffff" w:themeColor="light1" w:sz="4" w:space="0"/>
        </w:tcBorders>
      </w:tcPr>
    </w:tblStylePr>
    <w:tblStylePr w:type="band2Horz">
      <w:pPr>
        <w:pBdr/>
        <w:spacing/>
        <w:ind/>
      </w:pPr>
      <w:tblPr>
        <w:tblBorders/>
      </w:tblPr>
      <w:tcPr>
        <w:shd w:val="clear" w:color="auto" w:fill="ffffff"/>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uto" w:fill="ffffff"/>
        <w:tcBorders>
          <w:top w:val="single" w:color="92ccdc" w:themeColor="accent5"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customStyle="1">
    <w:name w:val="List Table 5 Dark - Accent 6"/>
    <w:basedOn w:val="717"/>
    <w:uiPriority w:val="99"/>
    <w:pPr>
      <w:pBdr/>
      <w:spacing/>
      <w:ind/>
    </w:pPr>
    <w:tblPr>
      <w:tblInd w:w="0" w:type="dxa"/>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CellMar>
        <w:left w:w="108" w:type="dxa"/>
        <w:top w:w="0" w:type="dxa"/>
        <w:right w:w="108" w:type="dxa"/>
        <w:bottom w:w="0" w:type="dxa"/>
      </w:tblCellMar>
    </w:tblPr>
    <w:tcPr>
      <w:tcBorders/>
    </w:tcPr>
    <w:tblStylePr w:type="band1Horz">
      <w:pPr>
        <w:pBdr/>
        <w:spacing/>
        <w:ind/>
      </w:pPr>
      <w:tblPr>
        <w:tblBorders/>
      </w:tblPr>
      <w:tcPr>
        <w:shd w:val="clear" w:color="auto" w:fill="ffffff"/>
        <w:tcBorders>
          <w:top w:val="single" w:color="ffffff" w:themeColor="light1" w:sz="4" w:space="0"/>
          <w:bottom w:val="single" w:color="ffffff" w:themeColor="light1" w:sz="4" w:space="0"/>
        </w:tcBorders>
      </w:tcPr>
    </w:tblStylePr>
    <w:tblStylePr w:type="band1Vert">
      <w:pPr>
        <w:pBdr/>
        <w:spacing/>
        <w:ind/>
      </w:pPr>
      <w:tblPr>
        <w:tblBorders/>
      </w:tblPr>
      <w:tcPr>
        <w:shd w:val="clear" w:color="auto" w:fill="ffffff"/>
        <w:tcBorders>
          <w:left w:val="single" w:color="ffffff" w:themeColor="light1" w:sz="4" w:space="0"/>
          <w:right w:val="single" w:color="ffffff" w:themeColor="light1" w:sz="4" w:space="0"/>
        </w:tcBorders>
      </w:tcPr>
    </w:tblStylePr>
    <w:tblStylePr w:type="band2Horz">
      <w:pPr>
        <w:pBdr/>
        <w:spacing/>
        <w:ind/>
      </w:pPr>
      <w:tblPr>
        <w:tblBorders/>
      </w:tblPr>
      <w:tcPr>
        <w:shd w:val="clear" w:color="auto" w:fill="ffffff"/>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uto" w:fill="ffffff"/>
        <w:tcBorders>
          <w:top w:val="single" w:color="fac090" w:themeColor="accent6"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customStyle="1">
    <w:name w:val="List Table 6 Colorful - Accent 1"/>
    <w:basedOn w:val="717"/>
    <w:uiPriority w:val="99"/>
    <w:pPr>
      <w:pBdr/>
      <w:spacing/>
      <w:ind/>
    </w:pPr>
    <w:tblPr>
      <w:tblInd w:w="0" w:type="dxa"/>
      <w:tblBorders>
        <w:top w:val="single" w:color="4f81bd" w:themeColor="accent1" w:sz="4" w:space="0"/>
        <w:bottom w:val="single" w:color="4f81bd" w:themeColor="accent1" w:sz="4" w:space="0"/>
      </w:tblBorders>
      <w:tblCellMar>
        <w:left w:w="108" w:type="dxa"/>
        <w:top w:w="0" w:type="dxa"/>
        <w:right w:w="108" w:type="dxa"/>
        <w:bottom w:w="0" w:type="dxa"/>
      </w:tblCellMar>
    </w:tblPr>
    <w:tcPr>
      <w:tcBorders/>
    </w:tcPr>
    <w:tblStylePr w:type="band1Horz">
      <w:rPr>
        <w:rFonts w:ascii="Arial" w:hAnsi="Arial"/>
        <w:color w:val="2a4a71" w:themeColor="accent1"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2a4a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a71" w:themeColor="accent1" w:themeShade="95"/>
      </w:rPr>
      <w:pPr>
        <w:pBdr/>
        <w:spacing/>
        <w:ind/>
      </w:pPr>
      <w:tblPr>
        <w:tblBorders/>
      </w:tblPr>
      <w:tcPr>
        <w:tcBorders/>
      </w:tcPr>
    </w:tblStylePr>
    <w:tblStylePr w:type="firstRow">
      <w:rPr>
        <w:b/>
        <w:color w:val="2a4a71" w:themeColor="accent1" w:themeShade="95"/>
      </w:rPr>
      <w:pPr>
        <w:pBdr/>
        <w:spacing/>
        <w:ind/>
      </w:pPr>
      <w:tblPr>
        <w:tblBorders/>
      </w:tblPr>
      <w:tcPr>
        <w:tcBorders>
          <w:bottom w:val="single" w:color="4f81bd" w:themeColor="accent1" w:sz="4" w:space="0"/>
        </w:tcBorders>
      </w:tcPr>
    </w:tblStylePr>
    <w:tblStylePr w:type="lastCol">
      <w:rPr>
        <w:b/>
        <w:color w:val="2a4a71" w:themeColor="accent1" w:themeShade="95"/>
      </w:rPr>
      <w:pPr>
        <w:pBdr/>
        <w:spacing/>
        <w:ind/>
      </w:pPr>
      <w:tblPr>
        <w:tblBorders/>
      </w:tblPr>
      <w:tcPr>
        <w:tcBorders/>
      </w:tcPr>
    </w:tblStylePr>
    <w:tblStylePr w:type="lastRow">
      <w:rPr>
        <w:b/>
        <w:color w:val="2a4a71" w:themeColor="accent1" w:themeShade="95"/>
      </w:rPr>
      <w:pPr>
        <w:pBdr/>
        <w:spacing/>
        <w:ind/>
      </w:pPr>
      <w:tblPr>
        <w:tblBorders/>
      </w:tblPr>
      <w:tcPr>
        <w:tcBorders>
          <w:top w:val="single" w:color="4f81bd"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customStyle="1">
    <w:name w:val="List Table 6 Colorful - Accent 2"/>
    <w:basedOn w:val="717"/>
    <w:uiPriority w:val="99"/>
    <w:pPr>
      <w:pBdr/>
      <w:spacing/>
      <w:ind/>
    </w:pPr>
    <w:tblPr>
      <w:tblInd w:w="0" w:type="dxa"/>
      <w:tblBorders>
        <w:top w:val="single" w:color="d99695" w:themeColor="accent2" w:themeTint="97" w:sz="4" w:space="0"/>
        <w:bottom w:val="single" w:color="d99695" w:themeColor="accent2" w:themeTint="97" w:sz="4" w:space="0"/>
      </w:tblBorders>
      <w:tblCellMar>
        <w:left w:w="108" w:type="dxa"/>
        <w:top w:w="0" w:type="dxa"/>
        <w:right w:w="108" w:type="dxa"/>
        <w:bottom w:w="0" w:type="dxa"/>
      </w:tblCellMar>
    </w:tblPr>
    <w:tcPr>
      <w:tcBorders/>
    </w:tcPr>
    <w:tblStylePr w:type="band1Horz">
      <w:rPr>
        <w:rFonts w:ascii="Arial" w:hAnsi="Arial"/>
        <w:color w:val="d99695" w:themeColor="accent2" w:themeTint="97"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9695" w:themeColor="accent2" w:themeTint="97" w:themeShade="95"/>
      </w:rPr>
      <w:pPr>
        <w:pBdr/>
        <w:spacing/>
        <w:ind/>
      </w:pPr>
      <w:tblPr>
        <w:tblBorders/>
      </w:tblPr>
      <w:tcPr>
        <w:tcBorders/>
      </w:tcPr>
    </w:tblStylePr>
    <w:tblStylePr w:type="firstRow">
      <w:rPr>
        <w:b/>
        <w:color w:val="d99695" w:themeColor="accent2" w:themeTint="97" w:themeShade="95"/>
      </w:rPr>
      <w:pPr>
        <w:pBdr/>
        <w:spacing/>
        <w:ind/>
      </w:pPr>
      <w:tblPr>
        <w:tblBorders/>
      </w:tblPr>
      <w:tcPr>
        <w:tcBorders>
          <w:bottom w:val="single" w:color="d99695" w:themeColor="accent2" w:themeTint="97" w:sz="4" w:space="0"/>
        </w:tcBorders>
      </w:tcPr>
    </w:tblStylePr>
    <w:tblStylePr w:type="lastCol">
      <w:rPr>
        <w:b/>
        <w:color w:val="d99695" w:themeColor="accent2" w:themeTint="97" w:themeShade="95"/>
      </w:rPr>
      <w:pPr>
        <w:pBdr/>
        <w:spacing/>
        <w:ind/>
      </w:pPr>
      <w:tblPr>
        <w:tblBorders/>
      </w:tblPr>
      <w:tcPr>
        <w:tcBorders/>
      </w:tcPr>
    </w:tblStylePr>
    <w:tblStylePr w:type="lastRow">
      <w:rPr>
        <w:b/>
        <w:color w:val="d99695" w:themeColor="accent2" w:themeTint="97" w:themeShade="95"/>
      </w:rPr>
      <w:pPr>
        <w:pBdr/>
        <w:spacing/>
        <w:ind/>
      </w:pPr>
      <w:tblPr>
        <w:tblBorders/>
      </w:tblPr>
      <w:tcPr>
        <w:tcBorders>
          <w:top w:val="single" w:color="d9969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customStyle="1">
    <w:name w:val="List Table 6 Colorful - Accent 3"/>
    <w:basedOn w:val="717"/>
    <w:uiPriority w:val="99"/>
    <w:pPr>
      <w:pBdr/>
      <w:spacing/>
      <w:ind/>
    </w:pPr>
    <w:tblPr>
      <w:tblInd w:w="0" w:type="dxa"/>
      <w:tblBorders>
        <w:top w:val="single" w:color="c3d69b" w:themeColor="accent3" w:themeTint="98" w:sz="4" w:space="0"/>
        <w:bottom w:val="single" w:color="c3d69b" w:themeColor="accent3" w:themeTint="98" w:sz="4" w:space="0"/>
      </w:tblBorders>
      <w:tblCellMar>
        <w:left w:w="108" w:type="dxa"/>
        <w:top w:w="0" w:type="dxa"/>
        <w:right w:w="108" w:type="dxa"/>
        <w:bottom w:w="0" w:type="dxa"/>
      </w:tblCellMar>
    </w:tblPr>
    <w:tcPr>
      <w:tcBorders/>
    </w:tcPr>
    <w:tblStylePr w:type="band1Horz">
      <w:rPr>
        <w:rFonts w:ascii="Arial" w:hAnsi="Arial"/>
        <w:color w:val="c3d69b" w:themeColor="accent3" w:themeTint="98"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c3d69b"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3d69b" w:themeColor="accent3" w:themeTint="98" w:themeShade="95"/>
      </w:rPr>
      <w:pPr>
        <w:pBdr/>
        <w:spacing/>
        <w:ind/>
      </w:pPr>
      <w:tblPr>
        <w:tblBorders/>
      </w:tblPr>
      <w:tcPr>
        <w:tcBorders/>
      </w:tcPr>
    </w:tblStylePr>
    <w:tblStylePr w:type="firstRow">
      <w:rPr>
        <w:b/>
        <w:color w:val="c3d69b" w:themeColor="accent3" w:themeTint="98" w:themeShade="95"/>
      </w:rPr>
      <w:pPr>
        <w:pBdr/>
        <w:spacing/>
        <w:ind/>
      </w:pPr>
      <w:tblPr>
        <w:tblBorders/>
      </w:tblPr>
      <w:tcPr>
        <w:tcBorders>
          <w:bottom w:val="single" w:color="c3d69b" w:themeColor="accent3" w:themeTint="98" w:sz="4" w:space="0"/>
        </w:tcBorders>
      </w:tcPr>
    </w:tblStylePr>
    <w:tblStylePr w:type="lastCol">
      <w:rPr>
        <w:b/>
        <w:color w:val="c3d69b" w:themeColor="accent3" w:themeTint="98" w:themeShade="95"/>
      </w:rPr>
      <w:pPr>
        <w:pBdr/>
        <w:spacing/>
        <w:ind/>
      </w:pPr>
      <w:tblPr>
        <w:tblBorders/>
      </w:tblPr>
      <w:tcPr>
        <w:tcBorders/>
      </w:tcPr>
    </w:tblStylePr>
    <w:tblStylePr w:type="lastRow">
      <w:rPr>
        <w:b/>
        <w:color w:val="c3d69b" w:themeColor="accent3" w:themeTint="98" w:themeShade="95"/>
      </w:rPr>
      <w:pPr>
        <w:pBdr/>
        <w:spacing/>
        <w:ind/>
      </w:pPr>
      <w:tblPr>
        <w:tblBorders/>
      </w:tblPr>
      <w:tcPr>
        <w:tcBorders>
          <w:top w:val="single" w:color="c3d69b"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customStyle="1">
    <w:name w:val="List Table 6 Colorful - Accent 4"/>
    <w:basedOn w:val="717"/>
    <w:uiPriority w:val="99"/>
    <w:pPr>
      <w:pBdr/>
      <w:spacing/>
      <w:ind/>
    </w:pPr>
    <w:tblPr>
      <w:tblInd w:w="0" w:type="dxa"/>
      <w:tblBorders>
        <w:top w:val="single" w:color="b2a1c6" w:themeColor="accent4" w:themeTint="9A" w:sz="4" w:space="0"/>
        <w:bottom w:val="single" w:color="b2a1c6" w:themeColor="accent4" w:themeTint="9A" w:sz="4" w:space="0"/>
      </w:tblBorders>
      <w:tblCellMar>
        <w:left w:w="108" w:type="dxa"/>
        <w:top w:w="0" w:type="dxa"/>
        <w:right w:w="108" w:type="dxa"/>
        <w:bottom w:w="0" w:type="dxa"/>
      </w:tblCellMar>
    </w:tblPr>
    <w:tcPr>
      <w:tcBorders/>
    </w:tcPr>
    <w:tblStylePr w:type="band1Horz">
      <w:rPr>
        <w:rFonts w:ascii="Arial" w:hAnsi="Arial"/>
        <w:color w:val="b2a1c6" w:themeColor="accent4" w:themeTint="9A"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b2a1c6" w:themeColor="accent4" w:themeTint="9A" w:themeShade="95"/>
      </w:rPr>
      <w:pPr>
        <w:pBdr/>
        <w:spacing/>
        <w:ind/>
      </w:pPr>
      <w:tblPr>
        <w:tblBorders/>
      </w:tblPr>
      <w:tcPr>
        <w:tcBorders/>
      </w:tcPr>
    </w:tblStylePr>
    <w:tblStylePr w:type="firstRow">
      <w:rPr>
        <w:b/>
        <w:color w:val="b2a1c6" w:themeColor="accent4" w:themeTint="9A" w:themeShade="95"/>
      </w:rPr>
      <w:pPr>
        <w:pBdr/>
        <w:spacing/>
        <w:ind/>
      </w:pPr>
      <w:tblPr>
        <w:tblBorders/>
      </w:tblPr>
      <w:tcPr>
        <w:tcBorders>
          <w:bottom w:val="single" w:color="b2a1c6" w:themeColor="accent4" w:themeTint="9A" w:sz="4" w:space="0"/>
        </w:tcBorders>
      </w:tcPr>
    </w:tblStylePr>
    <w:tblStylePr w:type="lastCol">
      <w:rPr>
        <w:b/>
        <w:color w:val="b2a1c6" w:themeColor="accent4" w:themeTint="9A" w:themeShade="95"/>
      </w:rPr>
      <w:pPr>
        <w:pBdr/>
        <w:spacing/>
        <w:ind/>
      </w:pPr>
      <w:tblPr>
        <w:tblBorders/>
      </w:tblPr>
      <w:tcPr>
        <w:tcBorders/>
      </w:tcPr>
    </w:tblStylePr>
    <w:tblStylePr w:type="lastRow">
      <w:rPr>
        <w:b/>
        <w:color w:val="b2a1c6" w:themeColor="accent4" w:themeTint="9A" w:themeShade="95"/>
      </w:rPr>
      <w:pPr>
        <w:pBdr/>
        <w:spacing/>
        <w:ind/>
      </w:pPr>
      <w:tblPr>
        <w:tblBorders/>
      </w:tblPr>
      <w:tcPr>
        <w:tcBorders>
          <w:top w:val="single" w:color="b2a1c6"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customStyle="1">
    <w:name w:val="List Table 6 Colorful - Accent 5"/>
    <w:basedOn w:val="717"/>
    <w:uiPriority w:val="99"/>
    <w:pPr>
      <w:pBdr/>
      <w:spacing/>
      <w:ind/>
    </w:pPr>
    <w:tblPr>
      <w:tblInd w:w="0" w:type="dxa"/>
      <w:tblBorders>
        <w:top w:val="single" w:color="92ccdc" w:themeColor="accent5" w:themeTint="9A" w:sz="4" w:space="0"/>
        <w:bottom w:val="single" w:color="92ccdc" w:themeColor="accent5" w:themeTint="9A" w:sz="4" w:space="0"/>
      </w:tblBorders>
      <w:tblCellMar>
        <w:left w:w="108" w:type="dxa"/>
        <w:top w:w="0" w:type="dxa"/>
        <w:right w:w="108" w:type="dxa"/>
        <w:bottom w:w="0" w:type="dxa"/>
      </w:tblCellMar>
    </w:tblPr>
    <w:tcPr>
      <w:tcBorders/>
    </w:tcPr>
    <w:tblStylePr w:type="band1Horz">
      <w:rPr>
        <w:rFonts w:ascii="Arial" w:hAnsi="Arial"/>
        <w:color w:val="92ccdc" w:themeColor="accent5" w:themeTint="9A"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92ccdc"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2ccdc" w:themeColor="accent5" w:themeTint="9A" w:themeShade="95"/>
      </w:rPr>
      <w:pPr>
        <w:pBdr/>
        <w:spacing/>
        <w:ind/>
      </w:pPr>
      <w:tblPr>
        <w:tblBorders/>
      </w:tblPr>
      <w:tcPr>
        <w:tcBorders/>
      </w:tcPr>
    </w:tblStylePr>
    <w:tblStylePr w:type="firstRow">
      <w:rPr>
        <w:b/>
        <w:color w:val="92ccdc" w:themeColor="accent5" w:themeTint="9A" w:themeShade="95"/>
      </w:rPr>
      <w:pPr>
        <w:pBdr/>
        <w:spacing/>
        <w:ind/>
      </w:pPr>
      <w:tblPr>
        <w:tblBorders/>
      </w:tblPr>
      <w:tcPr>
        <w:tcBorders>
          <w:bottom w:val="single" w:color="92ccdc" w:themeColor="accent5" w:themeTint="9A" w:sz="4" w:space="0"/>
        </w:tcBorders>
      </w:tcPr>
    </w:tblStylePr>
    <w:tblStylePr w:type="lastCol">
      <w:rPr>
        <w:b/>
        <w:color w:val="92ccdc" w:themeColor="accent5" w:themeTint="9A" w:themeShade="95"/>
      </w:rPr>
      <w:pPr>
        <w:pBdr/>
        <w:spacing/>
        <w:ind/>
      </w:pPr>
      <w:tblPr>
        <w:tblBorders/>
      </w:tblPr>
      <w:tcPr>
        <w:tcBorders/>
      </w:tcPr>
    </w:tblStylePr>
    <w:tblStylePr w:type="lastRow">
      <w:rPr>
        <w:b/>
        <w:color w:val="92ccdc" w:themeColor="accent5" w:themeTint="9A" w:themeShade="95"/>
      </w:rPr>
      <w:pPr>
        <w:pBdr/>
        <w:spacing/>
        <w:ind/>
      </w:pPr>
      <w:tblPr>
        <w:tblBorders/>
      </w:tblPr>
      <w:tcPr>
        <w:tcBorders>
          <w:top w:val="single" w:color="92ccdc"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customStyle="1">
    <w:name w:val="List Table 6 Colorful - Accent 6"/>
    <w:basedOn w:val="717"/>
    <w:uiPriority w:val="99"/>
    <w:pPr>
      <w:pBdr/>
      <w:spacing/>
      <w:ind/>
    </w:pPr>
    <w:tblPr>
      <w:tblInd w:w="0" w:type="dxa"/>
      <w:tblBorders>
        <w:top w:val="single" w:color="fac090" w:themeColor="accent6" w:themeTint="98" w:sz="4" w:space="0"/>
        <w:bottom w:val="single" w:color="fac090" w:themeColor="accent6" w:themeTint="98" w:sz="4" w:space="0"/>
      </w:tblBorders>
      <w:tblCellMar>
        <w:left w:w="108" w:type="dxa"/>
        <w:top w:w="0" w:type="dxa"/>
        <w:right w:w="108" w:type="dxa"/>
        <w:bottom w:w="0" w:type="dxa"/>
      </w:tblCellMar>
    </w:tblPr>
    <w:tcPr>
      <w:tcBorders/>
    </w:tcPr>
    <w:tblStylePr w:type="band1Horz">
      <w:rPr>
        <w:rFonts w:ascii="Arial" w:hAnsi="Arial"/>
        <w:color w:val="fac090" w:themeColor="accent6" w:themeTint="98"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fac09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ac090" w:themeColor="accent6" w:themeTint="98" w:themeShade="95"/>
      </w:rPr>
      <w:pPr>
        <w:pBdr/>
        <w:spacing/>
        <w:ind/>
      </w:pPr>
      <w:tblPr>
        <w:tblBorders/>
      </w:tblPr>
      <w:tcPr>
        <w:tcBorders/>
      </w:tcPr>
    </w:tblStylePr>
    <w:tblStylePr w:type="firstRow">
      <w:rPr>
        <w:b/>
        <w:color w:val="fac090" w:themeColor="accent6" w:themeTint="98" w:themeShade="95"/>
      </w:rPr>
      <w:pPr>
        <w:pBdr/>
        <w:spacing/>
        <w:ind/>
      </w:pPr>
      <w:tblPr>
        <w:tblBorders/>
      </w:tblPr>
      <w:tcPr>
        <w:tcBorders>
          <w:bottom w:val="single" w:color="fac090" w:themeColor="accent6" w:themeTint="98" w:sz="4" w:space="0"/>
        </w:tcBorders>
      </w:tcPr>
    </w:tblStylePr>
    <w:tblStylePr w:type="lastCol">
      <w:rPr>
        <w:b/>
        <w:color w:val="fac090" w:themeColor="accent6" w:themeTint="98" w:themeShade="95"/>
      </w:rPr>
      <w:pPr>
        <w:pBdr/>
        <w:spacing/>
        <w:ind/>
      </w:pPr>
      <w:tblPr>
        <w:tblBorders/>
      </w:tblPr>
      <w:tcPr>
        <w:tcBorders/>
      </w:tcPr>
    </w:tblStylePr>
    <w:tblStylePr w:type="lastRow">
      <w:rPr>
        <w:b/>
        <w:color w:val="fac090" w:themeColor="accent6" w:themeTint="98" w:themeShade="95"/>
      </w:rPr>
      <w:pPr>
        <w:pBdr/>
        <w:spacing/>
        <w:ind/>
      </w:pPr>
      <w:tblPr>
        <w:tblBorders/>
      </w:tblPr>
      <w:tcPr>
        <w:tcBorders>
          <w:top w:val="single" w:color="fac09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customStyle="1">
    <w:name w:val="List Table 7 Colorful - Accent 1"/>
    <w:basedOn w:val="717"/>
    <w:uiPriority w:val="99"/>
    <w:pPr>
      <w:pBdr/>
      <w:spacing/>
      <w:ind/>
    </w:pPr>
    <w:tblPr>
      <w:tblInd w:w="0" w:type="dxa"/>
      <w:tblBorders>
        <w:right w:val="single" w:color="4f81bd" w:themeColor="accent1" w:sz="4" w:space="0"/>
      </w:tblBorders>
      <w:tblCellMar>
        <w:left w:w="108" w:type="dxa"/>
        <w:top w:w="0" w:type="dxa"/>
        <w:right w:w="108" w:type="dxa"/>
        <w:bottom w:w="0" w:type="dxa"/>
      </w:tblCellMar>
    </w:tblPr>
    <w:tcPr>
      <w:tcBorders/>
    </w:tcPr>
    <w:tblStylePr w:type="band1Horz">
      <w:rPr>
        <w:rFonts w:ascii="Arial" w:hAnsi="Arial"/>
        <w:color w:val="2a4a71" w:themeColor="accent1"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2a4a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a71" w:themeColor="accent1"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4f81bd" w:themeColor="accent1" w:sz="4" w:space="0"/>
        </w:tcBorders>
      </w:tcPr>
    </w:tblStylePr>
    <w:tblStylePr w:type="firstRow">
      <w:rPr>
        <w:rFonts w:ascii="Arial" w:hAnsi="Arial"/>
        <w:i/>
        <w:color w:val="2a4a71" w:themeColor="accent1" w:themeShade="95"/>
        <w:sz w:val="22"/>
      </w:rPr>
      <w:pPr>
        <w:pBdr/>
        <w:spacing/>
        <w:ind/>
      </w:pPr>
      <w:tblPr>
        <w:tblBorders/>
      </w:tblPr>
      <w:tcPr>
        <w:shd w:val="clear" w:color="auto" w:fill="ffffff"/>
        <w:tcBorders>
          <w:top w:val="none" w:color="000000" w:sz="4" w:space="0"/>
          <w:left w:val="none" w:color="000000" w:sz="4" w:space="0"/>
          <w:bottom w:val="single" w:color="4f81bd" w:themeColor="accent1" w:sz="4" w:space="0"/>
          <w:right w:val="none" w:color="000000" w:sz="4" w:space="0"/>
        </w:tcBorders>
      </w:tcPr>
    </w:tblStylePr>
    <w:tblStylePr w:type="lastCol">
      <w:rPr>
        <w:rFonts w:ascii="Arial" w:hAnsi="Arial"/>
        <w:i/>
        <w:color w:val="2a4a71" w:themeColor="accent1" w:themeShade="95"/>
        <w:sz w:val="22"/>
      </w:rPr>
      <w:pPr>
        <w:pBdr/>
        <w:spacing/>
        <w:ind/>
      </w:pPr>
      <w:tblPr>
        <w:tblBorders/>
      </w:tblPr>
      <w:tcPr>
        <w:shd w:val="clear" w:color="auto" w:fill="ffffff"/>
        <w:tcBorders>
          <w:top w:val="none" w:color="000000" w:sz="4" w:space="0"/>
          <w:left w:val="single" w:color="4f81bd" w:themeColor="accent1" w:sz="4" w:space="0"/>
          <w:bottom w:val="none" w:color="000000" w:sz="4" w:space="0"/>
          <w:right w:val="none" w:color="000000" w:sz="4" w:space="0"/>
        </w:tcBorders>
      </w:tcPr>
    </w:tblStylePr>
    <w:tblStylePr w:type="lastRow">
      <w:rPr>
        <w:rFonts w:ascii="Arial" w:hAnsi="Arial"/>
        <w:i/>
        <w:color w:val="2a4a71" w:themeColor="accent1" w:themeShade="95"/>
        <w:sz w:val="22"/>
      </w:rPr>
      <w:pPr>
        <w:pBdr/>
        <w:spacing/>
        <w:ind/>
      </w:pPr>
      <w:tblPr>
        <w:tblBorders/>
      </w:tblPr>
      <w:tcPr>
        <w:shd w:val="clear" w:color="auto" w:fill="ffffff"/>
        <w:tcBorders>
          <w:top w:val="single" w:color="4f81bd"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customStyle="1">
    <w:name w:val="List Table 7 Colorful - Accent 2"/>
    <w:basedOn w:val="717"/>
    <w:uiPriority w:val="99"/>
    <w:pPr>
      <w:pBdr/>
      <w:spacing/>
      <w:ind/>
    </w:pPr>
    <w:tblPr>
      <w:tblInd w:w="0" w:type="dxa"/>
      <w:tblBorders>
        <w:right w:val="single" w:color="d99695" w:themeColor="accent2" w:themeTint="97" w:sz="4" w:space="0"/>
      </w:tblBorders>
      <w:tblCellMar>
        <w:left w:w="108" w:type="dxa"/>
        <w:top w:w="0" w:type="dxa"/>
        <w:right w:w="108" w:type="dxa"/>
        <w:bottom w:w="0" w:type="dxa"/>
      </w:tblCellMar>
    </w:tblPr>
    <w:tcPr>
      <w:tcBorders/>
    </w:tcPr>
    <w:tblStylePr w:type="band1Horz">
      <w:rPr>
        <w:rFonts w:ascii="Arial" w:hAnsi="Arial"/>
        <w:color w:val="d99695" w:themeColor="accent2" w:themeTint="97"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9695" w:themeColor="accent2" w:themeTint="97"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i/>
        <w:color w:val="d99695" w:themeColor="accent2" w:themeTint="97" w:themeShade="95"/>
        <w:sz w:val="22"/>
      </w:rPr>
      <w:pPr>
        <w:pBdr/>
        <w:spacing/>
        <w:ind/>
      </w:pPr>
      <w:tblPr>
        <w:tblBorders/>
      </w:tblPr>
      <w:tcPr>
        <w:shd w:val="clear" w:color="auto" w:fill="ffffff"/>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pPr>
        <w:pBdr/>
        <w:spacing/>
        <w:ind/>
      </w:pPr>
      <w:tblPr>
        <w:tblBorders/>
      </w:tblPr>
      <w:tcPr>
        <w:shd w:val="clear" w:color="auto" w:fill="ffffff"/>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i/>
        <w:color w:val="d99695" w:themeColor="accent2" w:themeTint="97" w:themeShade="95"/>
        <w:sz w:val="22"/>
      </w:rPr>
      <w:pPr>
        <w:pBdr/>
        <w:spacing/>
        <w:ind/>
      </w:pPr>
      <w:tblPr>
        <w:tblBorders/>
      </w:tblPr>
      <w:tcPr>
        <w:shd w:val="clear" w:color="auto" w:fill="ffffff"/>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customStyle="1">
    <w:name w:val="List Table 7 Colorful - Accent 3"/>
    <w:basedOn w:val="717"/>
    <w:uiPriority w:val="99"/>
    <w:pPr>
      <w:pBdr/>
      <w:spacing/>
      <w:ind/>
    </w:pPr>
    <w:tblPr>
      <w:tblInd w:w="0" w:type="dxa"/>
      <w:tblBorders>
        <w:right w:val="single" w:color="c3d69b" w:themeColor="accent3" w:themeTint="98" w:sz="4" w:space="0"/>
      </w:tblBorders>
      <w:tblCellMar>
        <w:left w:w="108" w:type="dxa"/>
        <w:top w:w="0" w:type="dxa"/>
        <w:right w:w="108" w:type="dxa"/>
        <w:bottom w:w="0" w:type="dxa"/>
      </w:tblCellMar>
    </w:tblPr>
    <w:tcPr>
      <w:tcBorders/>
    </w:tcPr>
    <w:tblStylePr w:type="band1Horz">
      <w:rPr>
        <w:rFonts w:ascii="Arial" w:hAnsi="Arial"/>
        <w:color w:val="c3d69b" w:themeColor="accent3" w:themeTint="98"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c3d69b"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3d69b" w:themeColor="accent3" w:themeTint="98"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c3d69b" w:themeColor="accent3" w:themeTint="98" w:sz="4" w:space="0"/>
        </w:tcBorders>
      </w:tcPr>
    </w:tblStylePr>
    <w:tblStylePr w:type="firstRow">
      <w:rPr>
        <w:rFonts w:ascii="Arial" w:hAnsi="Arial"/>
        <w:i/>
        <w:color w:val="c3d69b" w:themeColor="accent3" w:themeTint="98" w:themeShade="95"/>
        <w:sz w:val="22"/>
      </w:rPr>
      <w:pPr>
        <w:pBdr/>
        <w:spacing/>
        <w:ind/>
      </w:pPr>
      <w:tblPr>
        <w:tblBorders/>
      </w:tblPr>
      <w:tcPr>
        <w:shd w:val="clear" w:color="auto" w:fill="ffffff"/>
        <w:tcBorders>
          <w:top w:val="none" w:color="000000" w:sz="4" w:space="0"/>
          <w:left w:val="none" w:color="000000" w:sz="4" w:space="0"/>
          <w:bottom w:val="single" w:color="c3d69b" w:themeColor="accent3" w:themeTint="98" w:sz="4" w:space="0"/>
          <w:right w:val="none" w:color="000000" w:sz="4" w:space="0"/>
        </w:tcBorders>
      </w:tcPr>
    </w:tblStylePr>
    <w:tblStylePr w:type="lastCol">
      <w:rPr>
        <w:rFonts w:ascii="Arial" w:hAnsi="Arial"/>
        <w:i/>
        <w:color w:val="c3d69b" w:themeColor="accent3" w:themeTint="98" w:themeShade="95"/>
        <w:sz w:val="22"/>
      </w:rPr>
      <w:pPr>
        <w:pBdr/>
        <w:spacing/>
        <w:ind/>
      </w:pPr>
      <w:tblPr>
        <w:tblBorders/>
      </w:tblPr>
      <w:tcPr>
        <w:shd w:val="clear" w:color="auto" w:fill="ffffff"/>
        <w:tcBorders>
          <w:top w:val="none" w:color="000000" w:sz="4" w:space="0"/>
          <w:left w:val="single" w:color="c3d69b" w:themeColor="accent3" w:themeTint="98" w:sz="4" w:space="0"/>
          <w:bottom w:val="none" w:color="000000" w:sz="4" w:space="0"/>
          <w:right w:val="none" w:color="000000" w:sz="4" w:space="0"/>
        </w:tcBorders>
      </w:tcPr>
    </w:tblStylePr>
    <w:tblStylePr w:type="lastRow">
      <w:rPr>
        <w:rFonts w:ascii="Arial" w:hAnsi="Arial"/>
        <w:i/>
        <w:color w:val="c3d69b" w:themeColor="accent3" w:themeTint="98" w:themeShade="95"/>
        <w:sz w:val="22"/>
      </w:rPr>
      <w:pPr>
        <w:pBdr/>
        <w:spacing/>
        <w:ind/>
      </w:pPr>
      <w:tblPr>
        <w:tblBorders/>
      </w:tblPr>
      <w:tcPr>
        <w:shd w:val="clear" w:color="auto" w:fill="ffffff"/>
        <w:tcBorders>
          <w:top w:val="single" w:color="c3d69b"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customStyle="1">
    <w:name w:val="List Table 7 Colorful - Accent 4"/>
    <w:basedOn w:val="717"/>
    <w:uiPriority w:val="99"/>
    <w:pPr>
      <w:pBdr/>
      <w:spacing/>
      <w:ind/>
    </w:pPr>
    <w:tblPr>
      <w:tblInd w:w="0" w:type="dxa"/>
      <w:tblBorders>
        <w:right w:val="single" w:color="b2a1c6" w:themeColor="accent4" w:themeTint="9A" w:sz="4" w:space="0"/>
      </w:tblBorders>
      <w:tblCellMar>
        <w:left w:w="108" w:type="dxa"/>
        <w:top w:w="0" w:type="dxa"/>
        <w:right w:w="108" w:type="dxa"/>
        <w:bottom w:w="0" w:type="dxa"/>
      </w:tblCellMar>
    </w:tblPr>
    <w:tcPr>
      <w:tcBorders/>
    </w:tcPr>
    <w:tblStylePr w:type="band1Horz">
      <w:rPr>
        <w:rFonts w:ascii="Arial" w:hAnsi="Arial"/>
        <w:color w:val="b2a1c6" w:themeColor="accent4" w:themeTint="9A"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a1c6" w:themeColor="accent4" w:themeTint="9A"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i/>
        <w:color w:val="b2a1c6" w:themeColor="accent4" w:themeTint="9A" w:themeShade="95"/>
        <w:sz w:val="22"/>
      </w:rPr>
      <w:pPr>
        <w:pBdr/>
        <w:spacing/>
        <w:ind/>
      </w:pPr>
      <w:tblPr>
        <w:tblBorders/>
      </w:tblPr>
      <w:tcPr>
        <w:shd w:val="clear" w:color="auto" w:fill="ffffff"/>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pPr>
        <w:pBdr/>
        <w:spacing/>
        <w:ind/>
      </w:pPr>
      <w:tblPr>
        <w:tblBorders/>
      </w:tblPr>
      <w:tcPr>
        <w:shd w:val="clear" w:color="auto" w:fill="ffffff"/>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i/>
        <w:color w:val="b2a1c6" w:themeColor="accent4" w:themeTint="9A" w:themeShade="95"/>
        <w:sz w:val="22"/>
      </w:rPr>
      <w:pPr>
        <w:pBdr/>
        <w:spacing/>
        <w:ind/>
      </w:pPr>
      <w:tblPr>
        <w:tblBorders/>
      </w:tblPr>
      <w:tcPr>
        <w:shd w:val="clear" w:color="auto" w:fill="ffffff"/>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customStyle="1">
    <w:name w:val="List Table 7 Colorful - Accent 5"/>
    <w:basedOn w:val="717"/>
    <w:uiPriority w:val="99"/>
    <w:pPr>
      <w:pBdr/>
      <w:spacing/>
      <w:ind/>
    </w:pPr>
    <w:tblPr>
      <w:tblInd w:w="0" w:type="dxa"/>
      <w:tblBorders>
        <w:right w:val="single" w:color="92ccdc" w:themeColor="accent5" w:themeTint="9A" w:sz="4" w:space="0"/>
      </w:tblBorders>
      <w:tblCellMar>
        <w:left w:w="108" w:type="dxa"/>
        <w:top w:w="0" w:type="dxa"/>
        <w:right w:w="108" w:type="dxa"/>
        <w:bottom w:w="0" w:type="dxa"/>
      </w:tblCellMar>
    </w:tblPr>
    <w:tcPr>
      <w:tcBorders/>
    </w:tcPr>
    <w:tblStylePr w:type="band1Horz">
      <w:rPr>
        <w:rFonts w:ascii="Arial" w:hAnsi="Arial"/>
        <w:color w:val="92ccdc" w:themeColor="accent5" w:themeTint="9A"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92ccdc"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2ccdc" w:themeColor="accent5" w:themeTint="9A"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92ccdc" w:themeColor="accent5" w:themeTint="9A" w:sz="4" w:space="0"/>
        </w:tcBorders>
      </w:tcPr>
    </w:tblStylePr>
    <w:tblStylePr w:type="firstRow">
      <w:rPr>
        <w:rFonts w:ascii="Arial" w:hAnsi="Arial"/>
        <w:i/>
        <w:color w:val="92ccdc" w:themeColor="accent5" w:themeTint="9A" w:themeShade="95"/>
        <w:sz w:val="22"/>
      </w:rPr>
      <w:pPr>
        <w:pBdr/>
        <w:spacing/>
        <w:ind/>
      </w:pPr>
      <w:tblPr>
        <w:tblBorders/>
      </w:tblPr>
      <w:tcPr>
        <w:shd w:val="clear" w:color="auto" w:fill="ffffff"/>
        <w:tcBorders>
          <w:top w:val="none" w:color="000000" w:sz="4" w:space="0"/>
          <w:left w:val="none" w:color="000000" w:sz="4" w:space="0"/>
          <w:bottom w:val="single" w:color="92ccdc" w:themeColor="accent5" w:themeTint="9A" w:sz="4" w:space="0"/>
          <w:right w:val="none" w:color="000000" w:sz="4" w:space="0"/>
        </w:tcBorders>
      </w:tcPr>
    </w:tblStylePr>
    <w:tblStylePr w:type="lastCol">
      <w:rPr>
        <w:rFonts w:ascii="Arial" w:hAnsi="Arial"/>
        <w:i/>
        <w:color w:val="92ccdc" w:themeColor="accent5" w:themeTint="9A" w:themeShade="95"/>
        <w:sz w:val="22"/>
      </w:rPr>
      <w:pPr>
        <w:pBdr/>
        <w:spacing/>
        <w:ind/>
      </w:pPr>
      <w:tblPr>
        <w:tblBorders/>
      </w:tblPr>
      <w:tcPr>
        <w:shd w:val="clear" w:color="auto" w:fill="ffffff"/>
        <w:tcBorders>
          <w:top w:val="none" w:color="000000" w:sz="4" w:space="0"/>
          <w:left w:val="single" w:color="92ccdc" w:themeColor="accent5" w:themeTint="9A" w:sz="4" w:space="0"/>
          <w:bottom w:val="none" w:color="000000" w:sz="4" w:space="0"/>
          <w:right w:val="none" w:color="000000" w:sz="4" w:space="0"/>
        </w:tcBorders>
      </w:tcPr>
    </w:tblStylePr>
    <w:tblStylePr w:type="lastRow">
      <w:rPr>
        <w:rFonts w:ascii="Arial" w:hAnsi="Arial"/>
        <w:i/>
        <w:color w:val="92ccdc" w:themeColor="accent5" w:themeTint="9A" w:themeShade="95"/>
        <w:sz w:val="22"/>
      </w:rPr>
      <w:pPr>
        <w:pBdr/>
        <w:spacing/>
        <w:ind/>
      </w:pPr>
      <w:tblPr>
        <w:tblBorders/>
      </w:tblPr>
      <w:tcPr>
        <w:shd w:val="clear" w:color="auto" w:fill="ffffff"/>
        <w:tcBorders>
          <w:top w:val="single" w:color="92ccdc"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customStyle="1">
    <w:name w:val="List Table 7 Colorful - Accent 6"/>
    <w:basedOn w:val="717"/>
    <w:uiPriority w:val="99"/>
    <w:pPr>
      <w:pBdr/>
      <w:spacing/>
      <w:ind/>
    </w:pPr>
    <w:tblPr>
      <w:tblInd w:w="0" w:type="dxa"/>
      <w:tblBorders>
        <w:right w:val="single" w:color="fac090" w:themeColor="accent6" w:themeTint="98" w:sz="4" w:space="0"/>
      </w:tblBorders>
      <w:tblCellMar>
        <w:left w:w="108" w:type="dxa"/>
        <w:top w:w="0" w:type="dxa"/>
        <w:right w:w="108" w:type="dxa"/>
        <w:bottom w:w="0" w:type="dxa"/>
      </w:tblCellMar>
    </w:tblPr>
    <w:tcPr>
      <w:tcBorders/>
    </w:tcPr>
    <w:tblStylePr w:type="band1Horz">
      <w:rPr>
        <w:rFonts w:ascii="Arial" w:hAnsi="Arial"/>
        <w:color w:val="fac090" w:themeColor="accent6" w:themeTint="98"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fac09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ac090" w:themeColor="accent6" w:themeTint="98"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fac090" w:themeColor="accent6" w:themeTint="98" w:sz="4" w:space="0"/>
        </w:tcBorders>
      </w:tcPr>
    </w:tblStylePr>
    <w:tblStylePr w:type="firstRow">
      <w:rPr>
        <w:rFonts w:ascii="Arial" w:hAnsi="Arial"/>
        <w:i/>
        <w:color w:val="fac090" w:themeColor="accent6" w:themeTint="98" w:themeShade="95"/>
        <w:sz w:val="22"/>
      </w:rPr>
      <w:pPr>
        <w:pBdr/>
        <w:spacing/>
        <w:ind/>
      </w:pPr>
      <w:tblPr>
        <w:tblBorders/>
      </w:tblPr>
      <w:tcPr>
        <w:shd w:val="clear" w:color="auto" w:fill="ffffff"/>
        <w:tcBorders>
          <w:top w:val="none" w:color="000000" w:sz="4" w:space="0"/>
          <w:left w:val="none" w:color="000000" w:sz="4" w:space="0"/>
          <w:bottom w:val="single" w:color="fac090" w:themeColor="accent6" w:themeTint="98" w:sz="4" w:space="0"/>
          <w:right w:val="none" w:color="000000" w:sz="4" w:space="0"/>
        </w:tcBorders>
      </w:tcPr>
    </w:tblStylePr>
    <w:tblStylePr w:type="lastCol">
      <w:rPr>
        <w:rFonts w:ascii="Arial" w:hAnsi="Arial"/>
        <w:i/>
        <w:color w:val="fac090" w:themeColor="accent6" w:themeTint="98" w:themeShade="95"/>
        <w:sz w:val="22"/>
      </w:rPr>
      <w:pPr>
        <w:pBdr/>
        <w:spacing/>
        <w:ind/>
      </w:pPr>
      <w:tblPr>
        <w:tblBorders/>
      </w:tblPr>
      <w:tcPr>
        <w:shd w:val="clear" w:color="auto" w:fill="ffffff"/>
        <w:tcBorders>
          <w:top w:val="none" w:color="000000" w:sz="4" w:space="0"/>
          <w:left w:val="single" w:color="fac090" w:themeColor="accent6" w:themeTint="98" w:sz="4" w:space="0"/>
          <w:bottom w:val="none" w:color="000000" w:sz="4" w:space="0"/>
          <w:right w:val="none" w:color="000000" w:sz="4" w:space="0"/>
        </w:tcBorders>
      </w:tcPr>
    </w:tblStylePr>
    <w:tblStylePr w:type="lastRow">
      <w:rPr>
        <w:rFonts w:ascii="Arial" w:hAnsi="Arial"/>
        <w:i/>
        <w:color w:val="fac090" w:themeColor="accent6" w:themeTint="98" w:themeShade="95"/>
        <w:sz w:val="22"/>
      </w:rPr>
      <w:pPr>
        <w:pBdr/>
        <w:spacing/>
        <w:ind/>
      </w:pPr>
      <w:tblPr>
        <w:tblBorders/>
      </w:tblPr>
      <w:tcPr>
        <w:shd w:val="clear" w:color="auto" w:fill="ffffff"/>
        <w:tcBorders>
          <w:top w:val="single" w:color="fac09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customStyle="1">
    <w:name w:val="Lined - Accent"/>
    <w:basedOn w:val="717"/>
    <w:uiPriority w:val="99"/>
    <w:pPr>
      <w:pBdr/>
      <w:spacing/>
      <w:ind/>
    </w:pPr>
    <w:rPr>
      <w:color w:val="404040"/>
    </w:rPr>
    <w:tblPr>
      <w:tblInd w:w="0" w:type="dxa"/>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fffff"/>
        <w:tcBorders/>
      </w:tcPr>
    </w:tblStylePr>
    <w:tblStylePr w:type="band2Vert">
      <w:rPr>
        <w:rFonts w:ascii="Arial" w:hAnsi="Arial"/>
        <w:color w:val="404040"/>
        <w:sz w:val="22"/>
      </w:rPr>
      <w:pPr>
        <w:pBdr/>
        <w:spacing/>
        <w:ind/>
      </w:pPr>
      <w:tblPr>
        <w:tblBorders/>
      </w:tblPr>
      <w:tcPr>
        <w:shd w:val="clear" w:color="auto" w:fill="ffffff"/>
        <w:tcBorders/>
      </w:tcPr>
    </w:tblStylePr>
    <w:tblStylePr w:type="firstCol">
      <w:rPr>
        <w:rFonts w:ascii="Arial" w:hAnsi="Arial"/>
        <w:color w:val="f2f2f2"/>
        <w:sz w:val="22"/>
      </w:rPr>
      <w:pPr>
        <w:pBdr/>
        <w:spacing/>
        <w:ind/>
      </w:pPr>
      <w:tblPr>
        <w:tblBorders/>
      </w:tblPr>
      <w:tcPr>
        <w:shd w:val="clear" w:color="auto" w:fill="ffffff"/>
        <w:tcBorders/>
      </w:tcPr>
    </w:tblStylePr>
    <w:tblStylePr w:type="firstRow">
      <w:rPr>
        <w:rFonts w:ascii="Arial" w:hAnsi="Arial"/>
        <w:color w:val="f2f2f2"/>
        <w:sz w:val="22"/>
      </w:rPr>
      <w:pPr>
        <w:pBdr/>
        <w:spacing/>
        <w:ind/>
      </w:pPr>
      <w:tblPr>
        <w:tblBorders/>
      </w:tblPr>
      <w:tcPr>
        <w:shd w:val="clear" w:color="auto" w:fill="ffffff"/>
        <w:tcBorders/>
      </w:tcPr>
    </w:tblStylePr>
    <w:tblStylePr w:type="lastCol">
      <w:rPr>
        <w:rFonts w:ascii="Arial" w:hAnsi="Arial"/>
        <w:color w:val="f2f2f2"/>
        <w:sz w:val="22"/>
      </w:rPr>
      <w:pPr>
        <w:pBdr/>
        <w:spacing/>
        <w:ind/>
      </w:pPr>
      <w:tblPr>
        <w:tblBorders/>
      </w:tblPr>
      <w:tcPr>
        <w:shd w:val="clear" w:color="auto" w:fill="ffffff"/>
        <w:tcBorders/>
      </w:tcPr>
    </w:tblStylePr>
    <w:tblStylePr w:type="lastRow">
      <w:rPr>
        <w:rFonts w:ascii="Arial" w:hAnsi="Arial"/>
        <w:color w:val="f2f2f2"/>
        <w:sz w:val="22"/>
      </w:rPr>
      <w:pPr>
        <w:pBdr/>
        <w:spacing/>
        <w:ind/>
      </w:pPr>
      <w:tblPr>
        <w:tblBorders/>
      </w:tblPr>
      <w:tcPr>
        <w:shd w:val="clear" w:color="auto" w:fill="ffffff"/>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customStyle="1">
    <w:name w:val="Bordered &amp; Lined - Accent"/>
    <w:basedOn w:val="717"/>
    <w:uiPriority w:val="99"/>
    <w:pPr>
      <w:pBdr/>
      <w:spacing/>
      <w:ind/>
    </w:pPr>
    <w:rPr>
      <w:color w:val="404040"/>
    </w:rPr>
    <w:tblPr>
      <w:tblInd w:w="0" w:type="dxa"/>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fffff"/>
        <w:tcBorders/>
      </w:tcPr>
    </w:tblStylePr>
    <w:tblStylePr w:type="band2Vert">
      <w:rPr>
        <w:rFonts w:ascii="Arial" w:hAnsi="Arial"/>
        <w:color w:val="404040"/>
        <w:sz w:val="22"/>
      </w:rPr>
      <w:pPr>
        <w:pBdr/>
        <w:spacing/>
        <w:ind/>
      </w:pPr>
      <w:tblPr>
        <w:tblBorders/>
      </w:tblPr>
      <w:tcPr>
        <w:shd w:val="clear" w:color="auto" w:fill="ffffff"/>
        <w:tcBorders/>
      </w:tcPr>
    </w:tblStylePr>
    <w:tblStylePr w:type="firstCol">
      <w:rPr>
        <w:rFonts w:ascii="Arial" w:hAnsi="Arial"/>
        <w:color w:val="f2f2f2"/>
        <w:sz w:val="22"/>
      </w:rPr>
      <w:pPr>
        <w:pBdr/>
        <w:spacing/>
        <w:ind/>
      </w:pPr>
      <w:tblPr>
        <w:tblBorders/>
      </w:tblPr>
      <w:tcPr>
        <w:shd w:val="clear" w:color="auto" w:fill="ffffff"/>
        <w:tcBorders/>
      </w:tcPr>
    </w:tblStylePr>
    <w:tblStylePr w:type="firstRow">
      <w:rPr>
        <w:rFonts w:ascii="Arial" w:hAnsi="Arial"/>
        <w:color w:val="f2f2f2"/>
        <w:sz w:val="22"/>
      </w:rPr>
      <w:pPr>
        <w:pBdr/>
        <w:spacing/>
        <w:ind/>
      </w:pPr>
      <w:tblPr>
        <w:tblBorders/>
      </w:tblPr>
      <w:tcPr>
        <w:shd w:val="clear" w:color="auto" w:fill="ffffff"/>
        <w:tcBorders/>
      </w:tcPr>
    </w:tblStylePr>
    <w:tblStylePr w:type="lastCol">
      <w:rPr>
        <w:rFonts w:ascii="Arial" w:hAnsi="Arial"/>
        <w:color w:val="f2f2f2"/>
        <w:sz w:val="22"/>
      </w:rPr>
      <w:pPr>
        <w:pBdr/>
        <w:spacing/>
        <w:ind/>
      </w:pPr>
      <w:tblPr>
        <w:tblBorders/>
      </w:tblPr>
      <w:tcPr>
        <w:shd w:val="clear" w:color="auto" w:fill="ffffff"/>
        <w:tcBorders/>
      </w:tcPr>
    </w:tblStylePr>
    <w:tblStylePr w:type="lastRow">
      <w:rPr>
        <w:rFonts w:ascii="Arial" w:hAnsi="Arial"/>
        <w:color w:val="f2f2f2"/>
        <w:sz w:val="22"/>
      </w:rPr>
      <w:pPr>
        <w:pBdr/>
        <w:spacing/>
        <w:ind/>
      </w:pPr>
      <w:tblPr>
        <w:tblBorders/>
      </w:tblPr>
      <w:tcPr>
        <w:shd w:val="clear" w:color="auto" w:fill="ffffff"/>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66" w:customStyle="1">
    <w:name w:val="Заголовок 1 Знак"/>
    <w:basedOn w:val="716"/>
    <w:link w:val="707"/>
    <w:uiPriority w:val="9"/>
    <w:pPr>
      <w:pBdr/>
      <w:spacing/>
      <w:ind/>
    </w:pPr>
    <w:rPr>
      <w:rFonts w:ascii="Arial" w:hAnsi="Arial" w:eastAsia="Arial" w:cs="Arial"/>
      <w:sz w:val="40"/>
      <w:szCs w:val="40"/>
    </w:rPr>
  </w:style>
  <w:style w:type="character" w:styleId="867" w:customStyle="1">
    <w:name w:val="Заголовок 2 Знак"/>
    <w:basedOn w:val="716"/>
    <w:link w:val="708"/>
    <w:uiPriority w:val="9"/>
    <w:pPr>
      <w:pBdr/>
      <w:spacing/>
      <w:ind/>
    </w:pPr>
    <w:rPr>
      <w:rFonts w:ascii="Arial" w:hAnsi="Arial" w:eastAsia="Arial" w:cs="Arial"/>
      <w:sz w:val="34"/>
    </w:rPr>
  </w:style>
  <w:style w:type="character" w:styleId="868" w:customStyle="1">
    <w:name w:val="Заголовок 3 Знак"/>
    <w:basedOn w:val="716"/>
    <w:link w:val="709"/>
    <w:uiPriority w:val="9"/>
    <w:pPr>
      <w:pBdr/>
      <w:spacing/>
      <w:ind/>
    </w:pPr>
    <w:rPr>
      <w:rFonts w:ascii="Arial" w:hAnsi="Arial" w:eastAsia="Arial" w:cs="Arial"/>
      <w:sz w:val="30"/>
      <w:szCs w:val="30"/>
    </w:rPr>
  </w:style>
  <w:style w:type="character" w:styleId="869" w:customStyle="1">
    <w:name w:val="Заголовок 4 Знак"/>
    <w:basedOn w:val="716"/>
    <w:link w:val="710"/>
    <w:uiPriority w:val="9"/>
    <w:pPr>
      <w:pBdr/>
      <w:spacing/>
      <w:ind/>
    </w:pPr>
    <w:rPr>
      <w:rFonts w:ascii="Arial" w:hAnsi="Arial" w:eastAsia="Arial" w:cs="Arial"/>
      <w:b/>
      <w:bCs/>
      <w:sz w:val="26"/>
      <w:szCs w:val="26"/>
    </w:rPr>
  </w:style>
  <w:style w:type="character" w:styleId="870" w:customStyle="1">
    <w:name w:val="Заголовок 5 Знак"/>
    <w:basedOn w:val="716"/>
    <w:link w:val="711"/>
    <w:uiPriority w:val="9"/>
    <w:pPr>
      <w:pBdr/>
      <w:spacing/>
      <w:ind/>
    </w:pPr>
    <w:rPr>
      <w:rFonts w:ascii="Arial" w:hAnsi="Arial" w:eastAsia="Arial" w:cs="Arial"/>
      <w:b/>
      <w:bCs/>
      <w:sz w:val="24"/>
      <w:szCs w:val="24"/>
    </w:rPr>
  </w:style>
  <w:style w:type="character" w:styleId="871" w:customStyle="1">
    <w:name w:val="Заголовок 6 Знак"/>
    <w:basedOn w:val="716"/>
    <w:link w:val="712"/>
    <w:uiPriority w:val="9"/>
    <w:pPr>
      <w:pBdr/>
      <w:spacing/>
      <w:ind/>
    </w:pPr>
    <w:rPr>
      <w:rFonts w:ascii="Arial" w:hAnsi="Arial" w:eastAsia="Arial" w:cs="Arial"/>
      <w:b/>
      <w:bCs/>
      <w:sz w:val="22"/>
      <w:szCs w:val="22"/>
    </w:rPr>
  </w:style>
  <w:style w:type="character" w:styleId="872" w:customStyle="1">
    <w:name w:val="Заголовок 7 Знак"/>
    <w:basedOn w:val="716"/>
    <w:link w:val="713"/>
    <w:uiPriority w:val="9"/>
    <w:pPr>
      <w:pBdr/>
      <w:spacing/>
      <w:ind/>
    </w:pPr>
    <w:rPr>
      <w:rFonts w:ascii="Arial" w:hAnsi="Arial" w:eastAsia="Arial" w:cs="Arial"/>
      <w:b/>
      <w:bCs/>
      <w:i/>
      <w:iCs/>
      <w:sz w:val="22"/>
      <w:szCs w:val="22"/>
    </w:rPr>
  </w:style>
  <w:style w:type="character" w:styleId="873" w:customStyle="1">
    <w:name w:val="Заголовок 8 Знак"/>
    <w:basedOn w:val="716"/>
    <w:link w:val="714"/>
    <w:uiPriority w:val="9"/>
    <w:pPr>
      <w:pBdr/>
      <w:spacing/>
      <w:ind/>
    </w:pPr>
    <w:rPr>
      <w:rFonts w:ascii="Arial" w:hAnsi="Arial" w:eastAsia="Arial" w:cs="Arial"/>
      <w:i/>
      <w:iCs/>
      <w:sz w:val="22"/>
      <w:szCs w:val="22"/>
    </w:rPr>
  </w:style>
  <w:style w:type="character" w:styleId="874" w:customStyle="1">
    <w:name w:val="Заголовок 9 Знак"/>
    <w:basedOn w:val="716"/>
    <w:link w:val="715"/>
    <w:uiPriority w:val="9"/>
    <w:pPr>
      <w:pBdr/>
      <w:spacing/>
      <w:ind/>
    </w:pPr>
    <w:rPr>
      <w:rFonts w:ascii="Arial" w:hAnsi="Arial" w:eastAsia="Arial" w:cs="Arial"/>
      <w:i/>
      <w:iCs/>
      <w:sz w:val="21"/>
      <w:szCs w:val="21"/>
    </w:rPr>
  </w:style>
  <w:style w:type="paragraph" w:styleId="875">
    <w:name w:val="List Paragraph"/>
    <w:basedOn w:val="706"/>
    <w:uiPriority w:val="34"/>
    <w:qFormat/>
    <w:pPr>
      <w:pBdr/>
      <w:spacing/>
      <w:ind w:left="720"/>
      <w:contextualSpacing w:val="true"/>
    </w:pPr>
  </w:style>
  <w:style w:type="paragraph" w:styleId="876">
    <w:name w:val="No Spacing"/>
    <w:uiPriority w:val="1"/>
    <w:qFormat/>
    <w:pPr>
      <w:pBdr/>
      <w:spacing/>
      <w:ind/>
    </w:pPr>
    <w:rPr>
      <w:sz w:val="22"/>
      <w:szCs w:val="22"/>
      <w:lang w:eastAsia="en-US"/>
    </w:rPr>
  </w:style>
  <w:style w:type="character" w:styleId="877" w:customStyle="1">
    <w:name w:val="Название Знак"/>
    <w:basedOn w:val="716"/>
    <w:link w:val="737"/>
    <w:uiPriority w:val="10"/>
    <w:pPr>
      <w:pBdr/>
      <w:spacing/>
      <w:ind/>
    </w:pPr>
    <w:rPr>
      <w:sz w:val="48"/>
      <w:szCs w:val="48"/>
    </w:rPr>
  </w:style>
  <w:style w:type="character" w:styleId="878" w:customStyle="1">
    <w:name w:val="Подзаголовок Знак"/>
    <w:basedOn w:val="716"/>
    <w:link w:val="739"/>
    <w:uiPriority w:val="11"/>
    <w:pPr>
      <w:pBdr/>
      <w:spacing/>
      <w:ind/>
    </w:pPr>
    <w:rPr>
      <w:sz w:val="24"/>
      <w:szCs w:val="24"/>
    </w:rPr>
  </w:style>
  <w:style w:type="paragraph" w:styleId="879">
    <w:name w:val="Quote"/>
    <w:basedOn w:val="706"/>
    <w:next w:val="706"/>
    <w:link w:val="880"/>
    <w:uiPriority w:val="29"/>
    <w:qFormat/>
    <w:pPr>
      <w:pBdr/>
      <w:spacing/>
      <w:ind w:right="720" w:left="720"/>
    </w:pPr>
    <w:rPr>
      <w:i/>
    </w:rPr>
  </w:style>
  <w:style w:type="character" w:styleId="880" w:customStyle="1">
    <w:name w:val="Цитата 2 Знак"/>
    <w:link w:val="879"/>
    <w:uiPriority w:val="29"/>
    <w:pPr>
      <w:pBdr/>
      <w:spacing/>
      <w:ind/>
    </w:pPr>
    <w:rPr>
      <w:i/>
    </w:rPr>
  </w:style>
  <w:style w:type="paragraph" w:styleId="881">
    <w:name w:val="Intense Quote"/>
    <w:basedOn w:val="706"/>
    <w:next w:val="706"/>
    <w:link w:val="882"/>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pPr>
    <w:rPr>
      <w:i/>
    </w:rPr>
  </w:style>
  <w:style w:type="character" w:styleId="882" w:customStyle="1">
    <w:name w:val="Выделенная цитата Знак"/>
    <w:link w:val="881"/>
    <w:uiPriority w:val="30"/>
    <w:pPr>
      <w:pBdr/>
      <w:spacing/>
      <w:ind/>
    </w:pPr>
    <w:rPr>
      <w:i/>
    </w:rPr>
  </w:style>
  <w:style w:type="character" w:styleId="883" w:customStyle="1">
    <w:name w:val="Верхний колонтитул Знак"/>
    <w:basedOn w:val="716"/>
    <w:link w:val="727"/>
    <w:uiPriority w:val="99"/>
    <w:pPr>
      <w:pBdr/>
      <w:spacing/>
      <w:ind/>
    </w:pPr>
  </w:style>
  <w:style w:type="character" w:styleId="884" w:customStyle="1">
    <w:name w:val="Нижний колонтитул Знак"/>
    <w:basedOn w:val="716"/>
    <w:link w:val="738"/>
    <w:uiPriority w:val="99"/>
    <w:pPr>
      <w:pBdr/>
      <w:spacing/>
      <w:ind/>
    </w:pPr>
  </w:style>
  <w:style w:type="table" w:styleId="885" w:customStyle="1">
    <w:name w:val="Lined"/>
    <w:basedOn w:val="717"/>
    <w:uiPriority w:val="99"/>
    <w:pPr>
      <w:pBdr/>
      <w:spacing/>
      <w:ind/>
    </w:pPr>
    <w:rPr>
      <w:color w:val="404040"/>
    </w:rPr>
    <w:tblPr>
      <w:tblInd w:w="0" w:type="dxa"/>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2f2f2"/>
        <w:tcBorders/>
      </w:tcPr>
    </w:tblStylePr>
    <w:tblStylePr w:type="band2Vert">
      <w:rPr>
        <w:rFonts w:ascii="Arial" w:hAnsi="Arial"/>
        <w:color w:val="404040"/>
        <w:sz w:val="22"/>
      </w:rPr>
      <w:pPr>
        <w:pBdr/>
        <w:spacing/>
        <w:ind/>
      </w:pPr>
      <w:tblPr>
        <w:tblBorders/>
      </w:tblPr>
      <w:tcPr>
        <w:shd w:val="clear" w:color="auto" w:fill="f2f2f2"/>
        <w:tcBorders/>
      </w:tcPr>
    </w:tblStylePr>
    <w:tblStylePr w:type="firstCol">
      <w:rPr>
        <w:rFonts w:ascii="Arial" w:hAnsi="Arial"/>
        <w:color w:val="f2f2f2"/>
        <w:sz w:val="22"/>
      </w:rPr>
      <w:pPr>
        <w:pBdr/>
        <w:spacing/>
        <w:ind/>
      </w:pPr>
      <w:tblPr>
        <w:tblBorders/>
      </w:tblPr>
      <w:tcPr>
        <w:shd w:val="clear" w:color="auto" w:fill="7f7f7f"/>
        <w:tcBorders/>
      </w:tcPr>
    </w:tblStylePr>
    <w:tblStylePr w:type="firstRow">
      <w:rPr>
        <w:rFonts w:ascii="Arial" w:hAnsi="Arial"/>
        <w:color w:val="f2f2f2"/>
        <w:sz w:val="22"/>
      </w:rPr>
      <w:pPr>
        <w:pBdr/>
        <w:spacing/>
        <w:ind/>
      </w:pPr>
      <w:tblPr>
        <w:tblBorders/>
      </w:tblPr>
      <w:tcPr>
        <w:shd w:val="clear" w:color="auto" w:fill="7f7f7f"/>
        <w:tcBorders/>
      </w:tcPr>
    </w:tblStylePr>
    <w:tblStylePr w:type="lastCol">
      <w:rPr>
        <w:rFonts w:ascii="Arial" w:hAnsi="Arial"/>
        <w:color w:val="f2f2f2"/>
        <w:sz w:val="22"/>
      </w:rPr>
      <w:pPr>
        <w:pBdr/>
        <w:spacing/>
        <w:ind/>
      </w:pPr>
      <w:tblPr>
        <w:tblBorders/>
      </w:tblPr>
      <w:tcPr>
        <w:shd w:val="clear" w:color="auto" w:fill="7f7f7f"/>
        <w:tcBorders/>
      </w:tcPr>
    </w:tblStylePr>
    <w:tblStylePr w:type="lastRow">
      <w:rPr>
        <w:rFonts w:ascii="Arial" w:hAnsi="Arial"/>
        <w:color w:val="f2f2f2"/>
        <w:sz w:val="22"/>
      </w:rPr>
      <w:pPr>
        <w:pBdr/>
        <w:spacing/>
        <w:ind/>
      </w:pPr>
      <w:tblPr>
        <w:tblBorders/>
      </w:tblPr>
      <w:tcPr>
        <w:shd w:val="clear" w:color="auto" w:fill="7f7f7f"/>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customStyle="1">
    <w:name w:val="Lined - Accent 1"/>
    <w:basedOn w:val="717"/>
    <w:uiPriority w:val="99"/>
    <w:pPr>
      <w:pBdr/>
      <w:spacing/>
      <w:ind/>
    </w:pPr>
    <w:rPr>
      <w:color w:val="404040"/>
    </w:rPr>
    <w:tblPr>
      <w:tblInd w:w="0" w:type="dxa"/>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c6d9f1"/>
        <w:tcBorders/>
      </w:tcPr>
    </w:tblStylePr>
    <w:tblStylePr w:type="band2Vert">
      <w:rPr>
        <w:rFonts w:ascii="Arial" w:hAnsi="Arial"/>
        <w:color w:val="404040"/>
        <w:sz w:val="22"/>
      </w:rPr>
      <w:pPr>
        <w:pBdr/>
        <w:spacing/>
        <w:ind/>
      </w:pPr>
      <w:tblPr>
        <w:tblBorders/>
      </w:tblPr>
      <w:tcPr>
        <w:shd w:val="clear" w:color="auto" w:fill="c6d9f1"/>
        <w:tcBorders/>
      </w:tcPr>
    </w:tblStylePr>
    <w:tblStylePr w:type="firstCol">
      <w:rPr>
        <w:rFonts w:ascii="Arial" w:hAnsi="Arial"/>
        <w:color w:val="f2f2f2"/>
        <w:sz w:val="22"/>
      </w:rPr>
      <w:pPr>
        <w:pBdr/>
        <w:spacing/>
        <w:ind/>
      </w:pPr>
      <w:tblPr>
        <w:tblBorders/>
      </w:tblPr>
      <w:tcPr>
        <w:shd w:val="clear" w:color="auto" w:fill="548dd4"/>
        <w:tcBorders/>
      </w:tcPr>
    </w:tblStylePr>
    <w:tblStylePr w:type="firstRow">
      <w:rPr>
        <w:rFonts w:ascii="Arial" w:hAnsi="Arial"/>
        <w:color w:val="f2f2f2"/>
        <w:sz w:val="22"/>
      </w:rPr>
      <w:pPr>
        <w:pBdr/>
        <w:spacing/>
        <w:ind/>
      </w:pPr>
      <w:tblPr>
        <w:tblBorders/>
      </w:tblPr>
      <w:tcPr>
        <w:shd w:val="clear" w:color="auto" w:fill="548dd4"/>
        <w:tcBorders/>
      </w:tcPr>
    </w:tblStylePr>
    <w:tblStylePr w:type="lastCol">
      <w:rPr>
        <w:rFonts w:ascii="Arial" w:hAnsi="Arial"/>
        <w:color w:val="f2f2f2"/>
        <w:sz w:val="22"/>
      </w:rPr>
      <w:pPr>
        <w:pBdr/>
        <w:spacing/>
        <w:ind/>
      </w:pPr>
      <w:tblPr>
        <w:tblBorders/>
      </w:tblPr>
      <w:tcPr>
        <w:shd w:val="clear" w:color="auto" w:fill="548dd4"/>
        <w:tcBorders/>
      </w:tcPr>
    </w:tblStylePr>
    <w:tblStylePr w:type="lastRow">
      <w:rPr>
        <w:rFonts w:ascii="Arial" w:hAnsi="Arial"/>
        <w:color w:val="f2f2f2"/>
        <w:sz w:val="22"/>
      </w:rPr>
      <w:pPr>
        <w:pBdr/>
        <w:spacing/>
        <w:ind/>
      </w:pPr>
      <w:tblPr>
        <w:tblBorders/>
      </w:tblPr>
      <w:tcPr>
        <w:shd w:val="clear" w:color="auto" w:fill="548dd4"/>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customStyle="1">
    <w:name w:val="Lined - Accent 2"/>
    <w:basedOn w:val="717"/>
    <w:uiPriority w:val="99"/>
    <w:pPr>
      <w:pBdr/>
      <w:spacing/>
      <w:ind/>
    </w:pPr>
    <w:rPr>
      <w:color w:val="404040"/>
    </w:rPr>
    <w:tblPr>
      <w:tblInd w:w="0" w:type="dxa"/>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2dbdb"/>
        <w:tcBorders/>
      </w:tcPr>
    </w:tblStylePr>
    <w:tblStylePr w:type="band2Vert">
      <w:rPr>
        <w:rFonts w:ascii="Arial" w:hAnsi="Arial"/>
        <w:color w:val="404040"/>
        <w:sz w:val="22"/>
      </w:rPr>
      <w:pPr>
        <w:pBdr/>
        <w:spacing/>
        <w:ind/>
      </w:pPr>
      <w:tblPr>
        <w:tblBorders/>
      </w:tblPr>
      <w:tcPr>
        <w:shd w:val="clear" w:color="auto" w:fill="f2dbdb"/>
        <w:tcBorders/>
      </w:tcPr>
    </w:tblStylePr>
    <w:tblStylePr w:type="firstCol">
      <w:rPr>
        <w:rFonts w:ascii="Arial" w:hAnsi="Arial"/>
        <w:color w:val="f2f2f2"/>
        <w:sz w:val="22"/>
      </w:rPr>
      <w:pPr>
        <w:pBdr/>
        <w:spacing/>
        <w:ind/>
      </w:pPr>
      <w:tblPr>
        <w:tblBorders/>
      </w:tblPr>
      <w:tcPr>
        <w:shd w:val="clear" w:color="auto" w:fill="d99594"/>
        <w:tcBorders/>
      </w:tcPr>
    </w:tblStylePr>
    <w:tblStylePr w:type="firstRow">
      <w:rPr>
        <w:rFonts w:ascii="Arial" w:hAnsi="Arial"/>
        <w:color w:val="f2f2f2"/>
        <w:sz w:val="22"/>
      </w:rPr>
      <w:pPr>
        <w:pBdr/>
        <w:spacing/>
        <w:ind/>
      </w:pPr>
      <w:tblPr>
        <w:tblBorders/>
      </w:tblPr>
      <w:tcPr>
        <w:shd w:val="clear" w:color="auto" w:fill="d99594"/>
        <w:tcBorders/>
      </w:tcPr>
    </w:tblStylePr>
    <w:tblStylePr w:type="lastCol">
      <w:rPr>
        <w:rFonts w:ascii="Arial" w:hAnsi="Arial"/>
        <w:color w:val="f2f2f2"/>
        <w:sz w:val="22"/>
      </w:rPr>
      <w:pPr>
        <w:pBdr/>
        <w:spacing/>
        <w:ind/>
      </w:pPr>
      <w:tblPr>
        <w:tblBorders/>
      </w:tblPr>
      <w:tcPr>
        <w:shd w:val="clear" w:color="auto" w:fill="d99594"/>
        <w:tcBorders/>
      </w:tcPr>
    </w:tblStylePr>
    <w:tblStylePr w:type="lastRow">
      <w:rPr>
        <w:rFonts w:ascii="Arial" w:hAnsi="Arial"/>
        <w:color w:val="f2f2f2"/>
        <w:sz w:val="22"/>
      </w:rPr>
      <w:pPr>
        <w:pBdr/>
        <w:spacing/>
        <w:ind/>
      </w:pPr>
      <w:tblPr>
        <w:tblBorders/>
      </w:tblPr>
      <w:tcPr>
        <w:shd w:val="clear" w:color="auto" w:fill="d99594"/>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customStyle="1">
    <w:name w:val="Lined - Accent 3"/>
    <w:basedOn w:val="717"/>
    <w:uiPriority w:val="99"/>
    <w:pPr>
      <w:pBdr/>
      <w:spacing/>
      <w:ind/>
    </w:pPr>
    <w:rPr>
      <w:color w:val="404040"/>
    </w:rPr>
    <w:tblPr>
      <w:tblInd w:w="0" w:type="dxa"/>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eaf1dd"/>
        <w:tcBorders/>
      </w:tcPr>
    </w:tblStylePr>
    <w:tblStylePr w:type="band2Vert">
      <w:rPr>
        <w:rFonts w:ascii="Arial" w:hAnsi="Arial"/>
        <w:color w:val="404040"/>
        <w:sz w:val="22"/>
      </w:rPr>
      <w:pPr>
        <w:pBdr/>
        <w:spacing/>
        <w:ind/>
      </w:pPr>
      <w:tblPr>
        <w:tblBorders/>
      </w:tblPr>
      <w:tcPr>
        <w:shd w:val="clear" w:color="auto" w:fill="eaf1dd"/>
        <w:tcBorders/>
      </w:tcPr>
    </w:tblStylePr>
    <w:tblStylePr w:type="firstCol">
      <w:rPr>
        <w:rFonts w:ascii="Arial" w:hAnsi="Arial"/>
        <w:color w:val="f2f2f2"/>
        <w:sz w:val="22"/>
      </w:rPr>
      <w:pPr>
        <w:pBdr/>
        <w:spacing/>
        <w:ind/>
      </w:pPr>
      <w:tblPr>
        <w:tblBorders/>
      </w:tblPr>
      <w:tcPr>
        <w:shd w:val="clear" w:color="auto" w:fill="9bb559"/>
        <w:tcBorders/>
      </w:tcPr>
    </w:tblStylePr>
    <w:tblStylePr w:type="firstRow">
      <w:rPr>
        <w:rFonts w:ascii="Arial" w:hAnsi="Arial"/>
        <w:color w:val="f2f2f2"/>
        <w:sz w:val="22"/>
      </w:rPr>
      <w:pPr>
        <w:pBdr/>
        <w:spacing/>
        <w:ind/>
      </w:pPr>
      <w:tblPr>
        <w:tblBorders/>
      </w:tblPr>
      <w:tcPr>
        <w:shd w:val="clear" w:color="auto" w:fill="9bb559"/>
        <w:tcBorders/>
      </w:tcPr>
    </w:tblStylePr>
    <w:tblStylePr w:type="lastCol">
      <w:rPr>
        <w:rFonts w:ascii="Arial" w:hAnsi="Arial"/>
        <w:color w:val="f2f2f2"/>
        <w:sz w:val="22"/>
      </w:rPr>
      <w:pPr>
        <w:pBdr/>
        <w:spacing/>
        <w:ind/>
      </w:pPr>
      <w:tblPr>
        <w:tblBorders/>
      </w:tblPr>
      <w:tcPr>
        <w:shd w:val="clear" w:color="auto" w:fill="9bb559"/>
        <w:tcBorders/>
      </w:tcPr>
    </w:tblStylePr>
    <w:tblStylePr w:type="lastRow">
      <w:rPr>
        <w:rFonts w:ascii="Arial" w:hAnsi="Arial"/>
        <w:color w:val="f2f2f2"/>
        <w:sz w:val="22"/>
      </w:rPr>
      <w:pPr>
        <w:pBdr/>
        <w:spacing/>
        <w:ind/>
      </w:pPr>
      <w:tblPr>
        <w:tblBorders/>
      </w:tblPr>
      <w:tcPr>
        <w:shd w:val="clear" w:color="auto" w:fill="9bb559"/>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customStyle="1">
    <w:name w:val="Lined - Accent 4"/>
    <w:basedOn w:val="717"/>
    <w:uiPriority w:val="99"/>
    <w:pPr>
      <w:pBdr/>
      <w:spacing/>
      <w:ind/>
    </w:pPr>
    <w:rPr>
      <w:color w:val="404040"/>
    </w:rPr>
    <w:tblPr>
      <w:tblInd w:w="0" w:type="dxa"/>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e5dfec"/>
        <w:tcBorders/>
      </w:tcPr>
    </w:tblStylePr>
    <w:tblStylePr w:type="band2Vert">
      <w:rPr>
        <w:rFonts w:ascii="Arial" w:hAnsi="Arial"/>
        <w:color w:val="404040"/>
        <w:sz w:val="22"/>
      </w:rPr>
      <w:pPr>
        <w:pBdr/>
        <w:spacing/>
        <w:ind/>
      </w:pPr>
      <w:tblPr>
        <w:tblBorders/>
      </w:tblPr>
      <w:tcPr>
        <w:shd w:val="clear" w:color="auto" w:fill="e5dfec"/>
        <w:tcBorders/>
      </w:tcPr>
    </w:tblStylePr>
    <w:tblStylePr w:type="firstCol">
      <w:rPr>
        <w:rFonts w:ascii="Arial" w:hAnsi="Arial"/>
        <w:color w:val="f2f2f2"/>
        <w:sz w:val="22"/>
      </w:rPr>
      <w:pPr>
        <w:pBdr/>
        <w:spacing/>
        <w:ind/>
      </w:pPr>
      <w:tblPr>
        <w:tblBorders/>
      </w:tblPr>
      <w:tcPr>
        <w:shd w:val="clear" w:color="auto" w:fill="b2a1c7"/>
        <w:tcBorders/>
      </w:tcPr>
    </w:tblStylePr>
    <w:tblStylePr w:type="firstRow">
      <w:rPr>
        <w:rFonts w:ascii="Arial" w:hAnsi="Arial"/>
        <w:color w:val="f2f2f2"/>
        <w:sz w:val="22"/>
      </w:rPr>
      <w:pPr>
        <w:pBdr/>
        <w:spacing/>
        <w:ind/>
      </w:pPr>
      <w:tblPr>
        <w:tblBorders/>
      </w:tblPr>
      <w:tcPr>
        <w:shd w:val="clear" w:color="auto" w:fill="b2a1c7"/>
        <w:tcBorders/>
      </w:tcPr>
    </w:tblStylePr>
    <w:tblStylePr w:type="lastCol">
      <w:rPr>
        <w:rFonts w:ascii="Arial" w:hAnsi="Arial"/>
        <w:color w:val="f2f2f2"/>
        <w:sz w:val="22"/>
      </w:rPr>
      <w:pPr>
        <w:pBdr/>
        <w:spacing/>
        <w:ind/>
      </w:pPr>
      <w:tblPr>
        <w:tblBorders/>
      </w:tblPr>
      <w:tcPr>
        <w:shd w:val="clear" w:color="auto" w:fill="b2a1c7"/>
        <w:tcBorders/>
      </w:tcPr>
    </w:tblStylePr>
    <w:tblStylePr w:type="lastRow">
      <w:rPr>
        <w:rFonts w:ascii="Arial" w:hAnsi="Arial"/>
        <w:color w:val="f2f2f2"/>
        <w:sz w:val="22"/>
      </w:rPr>
      <w:pPr>
        <w:pBdr/>
        <w:spacing/>
        <w:ind/>
      </w:pPr>
      <w:tblPr>
        <w:tblBorders/>
      </w:tblPr>
      <w:tcPr>
        <w:shd w:val="clear" w:color="auto" w:fill="b2a1c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customStyle="1">
    <w:name w:val="Lined - Accent 5"/>
    <w:basedOn w:val="717"/>
    <w:uiPriority w:val="99"/>
    <w:pPr>
      <w:pBdr/>
      <w:spacing/>
      <w:ind/>
    </w:pPr>
    <w:rPr>
      <w:color w:val="404040"/>
    </w:rPr>
    <w:tblPr>
      <w:tblInd w:w="0" w:type="dxa"/>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daeef3"/>
        <w:tcBorders/>
      </w:tcPr>
    </w:tblStylePr>
    <w:tblStylePr w:type="band2Vert">
      <w:rPr>
        <w:rFonts w:ascii="Arial" w:hAnsi="Arial"/>
        <w:color w:val="404040"/>
        <w:sz w:val="22"/>
      </w:rPr>
      <w:pPr>
        <w:pBdr/>
        <w:spacing/>
        <w:ind/>
      </w:pPr>
      <w:tblPr>
        <w:tblBorders/>
      </w:tblPr>
      <w:tcPr>
        <w:shd w:val="clear" w:color="auto" w:fill="daeef3"/>
        <w:tcBorders/>
      </w:tcPr>
    </w:tblStylePr>
    <w:tblStylePr w:type="firstCol">
      <w:rPr>
        <w:rFonts w:ascii="Arial" w:hAnsi="Arial"/>
        <w:color w:val="f2f2f2"/>
        <w:sz w:val="22"/>
      </w:rPr>
      <w:pPr>
        <w:pBdr/>
        <w:spacing/>
        <w:ind/>
      </w:pPr>
      <w:tblPr>
        <w:tblBorders/>
      </w:tblPr>
      <w:tcPr>
        <w:shd w:val="clear" w:color="auto" w:fill="4bacc6"/>
        <w:tcBorders/>
      </w:tcPr>
    </w:tblStylePr>
    <w:tblStylePr w:type="firstRow">
      <w:rPr>
        <w:rFonts w:ascii="Arial" w:hAnsi="Arial"/>
        <w:color w:val="f2f2f2"/>
        <w:sz w:val="22"/>
      </w:rPr>
      <w:pPr>
        <w:pBdr/>
        <w:spacing/>
        <w:ind/>
      </w:pPr>
      <w:tblPr>
        <w:tblBorders/>
      </w:tblPr>
      <w:tcPr>
        <w:shd w:val="clear" w:color="auto" w:fill="4bacc6"/>
        <w:tcBorders/>
      </w:tcPr>
    </w:tblStylePr>
    <w:tblStylePr w:type="lastCol">
      <w:rPr>
        <w:rFonts w:ascii="Arial" w:hAnsi="Arial"/>
        <w:color w:val="f2f2f2"/>
        <w:sz w:val="22"/>
      </w:rPr>
      <w:pPr>
        <w:pBdr/>
        <w:spacing/>
        <w:ind/>
      </w:pPr>
      <w:tblPr>
        <w:tblBorders/>
      </w:tblPr>
      <w:tcPr>
        <w:shd w:val="clear" w:color="auto" w:fill="4bacc6"/>
        <w:tcBorders/>
      </w:tcPr>
    </w:tblStylePr>
    <w:tblStylePr w:type="lastRow">
      <w:rPr>
        <w:rFonts w:ascii="Arial" w:hAnsi="Arial"/>
        <w:color w:val="f2f2f2"/>
        <w:sz w:val="22"/>
      </w:rPr>
      <w:pPr>
        <w:pBdr/>
        <w:spacing/>
        <w:ind/>
      </w:pPr>
      <w:tblPr>
        <w:tblBorders/>
      </w:tblPr>
      <w:tcPr>
        <w:shd w:val="clear" w:color="auto" w:fill="4bacc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1" w:customStyle="1">
    <w:name w:val="Lined - Accent 6"/>
    <w:basedOn w:val="717"/>
    <w:uiPriority w:val="99"/>
    <w:pPr>
      <w:pBdr/>
      <w:spacing/>
      <w:ind/>
    </w:pPr>
    <w:rPr>
      <w:color w:val="404040"/>
    </w:rPr>
    <w:tblPr>
      <w:tblInd w:w="0" w:type="dxa"/>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de9d9"/>
        <w:tcBorders/>
      </w:tcPr>
    </w:tblStylePr>
    <w:tblStylePr w:type="band2Vert">
      <w:rPr>
        <w:rFonts w:ascii="Arial" w:hAnsi="Arial"/>
        <w:color w:val="404040"/>
        <w:sz w:val="22"/>
      </w:rPr>
      <w:pPr>
        <w:pBdr/>
        <w:spacing/>
        <w:ind/>
      </w:pPr>
      <w:tblPr>
        <w:tblBorders/>
      </w:tblPr>
      <w:tcPr>
        <w:shd w:val="clear" w:color="auto" w:fill="fde9d9"/>
        <w:tcBorders/>
      </w:tcPr>
    </w:tblStylePr>
    <w:tblStylePr w:type="firstCol">
      <w:rPr>
        <w:rFonts w:ascii="Arial" w:hAnsi="Arial"/>
        <w:color w:val="f2f2f2"/>
        <w:sz w:val="22"/>
      </w:rPr>
      <w:pPr>
        <w:pBdr/>
        <w:spacing/>
        <w:ind/>
      </w:pPr>
      <w:tblPr>
        <w:tblBorders/>
      </w:tblPr>
      <w:tcPr>
        <w:shd w:val="clear" w:color="auto" w:fill="f79646"/>
        <w:tcBorders/>
      </w:tcPr>
    </w:tblStylePr>
    <w:tblStylePr w:type="firstRow">
      <w:rPr>
        <w:rFonts w:ascii="Arial" w:hAnsi="Arial"/>
        <w:color w:val="f2f2f2"/>
        <w:sz w:val="22"/>
      </w:rPr>
      <w:pPr>
        <w:pBdr/>
        <w:spacing/>
        <w:ind/>
      </w:pPr>
      <w:tblPr>
        <w:tblBorders/>
      </w:tblPr>
      <w:tcPr>
        <w:shd w:val="clear" w:color="auto" w:fill="f79646"/>
        <w:tcBorders/>
      </w:tcPr>
    </w:tblStylePr>
    <w:tblStylePr w:type="lastCol">
      <w:rPr>
        <w:rFonts w:ascii="Arial" w:hAnsi="Arial"/>
        <w:color w:val="f2f2f2"/>
        <w:sz w:val="22"/>
      </w:rPr>
      <w:pPr>
        <w:pBdr/>
        <w:spacing/>
        <w:ind/>
      </w:pPr>
      <w:tblPr>
        <w:tblBorders/>
      </w:tblPr>
      <w:tcPr>
        <w:shd w:val="clear" w:color="auto" w:fill="f79646"/>
        <w:tcBorders/>
      </w:tcPr>
    </w:tblStylePr>
    <w:tblStylePr w:type="lastRow">
      <w:rPr>
        <w:rFonts w:ascii="Arial" w:hAnsi="Arial"/>
        <w:color w:val="f2f2f2"/>
        <w:sz w:val="22"/>
      </w:rPr>
      <w:pPr>
        <w:pBdr/>
        <w:spacing/>
        <w:ind/>
      </w:pPr>
      <w:tblPr>
        <w:tblBorders/>
      </w:tblPr>
      <w:tcPr>
        <w:shd w:val="clear" w:color="auto" w:fill="f7964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2" w:customStyle="1">
    <w:name w:val="Bordered"/>
    <w:basedOn w:val="717"/>
    <w:uiPriority w:val="99"/>
    <w:pPr>
      <w:pBdr/>
      <w:spacing/>
      <w:ind/>
    </w:pPr>
    <w:tblPr>
      <w:tblInd w:w="0" w:type="dxa"/>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op w:val="single" w:color="d9d9d9" w:sz="4" w:space="0"/>
          <w:left w:val="single" w:color="d9d9d9" w:sz="4" w:space="0"/>
          <w:bottom w:val="single" w:color="d9d9d9" w:sz="4" w:space="0"/>
          <w:right w:val="single" w:color="d9d9d9"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right w:val="single" w:color="7f7f7f" w:sz="12" w:space="0"/>
        </w:tcBorders>
      </w:tcPr>
    </w:tblStylePr>
    <w:tblStylePr w:type="firstRow">
      <w:rPr>
        <w:rFonts w:ascii="Arial" w:hAnsi="Arial"/>
        <w:color w:val="404040"/>
        <w:sz w:val="22"/>
      </w:rPr>
      <w:pPr>
        <w:pBdr/>
        <w:spacing/>
        <w:ind/>
      </w:pPr>
      <w:tblPr>
        <w:tblBorders/>
      </w:tblPr>
      <w:tcPr>
        <w:tcBorders>
          <w:bottom w:val="single" w:color="7f7f7f" w:sz="12" w:space="0"/>
        </w:tcBorders>
      </w:tcPr>
    </w:tblStylePr>
    <w:tblStylePr w:type="lastCol">
      <w:rPr>
        <w:rFonts w:ascii="Arial" w:hAnsi="Arial"/>
        <w:color w:val="404040"/>
        <w:sz w:val="22"/>
      </w:rPr>
      <w:pPr>
        <w:pBdr/>
        <w:spacing/>
        <w:ind/>
      </w:pPr>
      <w:tblPr>
        <w:tblBorders/>
      </w:tblPr>
      <w:tcPr>
        <w:tcBorders>
          <w:left w:val="single" w:color="7f7f7f" w:sz="12" w:space="0"/>
        </w:tcBorders>
      </w:tcPr>
    </w:tblStylePr>
    <w:tblStylePr w:type="lastRow">
      <w:rPr>
        <w:rFonts w:ascii="Arial" w:hAnsi="Arial"/>
        <w:color w:val="404040"/>
        <w:sz w:val="22"/>
      </w:rPr>
      <w:pPr>
        <w:pBdr/>
        <w:spacing/>
        <w:ind/>
      </w:pPr>
      <w:tblPr>
        <w:tblBorders/>
      </w:tblPr>
      <w:tcPr>
        <w:tcBorders>
          <w:top w:val="single" w:color="7f7f7f"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3" w:customStyle="1">
    <w:name w:val="Bordered - Accent 1"/>
    <w:basedOn w:val="717"/>
    <w:uiPriority w:val="99"/>
    <w:pPr>
      <w:pBdr/>
      <w:spacing/>
      <w:ind/>
    </w:pPr>
    <w:tblPr>
      <w:tblInd w:w="0" w:type="dxa"/>
      <w:tblBorders>
        <w:top w:val="single" w:color="b8cce4" w:sz="4" w:space="0"/>
        <w:left w:val="single" w:color="b8cce4" w:sz="4" w:space="0"/>
        <w:bottom w:val="single" w:color="b8cce4" w:sz="4" w:space="0"/>
        <w:right w:val="single" w:color="b8cce4" w:sz="4" w:space="0"/>
        <w:insideH w:val="single" w:color="b8cce4" w:sz="4" w:space="0"/>
        <w:insideV w:val="single" w:color="b8cce4"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op w:val="single" w:color="b8cce4" w:sz="4" w:space="0"/>
          <w:left w:val="single" w:color="b8cce4" w:sz="4" w:space="0"/>
          <w:bottom w:val="single" w:color="b8cce4" w:sz="4" w:space="0"/>
          <w:right w:val="single" w:color="b8cce4"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right w:val="single" w:color="4f81bd" w:sz="12" w:space="0"/>
        </w:tcBorders>
      </w:tcPr>
    </w:tblStylePr>
    <w:tblStylePr w:type="firstRow">
      <w:rPr>
        <w:rFonts w:ascii="Arial" w:hAnsi="Arial"/>
        <w:color w:val="404040"/>
        <w:sz w:val="22"/>
      </w:rPr>
      <w:pPr>
        <w:pBdr/>
        <w:spacing/>
        <w:ind/>
      </w:pPr>
      <w:tblPr>
        <w:tblBorders/>
      </w:tblPr>
      <w:tcPr>
        <w:tcBorders>
          <w:bottom w:val="single" w:color="4f81bd" w:sz="12" w:space="0"/>
        </w:tcBorders>
      </w:tcPr>
    </w:tblStylePr>
    <w:tblStylePr w:type="lastCol">
      <w:rPr>
        <w:rFonts w:ascii="Arial" w:hAnsi="Arial"/>
        <w:color w:val="404040"/>
        <w:sz w:val="22"/>
      </w:rPr>
      <w:pPr>
        <w:pBdr/>
        <w:spacing/>
        <w:ind/>
      </w:pPr>
      <w:tblPr>
        <w:tblBorders/>
      </w:tblPr>
      <w:tcPr>
        <w:tcBorders>
          <w:left w:val="single" w:color="4f81bd" w:sz="12" w:space="0"/>
        </w:tcBorders>
      </w:tcPr>
    </w:tblStylePr>
    <w:tblStylePr w:type="lastRow">
      <w:rPr>
        <w:rFonts w:ascii="Arial" w:hAnsi="Arial"/>
        <w:color w:val="404040"/>
        <w:sz w:val="22"/>
      </w:rPr>
      <w:pPr>
        <w:pBdr/>
        <w:spacing/>
        <w:ind/>
      </w:pPr>
      <w:tblPr>
        <w:tblBorders/>
      </w:tblPr>
      <w:tcPr>
        <w:tcBorders>
          <w:top w:val="single" w:color="4f81bd"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4" w:customStyle="1">
    <w:name w:val="Bordered - Accent 2"/>
    <w:basedOn w:val="717"/>
    <w:uiPriority w:val="99"/>
    <w:pPr>
      <w:pBdr/>
      <w:spacing/>
      <w:ind/>
    </w:pPr>
    <w:tblPr>
      <w:tblInd w:w="0" w:type="dxa"/>
      <w:tblBorders>
        <w:top w:val="single" w:color="e5b8b7" w:sz="4" w:space="0"/>
        <w:left w:val="single" w:color="e5b8b7" w:sz="4" w:space="0"/>
        <w:bottom w:val="single" w:color="e5b8b7" w:sz="4" w:space="0"/>
        <w:right w:val="single" w:color="e5b8b7" w:sz="4" w:space="0"/>
        <w:insideH w:val="single" w:color="e5b8b7" w:sz="4" w:space="0"/>
        <w:insideV w:val="single" w:color="e5b8b7"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op w:val="single" w:color="e5b8b7" w:sz="4" w:space="0"/>
          <w:left w:val="single" w:color="e5b8b7" w:sz="4" w:space="0"/>
          <w:bottom w:val="single" w:color="e5b8b7" w:sz="4" w:space="0"/>
          <w:right w:val="single" w:color="e5b8b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right w:val="single" w:color="d99594" w:sz="12" w:space="0"/>
        </w:tcBorders>
      </w:tcPr>
    </w:tblStylePr>
    <w:tblStylePr w:type="firstRow">
      <w:rPr>
        <w:rFonts w:ascii="Arial" w:hAnsi="Arial"/>
        <w:color w:val="404040"/>
        <w:sz w:val="22"/>
      </w:rPr>
      <w:pPr>
        <w:pBdr/>
        <w:spacing/>
        <w:ind/>
      </w:pPr>
      <w:tblPr>
        <w:tblBorders/>
      </w:tblPr>
      <w:tcPr>
        <w:tcBorders>
          <w:bottom w:val="single" w:color="d99594" w:sz="12" w:space="0"/>
        </w:tcBorders>
      </w:tcPr>
    </w:tblStylePr>
    <w:tblStylePr w:type="lastCol">
      <w:rPr>
        <w:rFonts w:ascii="Arial" w:hAnsi="Arial"/>
        <w:color w:val="404040"/>
        <w:sz w:val="22"/>
      </w:rPr>
      <w:pPr>
        <w:pBdr/>
        <w:spacing/>
        <w:ind/>
      </w:pPr>
      <w:tblPr>
        <w:tblBorders/>
      </w:tblPr>
      <w:tcPr>
        <w:tcBorders>
          <w:left w:val="single" w:color="d99594" w:sz="12" w:space="0"/>
        </w:tcBorders>
      </w:tcPr>
    </w:tblStylePr>
    <w:tblStylePr w:type="lastRow">
      <w:rPr>
        <w:rFonts w:ascii="Arial" w:hAnsi="Arial"/>
        <w:color w:val="404040"/>
        <w:sz w:val="22"/>
      </w:rPr>
      <w:pPr>
        <w:pBdr/>
        <w:spacing/>
        <w:ind/>
      </w:pPr>
      <w:tblPr>
        <w:tblBorders/>
      </w:tblPr>
      <w:tcPr>
        <w:tcBorders>
          <w:top w:val="single" w:color="d99594"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5" w:customStyle="1">
    <w:name w:val="Bordered - Accent 3"/>
    <w:basedOn w:val="717"/>
    <w:uiPriority w:val="99"/>
    <w:pPr>
      <w:pBdr/>
      <w:spacing/>
      <w:ind/>
    </w:pPr>
    <w:tblPr>
      <w:tblInd w:w="0" w:type="dxa"/>
      <w:tblBorders>
        <w:top w:val="single" w:color="d6e3bc" w:sz="4" w:space="0"/>
        <w:left w:val="single" w:color="d6e3bc" w:sz="4" w:space="0"/>
        <w:bottom w:val="single" w:color="d6e3bc" w:sz="4" w:space="0"/>
        <w:right w:val="single" w:color="d6e3bc" w:sz="4" w:space="0"/>
        <w:insideH w:val="single" w:color="d6e3bc" w:sz="4" w:space="0"/>
        <w:insideV w:val="single" w:color="d6e3bc"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op w:val="single" w:color="d6e3bc" w:sz="4" w:space="0"/>
          <w:left w:val="single" w:color="d6e3bc" w:sz="4" w:space="0"/>
          <w:bottom w:val="single" w:color="d6e3bc" w:sz="4" w:space="0"/>
          <w:right w:val="single" w:color="d6e3bc"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right w:val="single" w:color="c2d69b" w:sz="12" w:space="0"/>
        </w:tcBorders>
      </w:tcPr>
    </w:tblStylePr>
    <w:tblStylePr w:type="firstRow">
      <w:rPr>
        <w:rFonts w:ascii="Arial" w:hAnsi="Arial"/>
        <w:color w:val="404040"/>
        <w:sz w:val="22"/>
      </w:rPr>
      <w:pPr>
        <w:pBdr/>
        <w:spacing/>
        <w:ind/>
      </w:pPr>
      <w:tblPr>
        <w:tblBorders/>
      </w:tblPr>
      <w:tcPr>
        <w:tcBorders>
          <w:bottom w:val="single" w:color="c2d69b" w:sz="12" w:space="0"/>
        </w:tcBorders>
      </w:tcPr>
    </w:tblStylePr>
    <w:tblStylePr w:type="lastCol">
      <w:rPr>
        <w:rFonts w:ascii="Arial" w:hAnsi="Arial"/>
        <w:color w:val="404040"/>
        <w:sz w:val="22"/>
      </w:rPr>
      <w:pPr>
        <w:pBdr/>
        <w:spacing/>
        <w:ind/>
      </w:pPr>
      <w:tblPr>
        <w:tblBorders/>
      </w:tblPr>
      <w:tcPr>
        <w:tcBorders>
          <w:left w:val="single" w:color="c2d69b" w:sz="12" w:space="0"/>
        </w:tcBorders>
      </w:tcPr>
    </w:tblStylePr>
    <w:tblStylePr w:type="lastRow">
      <w:rPr>
        <w:rFonts w:ascii="Arial" w:hAnsi="Arial"/>
        <w:color w:val="404040"/>
        <w:sz w:val="22"/>
      </w:rPr>
      <w:pPr>
        <w:pBdr/>
        <w:spacing/>
        <w:ind/>
      </w:pPr>
      <w:tblPr>
        <w:tblBorders/>
      </w:tblPr>
      <w:tcPr>
        <w:tcBorders>
          <w:top w:val="single" w:color="c2d69b"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customStyle="1">
    <w:name w:val="Bordered - Accent 4"/>
    <w:basedOn w:val="717"/>
    <w:uiPriority w:val="99"/>
    <w:pPr>
      <w:pBdr/>
      <w:spacing/>
      <w:ind/>
    </w:pPr>
    <w:tblPr>
      <w:tblInd w:w="0" w:type="dxa"/>
      <w:tblBorders>
        <w:top w:val="single" w:color="ccc0d9" w:sz="4" w:space="0"/>
        <w:left w:val="single" w:color="ccc0d9" w:sz="4" w:space="0"/>
        <w:bottom w:val="single" w:color="ccc0d9" w:sz="4" w:space="0"/>
        <w:right w:val="single" w:color="ccc0d9" w:sz="4" w:space="0"/>
        <w:insideH w:val="single" w:color="ccc0d9" w:sz="4" w:space="0"/>
        <w:insideV w:val="single" w:color="ccc0d9"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op w:val="single" w:color="ccc0d9" w:sz="4" w:space="0"/>
          <w:left w:val="single" w:color="ccc0d9" w:sz="4" w:space="0"/>
          <w:bottom w:val="single" w:color="ccc0d9" w:sz="4" w:space="0"/>
          <w:right w:val="single" w:color="ccc0d9"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right w:val="single" w:color="b2a1c7" w:sz="12" w:space="0"/>
        </w:tcBorders>
      </w:tcPr>
    </w:tblStylePr>
    <w:tblStylePr w:type="firstRow">
      <w:rPr>
        <w:rFonts w:ascii="Arial" w:hAnsi="Arial"/>
        <w:color w:val="404040"/>
        <w:sz w:val="22"/>
      </w:rPr>
      <w:pPr>
        <w:pBdr/>
        <w:spacing/>
        <w:ind/>
      </w:pPr>
      <w:tblPr>
        <w:tblBorders/>
      </w:tblPr>
      <w:tcPr>
        <w:tcBorders>
          <w:bottom w:val="single" w:color="b2a1c7" w:sz="12" w:space="0"/>
        </w:tcBorders>
      </w:tcPr>
    </w:tblStylePr>
    <w:tblStylePr w:type="lastCol">
      <w:rPr>
        <w:rFonts w:ascii="Arial" w:hAnsi="Arial"/>
        <w:color w:val="404040"/>
        <w:sz w:val="22"/>
      </w:rPr>
      <w:pPr>
        <w:pBdr/>
        <w:spacing/>
        <w:ind/>
      </w:pPr>
      <w:tblPr>
        <w:tblBorders/>
      </w:tblPr>
      <w:tcPr>
        <w:tcBorders>
          <w:left w:val="single" w:color="b2a1c7" w:sz="12" w:space="0"/>
        </w:tcBorders>
      </w:tcPr>
    </w:tblStylePr>
    <w:tblStylePr w:type="lastRow">
      <w:rPr>
        <w:rFonts w:ascii="Arial" w:hAnsi="Arial"/>
        <w:color w:val="404040"/>
        <w:sz w:val="22"/>
      </w:rPr>
      <w:pPr>
        <w:pBdr/>
        <w:spacing/>
        <w:ind/>
      </w:pPr>
      <w:tblPr>
        <w:tblBorders/>
      </w:tblPr>
      <w:tcPr>
        <w:tcBorders>
          <w:top w:val="single" w:color="b2a1c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customStyle="1">
    <w:name w:val="Bordered - Accent 5"/>
    <w:basedOn w:val="717"/>
    <w:uiPriority w:val="99"/>
    <w:pPr>
      <w:pBdr/>
      <w:spacing/>
      <w:ind/>
    </w:pPr>
    <w:tblPr>
      <w:tblInd w:w="0" w:type="dxa"/>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op w:val="single" w:color="b6dde8" w:sz="4" w:space="0"/>
          <w:left w:val="single" w:color="b6dde8" w:sz="4" w:space="0"/>
          <w:bottom w:val="single" w:color="b6dde8" w:sz="4" w:space="0"/>
          <w:right w:val="single" w:color="b6dde8"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right w:val="single" w:color="92cddc" w:sz="12" w:space="0"/>
        </w:tcBorders>
      </w:tcPr>
    </w:tblStylePr>
    <w:tblStylePr w:type="firstRow">
      <w:rPr>
        <w:rFonts w:ascii="Arial" w:hAnsi="Arial"/>
        <w:color w:val="404040"/>
        <w:sz w:val="22"/>
      </w:rPr>
      <w:pPr>
        <w:pBdr/>
        <w:spacing/>
        <w:ind/>
      </w:pPr>
      <w:tblPr>
        <w:tblBorders/>
      </w:tblPr>
      <w:tcPr>
        <w:tcBorders>
          <w:bottom w:val="single" w:color="92cddc" w:sz="12" w:space="0"/>
        </w:tcBorders>
      </w:tcPr>
    </w:tblStylePr>
    <w:tblStylePr w:type="lastCol">
      <w:rPr>
        <w:rFonts w:ascii="Arial" w:hAnsi="Arial"/>
        <w:color w:val="404040"/>
        <w:sz w:val="22"/>
      </w:rPr>
      <w:pPr>
        <w:pBdr/>
        <w:spacing/>
        <w:ind/>
      </w:pPr>
      <w:tblPr>
        <w:tblBorders/>
      </w:tblPr>
      <w:tcPr>
        <w:tcBorders>
          <w:left w:val="single" w:color="92cddc" w:sz="12" w:space="0"/>
        </w:tcBorders>
      </w:tcPr>
    </w:tblStylePr>
    <w:tblStylePr w:type="lastRow">
      <w:rPr>
        <w:rFonts w:ascii="Arial" w:hAnsi="Arial"/>
        <w:color w:val="404040"/>
        <w:sz w:val="22"/>
      </w:rPr>
      <w:pPr>
        <w:pBdr/>
        <w:spacing/>
        <w:ind/>
      </w:pPr>
      <w:tblPr>
        <w:tblBorders/>
      </w:tblPr>
      <w:tcPr>
        <w:tcBorders>
          <w:top w:val="single" w:color="92cddc"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customStyle="1">
    <w:name w:val="Bordered - Accent 6"/>
    <w:basedOn w:val="717"/>
    <w:uiPriority w:val="99"/>
    <w:pPr>
      <w:pBdr/>
      <w:spacing/>
      <w:ind/>
    </w:pPr>
    <w:tblPr>
      <w:tblInd w:w="0" w:type="dxa"/>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op w:val="single" w:color="fbd4b4" w:sz="4" w:space="0"/>
          <w:left w:val="single" w:color="fbd4b4" w:sz="4" w:space="0"/>
          <w:bottom w:val="single" w:color="fbd4b4" w:sz="4" w:space="0"/>
          <w:right w:val="single" w:color="fbd4b4"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right w:val="single" w:color="fabf8f" w:sz="12" w:space="0"/>
        </w:tcBorders>
      </w:tcPr>
    </w:tblStylePr>
    <w:tblStylePr w:type="firstRow">
      <w:rPr>
        <w:rFonts w:ascii="Arial" w:hAnsi="Arial"/>
        <w:color w:val="404040"/>
        <w:sz w:val="22"/>
      </w:rPr>
      <w:pPr>
        <w:pBdr/>
        <w:spacing/>
        <w:ind/>
      </w:pPr>
      <w:tblPr>
        <w:tblBorders/>
      </w:tblPr>
      <w:tcPr>
        <w:tcBorders>
          <w:bottom w:val="single" w:color="fabf8f" w:sz="12" w:space="0"/>
        </w:tcBorders>
      </w:tcPr>
    </w:tblStylePr>
    <w:tblStylePr w:type="lastCol">
      <w:rPr>
        <w:rFonts w:ascii="Arial" w:hAnsi="Arial"/>
        <w:color w:val="404040"/>
        <w:sz w:val="22"/>
      </w:rPr>
      <w:pPr>
        <w:pBdr/>
        <w:spacing/>
        <w:ind/>
      </w:pPr>
      <w:tblPr>
        <w:tblBorders/>
      </w:tblPr>
      <w:tcPr>
        <w:tcBorders>
          <w:left w:val="single" w:color="fabf8f" w:sz="12" w:space="0"/>
        </w:tcBorders>
      </w:tcPr>
    </w:tblStylePr>
    <w:tblStylePr w:type="lastRow">
      <w:rPr>
        <w:rFonts w:ascii="Arial" w:hAnsi="Arial"/>
        <w:color w:val="404040"/>
        <w:sz w:val="22"/>
      </w:rPr>
      <w:pPr>
        <w:pBdr/>
        <w:spacing/>
        <w:ind/>
      </w:pPr>
      <w:tblPr>
        <w:tblBorders/>
      </w:tblPr>
      <w:tcPr>
        <w:tcBorders>
          <w:top w:val="single" w:color="fabf8f"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customStyle="1">
    <w:name w:val="Bordered &amp; Lined"/>
    <w:basedOn w:val="717"/>
    <w:uiPriority w:val="99"/>
    <w:pPr>
      <w:pBdr/>
      <w:spacing/>
      <w:ind/>
    </w:pPr>
    <w:rPr>
      <w:color w:val="404040"/>
    </w:rPr>
    <w:tblPr>
      <w:tblInd w:w="0" w:type="dxa"/>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2f2f2"/>
        <w:tcBorders/>
      </w:tcPr>
    </w:tblStylePr>
    <w:tblStylePr w:type="band2Vert">
      <w:rPr>
        <w:rFonts w:ascii="Arial" w:hAnsi="Arial"/>
        <w:color w:val="404040"/>
        <w:sz w:val="22"/>
      </w:rPr>
      <w:pPr>
        <w:pBdr/>
        <w:spacing/>
        <w:ind/>
      </w:pPr>
      <w:tblPr>
        <w:tblBorders/>
      </w:tblPr>
      <w:tcPr>
        <w:shd w:val="clear" w:color="auto" w:fill="d9d9d9"/>
        <w:tcBorders/>
      </w:tcPr>
    </w:tblStylePr>
    <w:tblStylePr w:type="firstCol">
      <w:rPr>
        <w:rFonts w:ascii="Arial" w:hAnsi="Arial"/>
        <w:color w:val="f2f2f2"/>
        <w:sz w:val="22"/>
      </w:rPr>
      <w:pPr>
        <w:pBdr/>
        <w:spacing/>
        <w:ind/>
      </w:pPr>
      <w:tblPr>
        <w:tblBorders/>
      </w:tblPr>
      <w:tcPr>
        <w:shd w:val="clear" w:color="auto" w:fill="7f7f7f"/>
        <w:tcBorders/>
      </w:tcPr>
    </w:tblStylePr>
    <w:tblStylePr w:type="firstRow">
      <w:rPr>
        <w:rFonts w:ascii="Arial" w:hAnsi="Arial"/>
        <w:color w:val="f2f2f2"/>
        <w:sz w:val="22"/>
      </w:rPr>
      <w:pPr>
        <w:pBdr/>
        <w:spacing/>
        <w:ind/>
      </w:pPr>
      <w:tblPr>
        <w:tblBorders/>
      </w:tblPr>
      <w:tcPr>
        <w:shd w:val="clear" w:color="auto" w:fill="7f7f7f"/>
        <w:tcBorders/>
      </w:tcPr>
    </w:tblStylePr>
    <w:tblStylePr w:type="lastCol">
      <w:rPr>
        <w:rFonts w:ascii="Arial" w:hAnsi="Arial"/>
        <w:color w:val="f2f2f2"/>
        <w:sz w:val="22"/>
      </w:rPr>
      <w:pPr>
        <w:pBdr/>
        <w:spacing/>
        <w:ind/>
      </w:pPr>
      <w:tblPr>
        <w:tblBorders/>
      </w:tblPr>
      <w:tcPr>
        <w:shd w:val="clear" w:color="auto" w:fill="7f7f7f"/>
        <w:tcBorders/>
      </w:tcPr>
    </w:tblStylePr>
    <w:tblStylePr w:type="lastRow">
      <w:rPr>
        <w:rFonts w:ascii="Arial" w:hAnsi="Arial"/>
        <w:color w:val="f2f2f2"/>
        <w:sz w:val="22"/>
      </w:rPr>
      <w:pPr>
        <w:pBdr/>
        <w:spacing/>
        <w:ind/>
      </w:pPr>
      <w:tblPr>
        <w:tblBorders/>
      </w:tblPr>
      <w:tcPr>
        <w:shd w:val="clear" w:color="auto" w:fill="7f7f7f"/>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customStyle="1">
    <w:name w:val="Bordered &amp; Lined - Accent 1"/>
    <w:basedOn w:val="717"/>
    <w:uiPriority w:val="99"/>
    <w:pPr>
      <w:pBdr/>
      <w:spacing/>
      <w:ind/>
    </w:pPr>
    <w:rPr>
      <w:color w:val="404040"/>
    </w:rPr>
    <w:tblPr>
      <w:tblInd w:w="0" w:type="dxa"/>
      <w:tblBorders>
        <w:top w:val="single" w:color="1f497d" w:sz="4" w:space="0"/>
        <w:left w:val="single" w:color="1f497d" w:sz="4" w:space="0"/>
        <w:bottom w:val="single" w:color="1f497d" w:sz="4" w:space="0"/>
        <w:right w:val="single" w:color="1f497d" w:sz="4" w:space="0"/>
        <w:insideH w:val="single" w:color="1f497d" w:sz="4" w:space="0"/>
        <w:insideV w:val="single" w:color="1f497d"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c6d9f1"/>
        <w:tcBorders/>
      </w:tcPr>
    </w:tblStylePr>
    <w:tblStylePr w:type="band2Vert">
      <w:rPr>
        <w:rFonts w:ascii="Arial" w:hAnsi="Arial"/>
        <w:color w:val="404040"/>
        <w:sz w:val="22"/>
      </w:rPr>
      <w:pPr>
        <w:pBdr/>
        <w:spacing/>
        <w:ind/>
      </w:pPr>
      <w:tblPr>
        <w:tblBorders/>
      </w:tblPr>
      <w:tcPr>
        <w:shd w:val="clear" w:color="auto" w:fill="c6d9f1"/>
        <w:tcBorders/>
      </w:tcPr>
    </w:tblStylePr>
    <w:tblStylePr w:type="firstCol">
      <w:rPr>
        <w:rFonts w:ascii="Arial" w:hAnsi="Arial"/>
        <w:color w:val="f2f2f2"/>
        <w:sz w:val="22"/>
      </w:rPr>
      <w:pPr>
        <w:pBdr/>
        <w:spacing/>
        <w:ind/>
      </w:pPr>
      <w:tblPr>
        <w:tblBorders/>
      </w:tblPr>
      <w:tcPr>
        <w:shd w:val="clear" w:color="auto" w:fill="548dd4"/>
        <w:tcBorders/>
      </w:tcPr>
    </w:tblStylePr>
    <w:tblStylePr w:type="firstRow">
      <w:rPr>
        <w:rFonts w:ascii="Arial" w:hAnsi="Arial"/>
        <w:color w:val="f2f2f2"/>
        <w:sz w:val="22"/>
      </w:rPr>
      <w:pPr>
        <w:pBdr/>
        <w:spacing/>
        <w:ind/>
      </w:pPr>
      <w:tblPr>
        <w:tblBorders/>
      </w:tblPr>
      <w:tcPr>
        <w:shd w:val="clear" w:color="auto" w:fill="548dd4"/>
        <w:tcBorders/>
      </w:tcPr>
    </w:tblStylePr>
    <w:tblStylePr w:type="lastCol">
      <w:rPr>
        <w:rFonts w:ascii="Arial" w:hAnsi="Arial"/>
        <w:color w:val="f2f2f2"/>
        <w:sz w:val="22"/>
      </w:rPr>
      <w:pPr>
        <w:pBdr/>
        <w:spacing/>
        <w:ind/>
      </w:pPr>
      <w:tblPr>
        <w:tblBorders/>
      </w:tblPr>
      <w:tcPr>
        <w:shd w:val="clear" w:color="auto" w:fill="548dd4"/>
        <w:tcBorders/>
      </w:tcPr>
    </w:tblStylePr>
    <w:tblStylePr w:type="lastRow">
      <w:rPr>
        <w:rFonts w:ascii="Arial" w:hAnsi="Arial"/>
        <w:color w:val="f2f2f2"/>
        <w:sz w:val="22"/>
      </w:rPr>
      <w:pPr>
        <w:pBdr/>
        <w:spacing/>
        <w:ind/>
      </w:pPr>
      <w:tblPr>
        <w:tblBorders/>
      </w:tblPr>
      <w:tcPr>
        <w:shd w:val="clear" w:color="auto" w:fill="548dd4"/>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customStyle="1">
    <w:name w:val="Bordered &amp; Lined - Accent 2"/>
    <w:basedOn w:val="717"/>
    <w:uiPriority w:val="99"/>
    <w:pPr>
      <w:pBdr/>
      <w:spacing/>
      <w:ind/>
    </w:pPr>
    <w:rPr>
      <w:color w:val="404040"/>
    </w:rPr>
    <w:tblPr>
      <w:tblInd w:w="0" w:type="dxa"/>
      <w:tblBorders>
        <w:top w:val="single" w:color="c0504d" w:sz="4" w:space="0"/>
        <w:left w:val="single" w:color="c0504d" w:sz="4" w:space="0"/>
        <w:bottom w:val="single" w:color="c0504d" w:sz="4" w:space="0"/>
        <w:right w:val="single" w:color="c0504d" w:sz="4" w:space="0"/>
        <w:insideH w:val="single" w:color="c0504d" w:sz="4" w:space="0"/>
        <w:insideV w:val="single" w:color="c0504d"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2dbdb"/>
        <w:tcBorders/>
      </w:tcPr>
    </w:tblStylePr>
    <w:tblStylePr w:type="band2Vert">
      <w:rPr>
        <w:rFonts w:ascii="Arial" w:hAnsi="Arial"/>
        <w:color w:val="404040"/>
        <w:sz w:val="22"/>
      </w:rPr>
      <w:pPr>
        <w:pBdr/>
        <w:spacing/>
        <w:ind/>
      </w:pPr>
      <w:tblPr>
        <w:tblBorders/>
      </w:tblPr>
      <w:tcPr>
        <w:shd w:val="clear" w:color="auto" w:fill="f2dbdb"/>
        <w:tcBorders/>
      </w:tcPr>
    </w:tblStylePr>
    <w:tblStylePr w:type="firstCol">
      <w:rPr>
        <w:rFonts w:ascii="Arial" w:hAnsi="Arial"/>
        <w:color w:val="f2f2f2"/>
        <w:sz w:val="22"/>
      </w:rPr>
      <w:pPr>
        <w:pBdr/>
        <w:spacing/>
        <w:ind/>
      </w:pPr>
      <w:tblPr>
        <w:tblBorders/>
      </w:tblPr>
      <w:tcPr>
        <w:shd w:val="clear" w:color="auto" w:fill="d99594"/>
        <w:tcBorders/>
      </w:tcPr>
    </w:tblStylePr>
    <w:tblStylePr w:type="firstRow">
      <w:rPr>
        <w:rFonts w:ascii="Arial" w:hAnsi="Arial"/>
        <w:color w:val="f2f2f2"/>
        <w:sz w:val="22"/>
      </w:rPr>
      <w:pPr>
        <w:pBdr/>
        <w:spacing/>
        <w:ind/>
      </w:pPr>
      <w:tblPr>
        <w:tblBorders/>
      </w:tblPr>
      <w:tcPr>
        <w:shd w:val="clear" w:color="auto" w:fill="d99594"/>
        <w:tcBorders/>
      </w:tcPr>
    </w:tblStylePr>
    <w:tblStylePr w:type="lastCol">
      <w:rPr>
        <w:rFonts w:ascii="Arial" w:hAnsi="Arial"/>
        <w:color w:val="f2f2f2"/>
        <w:sz w:val="22"/>
      </w:rPr>
      <w:pPr>
        <w:pBdr/>
        <w:spacing/>
        <w:ind/>
      </w:pPr>
      <w:tblPr>
        <w:tblBorders/>
      </w:tblPr>
      <w:tcPr>
        <w:shd w:val="clear" w:color="auto" w:fill="d99594"/>
        <w:tcBorders/>
      </w:tcPr>
    </w:tblStylePr>
    <w:tblStylePr w:type="lastRow">
      <w:rPr>
        <w:rFonts w:ascii="Arial" w:hAnsi="Arial"/>
        <w:color w:val="f2f2f2"/>
        <w:sz w:val="22"/>
      </w:rPr>
      <w:pPr>
        <w:pBdr/>
        <w:spacing/>
        <w:ind/>
      </w:pPr>
      <w:tblPr>
        <w:tblBorders/>
      </w:tblPr>
      <w:tcPr>
        <w:shd w:val="clear" w:color="auto" w:fill="d99594"/>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customStyle="1">
    <w:name w:val="Bordered &amp; Lined - Accent 3"/>
    <w:basedOn w:val="717"/>
    <w:uiPriority w:val="99"/>
    <w:pPr>
      <w:pBdr/>
      <w:spacing/>
      <w:ind/>
    </w:pPr>
    <w:rPr>
      <w:color w:val="404040"/>
    </w:rPr>
    <w:tblPr>
      <w:tblInd w:w="0" w:type="dxa"/>
      <w:tblBorders>
        <w:top w:val="single" w:color="76923c" w:sz="4" w:space="0"/>
        <w:left w:val="single" w:color="76923c" w:sz="4" w:space="0"/>
        <w:bottom w:val="single" w:color="76923c" w:sz="4" w:space="0"/>
        <w:right w:val="single" w:color="76923c" w:sz="4" w:space="0"/>
        <w:insideH w:val="single" w:color="76923c" w:sz="4" w:space="0"/>
        <w:insideV w:val="single" w:color="76923c"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eaf1dd"/>
        <w:tcBorders/>
      </w:tcPr>
    </w:tblStylePr>
    <w:tblStylePr w:type="band2Vert">
      <w:rPr>
        <w:rFonts w:ascii="Arial" w:hAnsi="Arial"/>
        <w:color w:val="404040"/>
        <w:sz w:val="22"/>
      </w:rPr>
      <w:pPr>
        <w:pBdr/>
        <w:spacing/>
        <w:ind/>
      </w:pPr>
      <w:tblPr>
        <w:tblBorders/>
      </w:tblPr>
      <w:tcPr>
        <w:shd w:val="clear" w:color="auto" w:fill="eaf1dd"/>
        <w:tcBorders/>
      </w:tcPr>
    </w:tblStylePr>
    <w:tblStylePr w:type="firstCol">
      <w:rPr>
        <w:rFonts w:ascii="Arial" w:hAnsi="Arial"/>
        <w:color w:val="f2f2f2"/>
        <w:sz w:val="22"/>
      </w:rPr>
      <w:pPr>
        <w:pBdr/>
        <w:spacing/>
        <w:ind/>
      </w:pPr>
      <w:tblPr>
        <w:tblBorders/>
      </w:tblPr>
      <w:tcPr>
        <w:shd w:val="clear" w:color="auto" w:fill="9bbb59"/>
        <w:tcBorders/>
      </w:tcPr>
    </w:tblStylePr>
    <w:tblStylePr w:type="firstRow">
      <w:rPr>
        <w:rFonts w:ascii="Arial" w:hAnsi="Arial"/>
        <w:color w:val="f2f2f2"/>
        <w:sz w:val="22"/>
      </w:rPr>
      <w:pPr>
        <w:pBdr/>
        <w:spacing/>
        <w:ind/>
      </w:pPr>
      <w:tblPr>
        <w:tblBorders/>
      </w:tblPr>
      <w:tcPr>
        <w:shd w:val="clear" w:color="auto" w:fill="9bbb59"/>
        <w:tcBorders/>
      </w:tcPr>
    </w:tblStylePr>
    <w:tblStylePr w:type="lastCol">
      <w:rPr>
        <w:rFonts w:ascii="Arial" w:hAnsi="Arial"/>
        <w:color w:val="f2f2f2"/>
        <w:sz w:val="22"/>
      </w:rPr>
      <w:pPr>
        <w:pBdr/>
        <w:spacing/>
        <w:ind/>
      </w:pPr>
      <w:tblPr>
        <w:tblBorders/>
      </w:tblPr>
      <w:tcPr>
        <w:shd w:val="clear" w:color="auto" w:fill="9bbb59"/>
        <w:tcBorders/>
      </w:tcPr>
    </w:tblStylePr>
    <w:tblStylePr w:type="lastRow">
      <w:rPr>
        <w:rFonts w:ascii="Arial" w:hAnsi="Arial"/>
        <w:color w:val="f2f2f2"/>
        <w:sz w:val="22"/>
      </w:rPr>
      <w:pPr>
        <w:pBdr/>
        <w:spacing/>
        <w:ind/>
      </w:pPr>
      <w:tblPr>
        <w:tblBorders/>
      </w:tblPr>
      <w:tcPr>
        <w:shd w:val="clear" w:color="auto" w:fill="9bbb59"/>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3" w:customStyle="1">
    <w:name w:val="Bordered &amp; Lined - Accent 4"/>
    <w:basedOn w:val="717"/>
    <w:uiPriority w:val="99"/>
    <w:pPr>
      <w:pBdr/>
      <w:spacing/>
      <w:ind/>
    </w:pPr>
    <w:rPr>
      <w:color w:val="404040"/>
    </w:rPr>
    <w:tblPr>
      <w:tblInd w:w="0" w:type="dxa"/>
      <w:tblBorders>
        <w:top w:val="single" w:color="8064a2" w:sz="4" w:space="0"/>
        <w:left w:val="single" w:color="8064a2" w:sz="4" w:space="0"/>
        <w:bottom w:val="single" w:color="8064a2" w:sz="4" w:space="0"/>
        <w:right w:val="single" w:color="8064a2" w:sz="4" w:space="0"/>
        <w:insideH w:val="single" w:color="8064a2" w:sz="4" w:space="0"/>
        <w:insideV w:val="single" w:color="8064a2"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e5dfec"/>
        <w:tcBorders/>
      </w:tcPr>
    </w:tblStylePr>
    <w:tblStylePr w:type="band2Vert">
      <w:rPr>
        <w:rFonts w:ascii="Arial" w:hAnsi="Arial"/>
        <w:color w:val="404040"/>
        <w:sz w:val="22"/>
      </w:rPr>
      <w:pPr>
        <w:pBdr/>
        <w:spacing/>
        <w:ind/>
      </w:pPr>
      <w:tblPr>
        <w:tblBorders/>
      </w:tblPr>
      <w:tcPr>
        <w:shd w:val="clear" w:color="auto" w:fill="e5dfec"/>
        <w:tcBorders/>
      </w:tcPr>
    </w:tblStylePr>
    <w:tblStylePr w:type="firstCol">
      <w:rPr>
        <w:rFonts w:ascii="Arial" w:hAnsi="Arial"/>
        <w:color w:val="f2f2f2"/>
        <w:sz w:val="22"/>
      </w:rPr>
      <w:pPr>
        <w:pBdr/>
        <w:spacing/>
        <w:ind/>
      </w:pPr>
      <w:tblPr>
        <w:tblBorders/>
      </w:tblPr>
      <w:tcPr>
        <w:shd w:val="clear" w:color="auto" w:fill="b2a1c7"/>
        <w:tcBorders/>
      </w:tcPr>
    </w:tblStylePr>
    <w:tblStylePr w:type="firstRow">
      <w:rPr>
        <w:rFonts w:ascii="Arial" w:hAnsi="Arial"/>
        <w:color w:val="f2f2f2"/>
        <w:sz w:val="22"/>
      </w:rPr>
      <w:pPr>
        <w:pBdr/>
        <w:spacing/>
        <w:ind/>
      </w:pPr>
      <w:tblPr>
        <w:tblBorders/>
      </w:tblPr>
      <w:tcPr>
        <w:shd w:val="clear" w:color="auto" w:fill="b2a1c7"/>
        <w:tcBorders/>
      </w:tcPr>
    </w:tblStylePr>
    <w:tblStylePr w:type="lastCol">
      <w:rPr>
        <w:rFonts w:ascii="Arial" w:hAnsi="Arial"/>
        <w:color w:val="f2f2f2"/>
        <w:sz w:val="22"/>
      </w:rPr>
      <w:pPr>
        <w:pBdr/>
        <w:spacing/>
        <w:ind/>
      </w:pPr>
      <w:tblPr>
        <w:tblBorders/>
      </w:tblPr>
      <w:tcPr>
        <w:shd w:val="clear" w:color="auto" w:fill="b2a1c7"/>
        <w:tcBorders/>
      </w:tcPr>
    </w:tblStylePr>
    <w:tblStylePr w:type="lastRow">
      <w:rPr>
        <w:rFonts w:ascii="Arial" w:hAnsi="Arial"/>
        <w:color w:val="f2f2f2"/>
        <w:sz w:val="22"/>
      </w:rPr>
      <w:pPr>
        <w:pBdr/>
        <w:spacing/>
        <w:ind/>
      </w:pPr>
      <w:tblPr>
        <w:tblBorders/>
      </w:tblPr>
      <w:tcPr>
        <w:shd w:val="clear" w:color="auto" w:fill="b2a1c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4" w:customStyle="1">
    <w:name w:val="Bordered &amp; Lined - Accent 5"/>
    <w:basedOn w:val="717"/>
    <w:uiPriority w:val="99"/>
    <w:pPr>
      <w:pBdr/>
      <w:spacing/>
      <w:ind/>
    </w:pPr>
    <w:rPr>
      <w:color w:val="404040"/>
    </w:rPr>
    <w:tblPr>
      <w:tblInd w:w="0" w:type="dxa"/>
      <w:tblBorders>
        <w:top w:val="single" w:color="31849b" w:sz="4" w:space="0"/>
        <w:left w:val="single" w:color="31849b" w:sz="4" w:space="0"/>
        <w:bottom w:val="single" w:color="31849b" w:sz="4" w:space="0"/>
        <w:right w:val="single" w:color="31849b" w:sz="4" w:space="0"/>
        <w:insideH w:val="single" w:color="31849b" w:sz="4" w:space="0"/>
        <w:insideV w:val="single" w:color="31849b"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daeef3"/>
        <w:tcBorders/>
      </w:tcPr>
    </w:tblStylePr>
    <w:tblStylePr w:type="band2Vert">
      <w:rPr>
        <w:rFonts w:ascii="Arial" w:hAnsi="Arial"/>
        <w:color w:val="404040"/>
        <w:sz w:val="22"/>
      </w:rPr>
      <w:pPr>
        <w:pBdr/>
        <w:spacing/>
        <w:ind/>
      </w:pPr>
      <w:tblPr>
        <w:tblBorders/>
      </w:tblPr>
      <w:tcPr>
        <w:shd w:val="clear" w:color="auto" w:fill="daeef3"/>
        <w:tcBorders/>
      </w:tcPr>
    </w:tblStylePr>
    <w:tblStylePr w:type="firstCol">
      <w:rPr>
        <w:rFonts w:ascii="Arial" w:hAnsi="Arial"/>
        <w:color w:val="f2f2f2"/>
        <w:sz w:val="22"/>
      </w:rPr>
      <w:pPr>
        <w:pBdr/>
        <w:spacing/>
        <w:ind/>
      </w:pPr>
      <w:tblPr>
        <w:tblBorders/>
      </w:tblPr>
      <w:tcPr>
        <w:shd w:val="clear" w:color="auto" w:fill="4bacc6"/>
        <w:tcBorders/>
      </w:tcPr>
    </w:tblStylePr>
    <w:tblStylePr w:type="firstRow">
      <w:rPr>
        <w:rFonts w:ascii="Arial" w:hAnsi="Arial"/>
        <w:color w:val="f2f2f2"/>
        <w:sz w:val="22"/>
      </w:rPr>
      <w:pPr>
        <w:pBdr/>
        <w:spacing/>
        <w:ind/>
      </w:pPr>
      <w:tblPr>
        <w:tblBorders/>
      </w:tblPr>
      <w:tcPr>
        <w:shd w:val="clear" w:color="auto" w:fill="4bacc6"/>
        <w:tcBorders/>
      </w:tcPr>
    </w:tblStylePr>
    <w:tblStylePr w:type="lastCol">
      <w:rPr>
        <w:rFonts w:ascii="Arial" w:hAnsi="Arial"/>
        <w:color w:val="f2f2f2"/>
        <w:sz w:val="22"/>
      </w:rPr>
      <w:pPr>
        <w:pBdr/>
        <w:spacing/>
        <w:ind/>
      </w:pPr>
      <w:tblPr>
        <w:tblBorders/>
      </w:tblPr>
      <w:tcPr>
        <w:shd w:val="clear" w:color="auto" w:fill="4bacc6"/>
        <w:tcBorders/>
      </w:tcPr>
    </w:tblStylePr>
    <w:tblStylePr w:type="lastRow">
      <w:rPr>
        <w:rFonts w:ascii="Arial" w:hAnsi="Arial"/>
        <w:color w:val="f2f2f2"/>
        <w:sz w:val="22"/>
      </w:rPr>
      <w:pPr>
        <w:pBdr/>
        <w:spacing/>
        <w:ind/>
      </w:pPr>
      <w:tblPr>
        <w:tblBorders/>
      </w:tblPr>
      <w:tcPr>
        <w:shd w:val="clear" w:color="auto" w:fill="4bacc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5" w:customStyle="1">
    <w:name w:val="Bordered &amp; Lined - Accent 6"/>
    <w:basedOn w:val="717"/>
    <w:uiPriority w:val="99"/>
    <w:pPr>
      <w:pBdr/>
      <w:spacing/>
      <w:ind/>
    </w:pPr>
    <w:rPr>
      <w:color w:val="404040"/>
    </w:rPr>
    <w:tblPr>
      <w:tblInd w:w="0" w:type="dxa"/>
      <w:tblBorders>
        <w:top w:val="single" w:color="e36c0a" w:sz="4" w:space="0"/>
        <w:left w:val="single" w:color="e36c0a" w:sz="4" w:space="0"/>
        <w:bottom w:val="single" w:color="e36c0a" w:sz="4" w:space="0"/>
        <w:right w:val="single" w:color="e36c0a" w:sz="4" w:space="0"/>
        <w:insideH w:val="single" w:color="e36c0a" w:sz="4" w:space="0"/>
        <w:insideV w:val="single" w:color="e36c0a"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de9d9"/>
        <w:tcBorders/>
      </w:tcPr>
    </w:tblStylePr>
    <w:tblStylePr w:type="band2Vert">
      <w:rPr>
        <w:rFonts w:ascii="Arial" w:hAnsi="Arial"/>
        <w:color w:val="404040"/>
        <w:sz w:val="22"/>
      </w:rPr>
      <w:pPr>
        <w:pBdr/>
        <w:spacing/>
        <w:ind/>
      </w:pPr>
      <w:tblPr>
        <w:tblBorders/>
      </w:tblPr>
      <w:tcPr>
        <w:shd w:val="clear" w:color="auto" w:fill="fde9d9"/>
        <w:tcBorders/>
      </w:tcPr>
    </w:tblStylePr>
    <w:tblStylePr w:type="firstCol">
      <w:rPr>
        <w:rFonts w:ascii="Arial" w:hAnsi="Arial"/>
        <w:color w:val="f2f2f2"/>
        <w:sz w:val="22"/>
      </w:rPr>
      <w:pPr>
        <w:pBdr/>
        <w:spacing/>
        <w:ind/>
      </w:pPr>
      <w:tblPr>
        <w:tblBorders/>
      </w:tblPr>
      <w:tcPr>
        <w:shd w:val="clear" w:color="auto" w:fill="f79646"/>
        <w:tcBorders/>
      </w:tcPr>
    </w:tblStylePr>
    <w:tblStylePr w:type="firstRow">
      <w:rPr>
        <w:rFonts w:ascii="Arial" w:hAnsi="Arial"/>
        <w:color w:val="f2f2f2"/>
        <w:sz w:val="22"/>
      </w:rPr>
      <w:pPr>
        <w:pBdr/>
        <w:spacing/>
        <w:ind/>
      </w:pPr>
      <w:tblPr>
        <w:tblBorders/>
      </w:tblPr>
      <w:tcPr>
        <w:shd w:val="clear" w:color="auto" w:fill="f79646"/>
        <w:tcBorders/>
      </w:tcPr>
    </w:tblStylePr>
    <w:tblStylePr w:type="lastCol">
      <w:rPr>
        <w:rFonts w:ascii="Arial" w:hAnsi="Arial"/>
        <w:color w:val="f2f2f2"/>
        <w:sz w:val="22"/>
      </w:rPr>
      <w:pPr>
        <w:pBdr/>
        <w:spacing/>
        <w:ind/>
      </w:pPr>
      <w:tblPr>
        <w:tblBorders/>
      </w:tblPr>
      <w:tcPr>
        <w:shd w:val="clear" w:color="auto" w:fill="f79646"/>
        <w:tcBorders/>
      </w:tcPr>
    </w:tblStylePr>
    <w:tblStylePr w:type="lastRow">
      <w:rPr>
        <w:rFonts w:ascii="Arial" w:hAnsi="Arial"/>
        <w:color w:val="f2f2f2"/>
        <w:sz w:val="22"/>
      </w:rPr>
      <w:pPr>
        <w:pBdr/>
        <w:spacing/>
        <w:ind/>
      </w:pPr>
      <w:tblPr>
        <w:tblBorders/>
      </w:tblPr>
      <w:tcPr>
        <w:shd w:val="clear" w:color="auto" w:fill="f7964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906" w:customStyle="1">
    <w:name w:val="Текст сноски Знак"/>
    <w:link w:val="725"/>
    <w:uiPriority w:val="99"/>
    <w:pPr>
      <w:pBdr/>
      <w:spacing/>
      <w:ind/>
    </w:pPr>
    <w:rPr>
      <w:sz w:val="18"/>
    </w:rPr>
  </w:style>
  <w:style w:type="paragraph" w:styleId="907" w:customStyle="1">
    <w:name w:val="Заголовок оглавления1"/>
    <w:uiPriority w:val="39"/>
    <w:unhideWhenUsed/>
    <w:pPr>
      <w:pBdr/>
      <w:spacing w:after="200" w:line="276" w:lineRule="auto"/>
      <w:ind/>
    </w:pPr>
    <w:rPr>
      <w:sz w:val="22"/>
      <w:szCs w:val="22"/>
      <w:lang w:eastAsia="en-US"/>
    </w:rPr>
  </w:style>
  <w:style w:type="character" w:styleId="908" w:customStyle="1">
    <w:name w:val="Текст выноски Знак"/>
    <w:basedOn w:val="716"/>
    <w:link w:val="722"/>
    <w:uiPriority w:val="99"/>
    <w:semiHidden/>
    <w:pPr>
      <w:pBdr/>
      <w:spacing/>
      <w:ind/>
    </w:pPr>
    <w:rPr>
      <w:rFonts w:ascii="Tahoma" w:hAnsi="Tahoma" w:eastAsia="Times New Roman" w:cs="Tahoma"/>
      <w:sz w:val="16"/>
      <w:szCs w:val="16"/>
    </w:rPr>
  </w:style>
  <w:style w:type="paragraph" w:styleId="909" w:customStyle="1">
    <w:name w:val="docdata"/>
    <w:basedOn w:val="706"/>
    <w:pPr>
      <w:pBdr>
        <w:top w:val="none" w:color="000000" w:sz="0" w:space="0"/>
        <w:left w:val="none" w:color="000000" w:sz="0" w:space="0"/>
        <w:bottom w:val="none" w:color="000000" w:sz="0" w:space="0"/>
        <w:right w:val="none" w:color="000000" w:sz="0" w:space="0"/>
      </w:pBdr>
      <w:tabs>
        <w:tab w:val="clear" w:leader="none" w:pos="1134"/>
      </w:tabs>
      <w:spacing w:after="100" w:afterAutospacing="1" w:before="100" w:beforeAutospacing="1"/>
      <w:ind w:firstLine="0"/>
      <w:jc w:val="left"/>
    </w:pPr>
    <w:rPr>
      <w:sz w:val="24"/>
      <w:szCs w:val="24"/>
      <w:lang w:eastAsia="uk-UA"/>
    </w:rPr>
  </w:style>
  <w:style w:type="character" w:styleId="910" w:customStyle="1">
    <w:name w:val="docy"/>
    <w:basedOn w:val="716"/>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customXml" Target="../customXml/item1.xml" /><Relationship Id="rId13" Type="http://schemas.openxmlformats.org/officeDocument/2006/relationships/customXml" Target="../customXml/item2.xml" /><Relationship Id="rId14" Type="http://schemas.openxmlformats.org/officeDocument/2006/relationships/customXml" Target="../customXml/item3.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w:settings xmlns:w="http://schemas.openxmlformats.org/wordprocessingml/2006/main">
  <w:SpecialFormsHighlight w:val="c9c8ff"/>
</w:settings>
</file>

<file path=customXml/item3.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836A69CC-16DE-43DF-A89F-8E0B83574202}">
  <ds:schemaRefs>
    <ds:schemaRef ds:uri="http://schemas.openxmlformats.org/officeDocument/2006/bibliography"/>
  </ds:schemaRefs>
</ds:datastoreItem>
</file>

<file path=customXml/itemProps2.xml><?xml version="1.0" encoding="utf-8"?>
<ds:datastoreItem xmlns:ds="http://schemas.openxmlformats.org/officeDocument/2006/customXml" ds:itemID="{ECEC84A0-9C40-4BFB-8A13-D337EA0F7CD7}">
  <ds:schemaRefs>
    <ds:schemaRef ds:uri="http://schemas.openxmlformats.org/wordprocessingml/2006/main"/>
  </ds:schemaRefs>
</ds:datastoreItem>
</file>

<file path=customXml/itemProps3.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Application>ONLYOFFICE/8.1.3.4</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Четвертакова Наталія Вікторівна</cp:lastModifiedBy>
  <cp:revision>462</cp:revision>
  <dcterms:created xsi:type="dcterms:W3CDTF">2023-11-21T13:30:00Z</dcterms:created>
  <dcterms:modified xsi:type="dcterms:W3CDTF">2025-12-15T14:01:58Z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0D254D8851C54EEB87C0B6918F802FD2_12</vt:lpwstr>
  </property>
</Properties>
</file>